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7C" w:rsidRDefault="00AC3D7C" w:rsidP="00C24B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подготовки к конкурсу на включение в кадровый резерв на должности в управл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ении жилищных отношений</w:t>
      </w:r>
    </w:p>
    <w:p w:rsidR="00AC3D7C" w:rsidRDefault="00AC3D7C" w:rsidP="00C24B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D7C" w:rsidRDefault="00AC3D7C" w:rsidP="00C24B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E8E" w:rsidRDefault="00094E8E" w:rsidP="00C24B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94E8E">
        <w:rPr>
          <w:rFonts w:ascii="Times New Roman" w:hAnsi="Times New Roman" w:cs="Times New Roman"/>
          <w:b/>
          <w:sz w:val="28"/>
          <w:szCs w:val="28"/>
        </w:rPr>
        <w:t>опрос</w:t>
      </w:r>
      <w:r>
        <w:rPr>
          <w:rFonts w:ascii="Times New Roman" w:hAnsi="Times New Roman" w:cs="Times New Roman"/>
          <w:b/>
          <w:sz w:val="28"/>
          <w:szCs w:val="28"/>
        </w:rPr>
        <w:t>ы для подготовки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к </w:t>
      </w:r>
      <w:r>
        <w:rPr>
          <w:rFonts w:ascii="Times New Roman" w:hAnsi="Times New Roman" w:cs="Times New Roman"/>
          <w:b/>
          <w:sz w:val="28"/>
          <w:szCs w:val="28"/>
        </w:rPr>
        <w:t>конкурсу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на формирование кадрового резерва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E8E">
        <w:rPr>
          <w:rFonts w:ascii="Times New Roman" w:hAnsi="Times New Roman" w:cs="Times New Roman"/>
          <w:b/>
          <w:sz w:val="28"/>
          <w:szCs w:val="28"/>
        </w:rPr>
        <w:t>на замещение должности</w:t>
      </w:r>
    </w:p>
    <w:p w:rsidR="00BC543A" w:rsidRPr="00094E8E" w:rsidRDefault="00C24B60" w:rsidP="00BC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4E8E">
        <w:rPr>
          <w:rFonts w:ascii="Times New Roman" w:hAnsi="Times New Roman" w:cs="Times New Roman"/>
          <w:b/>
          <w:sz w:val="28"/>
          <w:szCs w:val="28"/>
          <w:u w:val="single"/>
        </w:rPr>
        <w:t>заместител</w:t>
      </w:r>
      <w:r w:rsidR="00BC543A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094E8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C543A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начальника </w:t>
      </w:r>
      <w:r w:rsidRPr="00094E8E">
        <w:rPr>
          <w:rFonts w:ascii="Times New Roman" w:hAnsi="Times New Roman" w:cs="Times New Roman"/>
          <w:b/>
          <w:sz w:val="28"/>
          <w:szCs w:val="28"/>
          <w:u w:val="single"/>
        </w:rPr>
        <w:t>отдела оказания муниципальных услуг и социального найма</w:t>
      </w:r>
      <w:r w:rsidR="00BC543A" w:rsidRPr="00BC54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C543A" w:rsidRPr="00094E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управления жилищных отношений </w:t>
      </w:r>
    </w:p>
    <w:p w:rsidR="00BC543A" w:rsidRPr="00094E8E" w:rsidRDefault="00BC543A" w:rsidP="00BC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4E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администрации городского округа город Воронеж</w:t>
      </w:r>
    </w:p>
    <w:p w:rsidR="00BC543A" w:rsidRPr="00094E8E" w:rsidRDefault="00BC543A" w:rsidP="00BC5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7B4" w:rsidRPr="00094E8E" w:rsidRDefault="00E937B4" w:rsidP="00C24B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4B60" w:rsidRPr="00094E8E" w:rsidRDefault="00C24B60" w:rsidP="00C24B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5001" w:rsidRPr="00094E8E" w:rsidRDefault="00961534" w:rsidP="00DC5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Порядок в</w:t>
      </w:r>
      <w:r w:rsidR="00DC5001" w:rsidRPr="00094E8E">
        <w:rPr>
          <w:rFonts w:ascii="Times New Roman" w:hAnsi="Times New Roman" w:cs="Times New Roman"/>
          <w:sz w:val="28"/>
          <w:szCs w:val="28"/>
        </w:rPr>
        <w:t>едени</w:t>
      </w:r>
      <w:r w:rsidRPr="00094E8E">
        <w:rPr>
          <w:rFonts w:ascii="Times New Roman" w:hAnsi="Times New Roman" w:cs="Times New Roman"/>
          <w:sz w:val="28"/>
          <w:szCs w:val="28"/>
        </w:rPr>
        <w:t>я</w:t>
      </w:r>
      <w:r w:rsidR="00DC5001" w:rsidRPr="00094E8E">
        <w:rPr>
          <w:rFonts w:ascii="Times New Roman" w:hAnsi="Times New Roman" w:cs="Times New Roman"/>
          <w:sz w:val="28"/>
          <w:szCs w:val="28"/>
        </w:rPr>
        <w:t xml:space="preserve"> реестра муниципального имущества (жилые объекты</w:t>
      </w:r>
      <w:r w:rsidRPr="00094E8E">
        <w:rPr>
          <w:rFonts w:ascii="Times New Roman" w:hAnsi="Times New Roman" w:cs="Times New Roman"/>
          <w:sz w:val="28"/>
          <w:szCs w:val="28"/>
        </w:rPr>
        <w:t>)</w:t>
      </w:r>
      <w:r w:rsidR="00DC5001" w:rsidRPr="00094E8E">
        <w:rPr>
          <w:rFonts w:ascii="Times New Roman" w:hAnsi="Times New Roman" w:cs="Times New Roman"/>
          <w:sz w:val="28"/>
          <w:szCs w:val="28"/>
        </w:rPr>
        <w:t xml:space="preserve"> в управлении жилищных отношений.</w:t>
      </w:r>
    </w:p>
    <w:p w:rsidR="00DC5001" w:rsidRPr="00094E8E" w:rsidRDefault="00DC5001" w:rsidP="00DC5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Какова процедура приема объектов жилищного фонда в муниципальную собственность.</w:t>
      </w:r>
    </w:p>
    <w:p w:rsidR="00DC5001" w:rsidRPr="00094E8E" w:rsidRDefault="00DC5001" w:rsidP="00DC5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Как организовано в управлении жилищных отношений предоставление муниципальных услуг, оказываемых отделом оказания муниципальных услуг и социального найма управления жилищных отношений. Что требует доработки.</w:t>
      </w:r>
    </w:p>
    <w:p w:rsidR="00DC5001" w:rsidRPr="00094E8E" w:rsidRDefault="00DC5001" w:rsidP="00DC5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Основные вопросы, с которыми сталкивается отдел при рассмотрении заявлений по муниципальной услуге «Передача жилых помещений муниципального жилищного фонда в собственность граждан в порядке приватизации».</w:t>
      </w:r>
    </w:p>
    <w:p w:rsidR="00DC5001" w:rsidRPr="00094E8E" w:rsidRDefault="00DC5001" w:rsidP="00DC5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Заключение договора социального найма муниципальных жилых помещений:  основания, нормативная база, часто возникающие вопросы.</w:t>
      </w:r>
    </w:p>
    <w:p w:rsidR="00DC5001" w:rsidRPr="00094E8E" w:rsidRDefault="00DC5001" w:rsidP="00DC5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Предложения по совершенствованию работы отдела оказания муниципальных услуг и социального найма управления жилищных отношений.</w:t>
      </w: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Default="00094E8E" w:rsidP="00094E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94E8E">
        <w:rPr>
          <w:rFonts w:ascii="Times New Roman" w:hAnsi="Times New Roman" w:cs="Times New Roman"/>
          <w:b/>
          <w:sz w:val="28"/>
          <w:szCs w:val="28"/>
        </w:rPr>
        <w:t>опрос</w:t>
      </w:r>
      <w:r>
        <w:rPr>
          <w:rFonts w:ascii="Times New Roman" w:hAnsi="Times New Roman" w:cs="Times New Roman"/>
          <w:b/>
          <w:sz w:val="28"/>
          <w:szCs w:val="28"/>
        </w:rPr>
        <w:t>ы для подготовки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к </w:t>
      </w:r>
      <w:r>
        <w:rPr>
          <w:rFonts w:ascii="Times New Roman" w:hAnsi="Times New Roman" w:cs="Times New Roman"/>
          <w:b/>
          <w:sz w:val="28"/>
          <w:szCs w:val="28"/>
        </w:rPr>
        <w:t>конкурсу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на формирование кадрового резерва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E8E">
        <w:rPr>
          <w:rFonts w:ascii="Times New Roman" w:hAnsi="Times New Roman" w:cs="Times New Roman"/>
          <w:b/>
          <w:sz w:val="28"/>
          <w:szCs w:val="28"/>
        </w:rPr>
        <w:t>на замещение должности</w:t>
      </w:r>
    </w:p>
    <w:p w:rsidR="00BC543A" w:rsidRPr="00094E8E" w:rsidRDefault="00094E8E" w:rsidP="00BC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4E8E">
        <w:rPr>
          <w:rFonts w:ascii="Times New Roman" w:hAnsi="Times New Roman" w:cs="Times New Roman"/>
          <w:b/>
          <w:sz w:val="28"/>
          <w:szCs w:val="28"/>
          <w:u w:val="single"/>
        </w:rPr>
        <w:t>главн</w:t>
      </w:r>
      <w:r w:rsidR="00BC543A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Pr="00094E8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специалист</w:t>
      </w:r>
      <w:r w:rsidR="00BC543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094E8E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отдела оказания муниципальных услуг и социального найма</w:t>
      </w:r>
      <w:r w:rsidR="00BC543A" w:rsidRPr="00BC54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C543A" w:rsidRPr="00094E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управления жилищных отношений </w:t>
      </w:r>
    </w:p>
    <w:p w:rsidR="00BC543A" w:rsidRPr="00094E8E" w:rsidRDefault="00BC543A" w:rsidP="00BC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4E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администрации городского округа город Воронеж</w:t>
      </w:r>
    </w:p>
    <w:p w:rsidR="00BC543A" w:rsidRPr="00094E8E" w:rsidRDefault="00BC543A" w:rsidP="00BC5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E8E" w:rsidRPr="00094E8E" w:rsidRDefault="00094E8E" w:rsidP="00094E8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4E8E" w:rsidRPr="00094E8E" w:rsidRDefault="00094E8E" w:rsidP="00094E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Правовые основы приватизации жилых помещений муниципального жилищного фонда,  основания для отказа в предоставлении муниципальной услуги «Передача жилых помещений муниципального жилищного фонда в собственность граждан в порядке приватизации».</w:t>
      </w:r>
    </w:p>
    <w:p w:rsidR="00094E8E" w:rsidRPr="00094E8E" w:rsidRDefault="00094E8E" w:rsidP="00094E8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Основания заключения договора социального найма муниципального жилого помещения, вопросы, возникающие при проверке заявлений и документов.</w:t>
      </w:r>
    </w:p>
    <w:p w:rsidR="00094E8E" w:rsidRPr="00094E8E" w:rsidRDefault="00094E8E" w:rsidP="00094E8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proofErr w:type="gramStart"/>
      <w:r w:rsidRPr="00094E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4E8E">
        <w:rPr>
          <w:rFonts w:ascii="Times New Roman" w:hAnsi="Times New Roman" w:cs="Times New Roman"/>
          <w:sz w:val="28"/>
          <w:szCs w:val="28"/>
        </w:rPr>
        <w:t xml:space="preserve"> АУ ВО «МФЦ»  </w:t>
      </w:r>
      <w:proofErr w:type="gramStart"/>
      <w:r w:rsidRPr="00094E8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94E8E">
        <w:rPr>
          <w:rFonts w:ascii="Times New Roman" w:hAnsi="Times New Roman" w:cs="Times New Roman"/>
          <w:sz w:val="28"/>
          <w:szCs w:val="28"/>
        </w:rPr>
        <w:t xml:space="preserve"> предоставлению муниципальных услуг, оказываемых отделом оказания муниципальных услуг и социального найма. Положительные и отрицательные стороны.</w:t>
      </w:r>
    </w:p>
    <w:p w:rsidR="00094E8E" w:rsidRPr="00094E8E" w:rsidRDefault="00094E8E" w:rsidP="00094E8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Осуществление государственной регистрации права собственности муниципального образования на жилые объекты, возникающие при этом вопросы.</w:t>
      </w:r>
    </w:p>
    <w:p w:rsidR="00094E8E" w:rsidRPr="00094E8E" w:rsidRDefault="00094E8E" w:rsidP="00094E8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Процедура приема объектов жилищного фонда в муниципальную собственность.</w:t>
      </w:r>
    </w:p>
    <w:p w:rsidR="00094E8E" w:rsidRPr="00094E8E" w:rsidRDefault="00094E8E" w:rsidP="00094E8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Замечания и предложения по совершенствованию работы отдела оказания муниципальных услуг и социального найма управления жилищных отношений.</w:t>
      </w: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BC543A" w:rsidRDefault="00094E8E" w:rsidP="00094E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94E8E">
        <w:rPr>
          <w:rFonts w:ascii="Times New Roman" w:hAnsi="Times New Roman" w:cs="Times New Roman"/>
          <w:b/>
          <w:sz w:val="28"/>
          <w:szCs w:val="28"/>
        </w:rPr>
        <w:t>опрос</w:t>
      </w:r>
      <w:r>
        <w:rPr>
          <w:rFonts w:ascii="Times New Roman" w:hAnsi="Times New Roman" w:cs="Times New Roman"/>
          <w:b/>
          <w:sz w:val="28"/>
          <w:szCs w:val="28"/>
        </w:rPr>
        <w:t>ы для подготовки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к </w:t>
      </w:r>
      <w:r>
        <w:rPr>
          <w:rFonts w:ascii="Times New Roman" w:hAnsi="Times New Roman" w:cs="Times New Roman"/>
          <w:b/>
          <w:sz w:val="28"/>
          <w:szCs w:val="28"/>
        </w:rPr>
        <w:t>конкурсу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на формирование кадрового резерва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E8E">
        <w:rPr>
          <w:rFonts w:ascii="Times New Roman" w:hAnsi="Times New Roman" w:cs="Times New Roman"/>
          <w:b/>
          <w:sz w:val="28"/>
          <w:szCs w:val="28"/>
        </w:rPr>
        <w:t>на замещение должности</w:t>
      </w:r>
      <w:r w:rsidR="00BC54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4E8E" w:rsidRPr="00BC543A" w:rsidRDefault="00BC543A" w:rsidP="00094E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543A">
        <w:rPr>
          <w:rFonts w:ascii="Times New Roman" w:hAnsi="Times New Roman" w:cs="Times New Roman"/>
          <w:b/>
          <w:sz w:val="28"/>
          <w:szCs w:val="28"/>
          <w:u w:val="single"/>
        </w:rPr>
        <w:t>главного специалиста</w:t>
      </w:r>
    </w:p>
    <w:p w:rsidR="00094E8E" w:rsidRPr="00BC543A" w:rsidRDefault="00094E8E" w:rsidP="00094E8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BC543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отдела </w:t>
      </w:r>
      <w:r w:rsidRPr="00BC543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перевода помещений и работы с управляющими организациями управления жилищных отношений администрации </w:t>
      </w:r>
    </w:p>
    <w:p w:rsidR="00094E8E" w:rsidRPr="00BC543A" w:rsidRDefault="00094E8E" w:rsidP="00094E8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BC543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городского округа город Воронеж</w:t>
      </w:r>
    </w:p>
    <w:p w:rsidR="00094E8E" w:rsidRPr="00BC543A" w:rsidRDefault="00094E8E" w:rsidP="00094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4E8E" w:rsidRPr="00094E8E" w:rsidRDefault="00094E8E" w:rsidP="00094E8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Какими нормативно-правовыми актами регламентируется порядок признания жилого помещения пригодным для проживания и основания, по которым жилое помещение признается непригодным для проживания, и в частности многоквартирный дом признается аварийным и подлежащим сносу или реконструкции?</w:t>
      </w:r>
    </w:p>
    <w:p w:rsidR="00094E8E" w:rsidRPr="00094E8E" w:rsidRDefault="00094E8E" w:rsidP="00094E8E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Состав городской межведомственной комиссии.</w:t>
      </w:r>
    </w:p>
    <w:p w:rsidR="00094E8E" w:rsidRPr="00094E8E" w:rsidRDefault="00094E8E" w:rsidP="00094E8E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Периодичность заседание городской межведомственной комиссии.</w:t>
      </w:r>
    </w:p>
    <w:p w:rsidR="00094E8E" w:rsidRPr="00094E8E" w:rsidRDefault="00094E8E" w:rsidP="00094E8E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 xml:space="preserve">В какой срок </w:t>
      </w:r>
      <w:proofErr w:type="gramStart"/>
      <w:r w:rsidRPr="00094E8E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094E8E">
        <w:rPr>
          <w:rFonts w:ascii="Times New Roman" w:hAnsi="Times New Roman" w:cs="Times New Roman"/>
          <w:sz w:val="28"/>
          <w:szCs w:val="28"/>
        </w:rPr>
        <w:t xml:space="preserve"> рассматривается поступившее заявление или заключение органа государственного надзора (контроля) и принимается решение (в виде заключения), либо решение о проведении дополнительного обследования оцениваемого помещения?</w:t>
      </w:r>
    </w:p>
    <w:p w:rsidR="00094E8E" w:rsidRPr="00094E8E" w:rsidRDefault="00094E8E" w:rsidP="00094E8E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 xml:space="preserve">Должностные обязанности главного специалиста </w:t>
      </w:r>
      <w:r w:rsidRPr="00094E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отдела </w:t>
      </w:r>
      <w:r w:rsidRPr="00094E8E">
        <w:rPr>
          <w:rFonts w:ascii="Times New Roman" w:hAnsi="Times New Roman" w:cs="Times New Roman"/>
          <w:color w:val="000000"/>
          <w:sz w:val="28"/>
          <w:szCs w:val="28"/>
        </w:rPr>
        <w:t>перевода помещений и работы с управляющими организациями.</w:t>
      </w:r>
    </w:p>
    <w:p w:rsidR="00094E8E" w:rsidRPr="00094E8E" w:rsidRDefault="00094E8E" w:rsidP="00094E8E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Обязанности секретаря городской межведомственной комиссии.</w:t>
      </w:r>
    </w:p>
    <w:p w:rsidR="00094E8E" w:rsidRPr="00094E8E" w:rsidRDefault="00094E8E" w:rsidP="00094E8E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Куда вправе обратиться заявитель за предоставлением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 реконструкции"?</w:t>
      </w:r>
    </w:p>
    <w:p w:rsidR="00094E8E" w:rsidRPr="00094E8E" w:rsidRDefault="00094E8E" w:rsidP="00094E8E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Что является результатом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 реконструкции"?</w:t>
      </w:r>
    </w:p>
    <w:p w:rsidR="00094E8E" w:rsidRPr="00094E8E" w:rsidRDefault="00094E8E" w:rsidP="00094E8E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Какие документы необходимо представить в городскую межведомственную комиссию для рассмотрения вопроса о пригодности (непригодности) помещения для проживания и признания многоквартирного дома аварийным?</w:t>
      </w: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BC543A" w:rsidRDefault="00BC543A" w:rsidP="00094E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3A" w:rsidRDefault="00BC543A" w:rsidP="00094E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E8E" w:rsidRPr="00BC543A" w:rsidRDefault="00094E8E" w:rsidP="00094E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94E8E">
        <w:rPr>
          <w:rFonts w:ascii="Times New Roman" w:hAnsi="Times New Roman" w:cs="Times New Roman"/>
          <w:b/>
          <w:sz w:val="28"/>
          <w:szCs w:val="28"/>
        </w:rPr>
        <w:t>опрос</w:t>
      </w:r>
      <w:r>
        <w:rPr>
          <w:rFonts w:ascii="Times New Roman" w:hAnsi="Times New Roman" w:cs="Times New Roman"/>
          <w:b/>
          <w:sz w:val="28"/>
          <w:szCs w:val="28"/>
        </w:rPr>
        <w:t>ы для подготовки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к </w:t>
      </w:r>
      <w:r>
        <w:rPr>
          <w:rFonts w:ascii="Times New Roman" w:hAnsi="Times New Roman" w:cs="Times New Roman"/>
          <w:b/>
          <w:sz w:val="28"/>
          <w:szCs w:val="28"/>
        </w:rPr>
        <w:t>конкурсу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на формирование кадрового </w:t>
      </w:r>
      <w:r w:rsidRPr="00BC543A">
        <w:rPr>
          <w:rFonts w:ascii="Times New Roman" w:hAnsi="Times New Roman" w:cs="Times New Roman"/>
          <w:b/>
          <w:sz w:val="28"/>
          <w:szCs w:val="28"/>
        </w:rPr>
        <w:t>резерва  на замещение должности</w:t>
      </w:r>
    </w:p>
    <w:p w:rsidR="00BC543A" w:rsidRPr="00094E8E" w:rsidRDefault="00BC543A" w:rsidP="00BC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094E8E" w:rsidRPr="00094E8E">
        <w:rPr>
          <w:rFonts w:ascii="Times New Roman" w:hAnsi="Times New Roman" w:cs="Times New Roman"/>
          <w:b/>
          <w:sz w:val="28"/>
          <w:szCs w:val="28"/>
          <w:u w:val="single"/>
        </w:rPr>
        <w:t>едущ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его</w:t>
      </w:r>
      <w:r w:rsidR="00094E8E" w:rsidRPr="00094E8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специалист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094E8E" w:rsidRPr="00094E8E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отдела перевода помещений и работы с управляющими организациями</w:t>
      </w:r>
      <w:r w:rsidRPr="00BC54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094E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управления жилищных отношений </w:t>
      </w:r>
    </w:p>
    <w:p w:rsidR="00BC543A" w:rsidRPr="00094E8E" w:rsidRDefault="00BC543A" w:rsidP="00BC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4E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администрации городского округа город Воронеж</w:t>
      </w:r>
    </w:p>
    <w:p w:rsidR="00BC543A" w:rsidRPr="00094E8E" w:rsidRDefault="00BC543A" w:rsidP="00BC5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43A" w:rsidRPr="00BC543A" w:rsidRDefault="00BC543A" w:rsidP="00094E8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94E8E" w:rsidRPr="00094E8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94E8E" w:rsidRPr="00BC543A" w:rsidRDefault="00094E8E" w:rsidP="00BC543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43A">
        <w:rPr>
          <w:rFonts w:ascii="Times New Roman" w:hAnsi="Times New Roman" w:cs="Times New Roman"/>
          <w:sz w:val="28"/>
          <w:szCs w:val="28"/>
        </w:rPr>
        <w:t>Какие документы необходимо представить в городскую межведомственную комиссию для рассмотрения вопроса о пригодности (непригодности) помещения для проживания и признания многоквартирного дома аварийным?</w:t>
      </w:r>
    </w:p>
    <w:p w:rsidR="00094E8E" w:rsidRPr="00094E8E" w:rsidRDefault="00094E8E" w:rsidP="00094E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 xml:space="preserve">В какой срок городская межведомственная комиссия рассматривает поступившее заявление или заключение органа государственного надзора (контроля) по вопросу о пригодности (непригодности) помещения для проживания и признания многоквартирного дома </w:t>
      </w:r>
      <w:proofErr w:type="gramStart"/>
      <w:r w:rsidRPr="00094E8E">
        <w:rPr>
          <w:rFonts w:ascii="Times New Roman" w:hAnsi="Times New Roman" w:cs="Times New Roman"/>
          <w:sz w:val="28"/>
          <w:szCs w:val="28"/>
        </w:rPr>
        <w:t>аварийным</w:t>
      </w:r>
      <w:proofErr w:type="gramEnd"/>
      <w:r w:rsidRPr="00094E8E">
        <w:rPr>
          <w:rFonts w:ascii="Times New Roman" w:hAnsi="Times New Roman" w:cs="Times New Roman"/>
          <w:sz w:val="28"/>
          <w:szCs w:val="28"/>
        </w:rPr>
        <w:t>?</w:t>
      </w:r>
    </w:p>
    <w:p w:rsidR="00094E8E" w:rsidRPr="00094E8E" w:rsidRDefault="00094E8E" w:rsidP="00094E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Какое решение принимает городская межведомственная комиссия по результатам работы об оценке соответствия помещений и многоквартирных домов?</w:t>
      </w:r>
    </w:p>
    <w:p w:rsidR="00094E8E" w:rsidRPr="00094E8E" w:rsidRDefault="00094E8E" w:rsidP="00094E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Что понимается под жилым помещением?</w:t>
      </w:r>
    </w:p>
    <w:p w:rsidR="00094E8E" w:rsidRPr="00094E8E" w:rsidRDefault="00094E8E" w:rsidP="00094E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Каковы основания для признания жилого помещения непригодным для проживания и многоквартирного дома аварийным и подлежащим сносу или реконструкции?</w:t>
      </w:r>
    </w:p>
    <w:p w:rsidR="00094E8E" w:rsidRPr="00094E8E" w:rsidRDefault="00094E8E" w:rsidP="00094E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Какие дома признаются многоквартирными?</w:t>
      </w:r>
    </w:p>
    <w:p w:rsidR="00094E8E" w:rsidRPr="00094E8E" w:rsidRDefault="00094E8E" w:rsidP="00094E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Каким требованиям должно отвечать жилое помещение?</w:t>
      </w:r>
    </w:p>
    <w:p w:rsidR="00094E8E" w:rsidRPr="00094E8E" w:rsidRDefault="00094E8E" w:rsidP="00094E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 xml:space="preserve">Какова процедура проведения оценки соответствия о пригодности (непригодности) помещения для проживания и признания многоквартирного дома </w:t>
      </w:r>
      <w:proofErr w:type="gramStart"/>
      <w:r w:rsidRPr="00094E8E">
        <w:rPr>
          <w:rFonts w:ascii="Times New Roman" w:hAnsi="Times New Roman" w:cs="Times New Roman"/>
          <w:sz w:val="28"/>
          <w:szCs w:val="28"/>
        </w:rPr>
        <w:t>аварийным</w:t>
      </w:r>
      <w:proofErr w:type="gramEnd"/>
      <w:r w:rsidRPr="00094E8E">
        <w:rPr>
          <w:rFonts w:ascii="Times New Roman" w:hAnsi="Times New Roman" w:cs="Times New Roman"/>
          <w:sz w:val="28"/>
          <w:szCs w:val="28"/>
        </w:rPr>
        <w:t>?</w:t>
      </w:r>
    </w:p>
    <w:p w:rsidR="00094E8E" w:rsidRPr="00094E8E" w:rsidRDefault="00094E8E" w:rsidP="00094E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Сколько экземпляров актов обследования помещения необходимо составить комиссии в случае обследования помещения?</w:t>
      </w:r>
    </w:p>
    <w:p w:rsidR="00094E8E" w:rsidRPr="00094E8E" w:rsidRDefault="00094E8E" w:rsidP="00094E8E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094E8E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094E8E">
        <w:rPr>
          <w:rFonts w:ascii="Times New Roman" w:hAnsi="Times New Roman" w:cs="Times New Roman"/>
          <w:sz w:val="28"/>
          <w:szCs w:val="28"/>
        </w:rPr>
        <w:t xml:space="preserve"> какого документа оформляется решение  о пригодности (непригодности) помещения для проживания и признания многоквартирного дома аварийным?</w:t>
      </w: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663657" w:rsidRDefault="00094E8E" w:rsidP="00094E8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94E8E" w:rsidRPr="00663657" w:rsidRDefault="00094E8E" w:rsidP="00094E8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94E8E" w:rsidRPr="00663657" w:rsidRDefault="00094E8E" w:rsidP="00094E8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94E8E" w:rsidRPr="00663657" w:rsidRDefault="00094E8E" w:rsidP="00094E8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94E8E" w:rsidRPr="00663657" w:rsidRDefault="00094E8E" w:rsidP="00094E8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C543A" w:rsidRDefault="00BC543A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94E8E">
        <w:rPr>
          <w:rFonts w:ascii="Times New Roman" w:hAnsi="Times New Roman" w:cs="Times New Roman"/>
          <w:b/>
          <w:sz w:val="28"/>
          <w:szCs w:val="28"/>
        </w:rPr>
        <w:t>опрос</w:t>
      </w:r>
      <w:r>
        <w:rPr>
          <w:rFonts w:ascii="Times New Roman" w:hAnsi="Times New Roman" w:cs="Times New Roman"/>
          <w:b/>
          <w:sz w:val="28"/>
          <w:szCs w:val="28"/>
        </w:rPr>
        <w:t>ы для подготовки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к </w:t>
      </w:r>
      <w:r>
        <w:rPr>
          <w:rFonts w:ascii="Times New Roman" w:hAnsi="Times New Roman" w:cs="Times New Roman"/>
          <w:b/>
          <w:sz w:val="28"/>
          <w:szCs w:val="28"/>
        </w:rPr>
        <w:t>конкурсу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на формирование кадрового резерва на замещение должности</w:t>
      </w:r>
    </w:p>
    <w:p w:rsidR="00BC543A" w:rsidRPr="00094E8E" w:rsidRDefault="00094E8E" w:rsidP="00BC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4E8E">
        <w:rPr>
          <w:rFonts w:ascii="Times New Roman" w:hAnsi="Times New Roman" w:cs="Times New Roman"/>
          <w:b/>
          <w:sz w:val="28"/>
          <w:szCs w:val="28"/>
          <w:u w:val="single"/>
        </w:rPr>
        <w:t>заместителя начальника отдела распределения муниципального жилищного фонда и реализации программ</w:t>
      </w:r>
      <w:r w:rsidR="00BC543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C543A" w:rsidRPr="00094E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управления жилищных отношений </w:t>
      </w:r>
    </w:p>
    <w:p w:rsidR="00BC543A" w:rsidRPr="00094E8E" w:rsidRDefault="00BC543A" w:rsidP="00BC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4E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администрации городского округа город Воронеж</w:t>
      </w:r>
    </w:p>
    <w:p w:rsidR="00BC543A" w:rsidRPr="00094E8E" w:rsidRDefault="00BC543A" w:rsidP="00BC5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E8E" w:rsidRPr="00094E8E" w:rsidRDefault="00094E8E" w:rsidP="00094E8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4E8E" w:rsidRPr="00094E8E" w:rsidRDefault="00094E8E" w:rsidP="00094E8E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осуществляется визирование проектов правовых актов администрации городского округа город Воронеж в области жилищных отношений.</w:t>
      </w:r>
    </w:p>
    <w:p w:rsidR="00094E8E" w:rsidRPr="00094E8E" w:rsidRDefault="00094E8E" w:rsidP="00094E8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Способы определения поставщиков (подрядчиков, исполнителей)</w:t>
      </w:r>
    </w:p>
    <w:p w:rsidR="00094E8E" w:rsidRPr="00094E8E" w:rsidRDefault="00094E8E" w:rsidP="00094E8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Что такое закупка товара, работы, услуги для обеспечения государственных или муниципальных нужд.</w:t>
      </w:r>
    </w:p>
    <w:p w:rsidR="00094E8E" w:rsidRPr="00094E8E" w:rsidRDefault="00094E8E" w:rsidP="00094E8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На каких принципах основывается контрактная система в сфере закупок</w:t>
      </w:r>
    </w:p>
    <w:p w:rsidR="00094E8E" w:rsidRPr="00094E8E" w:rsidRDefault="00094E8E" w:rsidP="00094E8E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информация включается в план-график.</w:t>
      </w:r>
    </w:p>
    <w:p w:rsidR="00094E8E" w:rsidRPr="00094E8E" w:rsidRDefault="00094E8E" w:rsidP="00094E8E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методами определяется начальная максимальная цена контракта.</w:t>
      </w:r>
    </w:p>
    <w:p w:rsidR="00094E8E" w:rsidRPr="00094E8E" w:rsidRDefault="00094E8E" w:rsidP="00094E8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Порядок проведения электронного аукциона</w:t>
      </w:r>
    </w:p>
    <w:p w:rsidR="00094E8E" w:rsidRPr="00094E8E" w:rsidRDefault="00094E8E" w:rsidP="00094E8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BC543A" w:rsidRPr="00BC543A" w:rsidRDefault="00BC543A" w:rsidP="00094E8E">
      <w:pPr>
        <w:rPr>
          <w:rFonts w:ascii="Times New Roman" w:hAnsi="Times New Roman" w:cs="Times New Roman"/>
          <w:sz w:val="28"/>
          <w:szCs w:val="28"/>
        </w:rPr>
      </w:pPr>
    </w:p>
    <w:p w:rsidR="00BC543A" w:rsidRDefault="00BC543A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94E8E">
        <w:rPr>
          <w:rFonts w:ascii="Times New Roman" w:hAnsi="Times New Roman" w:cs="Times New Roman"/>
          <w:b/>
          <w:sz w:val="28"/>
          <w:szCs w:val="28"/>
        </w:rPr>
        <w:t>опрос</w:t>
      </w:r>
      <w:r>
        <w:rPr>
          <w:rFonts w:ascii="Times New Roman" w:hAnsi="Times New Roman" w:cs="Times New Roman"/>
          <w:b/>
          <w:sz w:val="28"/>
          <w:szCs w:val="28"/>
        </w:rPr>
        <w:t>ы для подготовки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к </w:t>
      </w:r>
      <w:r>
        <w:rPr>
          <w:rFonts w:ascii="Times New Roman" w:hAnsi="Times New Roman" w:cs="Times New Roman"/>
          <w:b/>
          <w:sz w:val="28"/>
          <w:szCs w:val="28"/>
        </w:rPr>
        <w:t>конкурсу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на формирование кадрового резерва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E8E">
        <w:rPr>
          <w:rFonts w:ascii="Times New Roman" w:hAnsi="Times New Roman" w:cs="Times New Roman"/>
          <w:b/>
          <w:sz w:val="28"/>
          <w:szCs w:val="28"/>
        </w:rPr>
        <w:t>на замещение должности</w:t>
      </w:r>
    </w:p>
    <w:p w:rsidR="00BC543A" w:rsidRPr="00094E8E" w:rsidRDefault="00094E8E" w:rsidP="00BC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C543A">
        <w:rPr>
          <w:rFonts w:ascii="Times New Roman" w:hAnsi="Times New Roman" w:cs="Times New Roman"/>
          <w:b/>
          <w:sz w:val="28"/>
          <w:szCs w:val="28"/>
          <w:u w:val="single"/>
        </w:rPr>
        <w:t xml:space="preserve">главного специалиста отдела распределения жилья муниципального жилищного фонда и реализации программ </w:t>
      </w:r>
      <w:r w:rsidR="00BC543A" w:rsidRPr="00094E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управления жилищных отношений </w:t>
      </w:r>
    </w:p>
    <w:p w:rsidR="00BC543A" w:rsidRPr="00094E8E" w:rsidRDefault="00BC543A" w:rsidP="00BC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4E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администрации городского округа город Воронеж</w:t>
      </w:r>
    </w:p>
    <w:p w:rsidR="00BC543A" w:rsidRPr="00094E8E" w:rsidRDefault="00BC543A" w:rsidP="00BC5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E8E" w:rsidRPr="00094E8E" w:rsidRDefault="00094E8E" w:rsidP="00094E8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color w:val="000000"/>
          <w:sz w:val="28"/>
          <w:szCs w:val="28"/>
        </w:rPr>
        <w:t>Понятие «жилищный фонд». Виды.</w:t>
      </w:r>
    </w:p>
    <w:p w:rsidR="00094E8E" w:rsidRPr="00094E8E" w:rsidRDefault="00094E8E" w:rsidP="00094E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Какими правовыми нормами регламентируется обеспечение граждан благоустроенными жилыми помещениями  при переселении их из аварийного жилищного фонда.</w:t>
      </w:r>
    </w:p>
    <w:p w:rsidR="00094E8E" w:rsidRPr="00094E8E" w:rsidRDefault="00094E8E" w:rsidP="00094E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Кем осуществляется визирование проектов правовых актов администрации городского округа город Воронеж в области жилищных отношений.</w:t>
      </w:r>
    </w:p>
    <w:p w:rsidR="00094E8E" w:rsidRPr="00094E8E" w:rsidRDefault="00094E8E" w:rsidP="00094E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С кем и в какие сроки согласовываются проекты муниципальных программ.</w:t>
      </w:r>
    </w:p>
    <w:p w:rsidR="00094E8E" w:rsidRPr="00094E8E" w:rsidRDefault="00094E8E" w:rsidP="00094E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Каким нормативно-правовым актом регулируется порядок признания многоквартирного дома аварийным.</w:t>
      </w:r>
    </w:p>
    <w:p w:rsidR="00094E8E" w:rsidRPr="00094E8E" w:rsidRDefault="00094E8E" w:rsidP="00094E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Переселение каких аварийных многоквартирных домов финансируется за счет поддержки государственной корпораци</w:t>
      </w:r>
      <w:proofErr w:type="gramStart"/>
      <w:r w:rsidRPr="00094E8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094E8E">
        <w:rPr>
          <w:rFonts w:ascii="Times New Roman" w:hAnsi="Times New Roman" w:cs="Times New Roman"/>
          <w:sz w:val="28"/>
          <w:szCs w:val="28"/>
        </w:rPr>
        <w:t xml:space="preserve"> Фонд содействия реформированию ЖКХ.</w:t>
      </w:r>
    </w:p>
    <w:p w:rsidR="00094E8E" w:rsidRPr="00094E8E" w:rsidRDefault="00094E8E" w:rsidP="00094E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color w:val="000000"/>
          <w:sz w:val="28"/>
          <w:szCs w:val="28"/>
        </w:rPr>
        <w:t>Должностная инструкция. Основные задачи и обязанности.</w:t>
      </w: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BC543A" w:rsidRPr="00BC543A" w:rsidRDefault="00BC543A" w:rsidP="00094E8E">
      <w:pPr>
        <w:rPr>
          <w:rFonts w:ascii="Times New Roman" w:hAnsi="Times New Roman" w:cs="Times New Roman"/>
          <w:sz w:val="28"/>
          <w:szCs w:val="28"/>
        </w:rPr>
      </w:pPr>
    </w:p>
    <w:p w:rsidR="00BC543A" w:rsidRDefault="00BC543A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94E8E">
        <w:rPr>
          <w:rFonts w:ascii="Times New Roman" w:hAnsi="Times New Roman" w:cs="Times New Roman"/>
          <w:b/>
          <w:sz w:val="28"/>
          <w:szCs w:val="28"/>
        </w:rPr>
        <w:t>опрос</w:t>
      </w:r>
      <w:r>
        <w:rPr>
          <w:rFonts w:ascii="Times New Roman" w:hAnsi="Times New Roman" w:cs="Times New Roman"/>
          <w:b/>
          <w:sz w:val="28"/>
          <w:szCs w:val="28"/>
        </w:rPr>
        <w:t>ы для подготовки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к </w:t>
      </w:r>
      <w:r>
        <w:rPr>
          <w:rFonts w:ascii="Times New Roman" w:hAnsi="Times New Roman" w:cs="Times New Roman"/>
          <w:b/>
          <w:sz w:val="28"/>
          <w:szCs w:val="28"/>
        </w:rPr>
        <w:t>конкурсу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на формирование кадрового резерва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E8E">
        <w:rPr>
          <w:rFonts w:ascii="Times New Roman" w:hAnsi="Times New Roman" w:cs="Times New Roman"/>
          <w:b/>
          <w:sz w:val="28"/>
          <w:szCs w:val="28"/>
        </w:rPr>
        <w:t>на замещение должности</w:t>
      </w:r>
    </w:p>
    <w:p w:rsidR="00094E8E" w:rsidRPr="00BC543A" w:rsidRDefault="00094E8E" w:rsidP="00094E8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543A">
        <w:rPr>
          <w:rFonts w:ascii="Times New Roman" w:hAnsi="Times New Roman" w:cs="Times New Roman"/>
          <w:b/>
          <w:sz w:val="28"/>
          <w:szCs w:val="28"/>
          <w:u w:val="single"/>
        </w:rPr>
        <w:t>ведущего специалиста отдела распределения муниципального жилищного фонда и реализации программ управления жилищных администрации городского округа город Воронеж</w:t>
      </w: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1. Понятие муниципальной службы. Основные принципы муниципальной службы.</w:t>
      </w: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2. Понятие муниципального служащего. Запреты и ограничения, связанные с муниципальной службой.</w:t>
      </w: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3. Структура органов местного самоуправления.</w:t>
      </w: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4. Формы непосредственного осуществления населением местного самоуправления и участия граждан в осуществлении местного самоуправления</w:t>
      </w: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5. Конфликт интересов на муниципальной службе: понятие и регулирование.</w:t>
      </w: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6. Основные принципы противодействия коррупции.</w:t>
      </w: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7. Порядок рассмотрения обращений граждан Российской Федерации.</w:t>
      </w: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  <w:r w:rsidRPr="00094E8E">
        <w:rPr>
          <w:rFonts w:ascii="Times New Roman" w:hAnsi="Times New Roman" w:cs="Times New Roman"/>
          <w:sz w:val="28"/>
          <w:szCs w:val="28"/>
        </w:rPr>
        <w:t>8. Нормативно-правовые акты, используемые при переселении граждан из многоквартирных домов, признанных аварийными и подлежащими сносу или реконструкции.</w:t>
      </w: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AC3D7C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C43332" w:rsidRDefault="00C43332" w:rsidP="00C433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94E8E">
        <w:rPr>
          <w:rFonts w:ascii="Times New Roman" w:hAnsi="Times New Roman" w:cs="Times New Roman"/>
          <w:b/>
          <w:sz w:val="28"/>
          <w:szCs w:val="28"/>
        </w:rPr>
        <w:t>опрос</w:t>
      </w:r>
      <w:r>
        <w:rPr>
          <w:rFonts w:ascii="Times New Roman" w:hAnsi="Times New Roman" w:cs="Times New Roman"/>
          <w:b/>
          <w:sz w:val="28"/>
          <w:szCs w:val="28"/>
        </w:rPr>
        <w:t>ы для подготовки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к </w:t>
      </w:r>
      <w:r>
        <w:rPr>
          <w:rFonts w:ascii="Times New Roman" w:hAnsi="Times New Roman" w:cs="Times New Roman"/>
          <w:b/>
          <w:sz w:val="28"/>
          <w:szCs w:val="28"/>
        </w:rPr>
        <w:t>конкурсу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на формирование кадрового резерва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E8E">
        <w:rPr>
          <w:rFonts w:ascii="Times New Roman" w:hAnsi="Times New Roman" w:cs="Times New Roman"/>
          <w:b/>
          <w:sz w:val="28"/>
          <w:szCs w:val="28"/>
        </w:rPr>
        <w:t>на замещение должности</w:t>
      </w:r>
    </w:p>
    <w:p w:rsidR="00C43332" w:rsidRPr="00BC543A" w:rsidRDefault="00C43332" w:rsidP="00C433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543A">
        <w:rPr>
          <w:rFonts w:ascii="Times New Roman" w:hAnsi="Times New Roman" w:cs="Times New Roman"/>
          <w:b/>
          <w:sz w:val="28"/>
          <w:szCs w:val="28"/>
          <w:u w:val="single"/>
        </w:rPr>
        <w:t>ведущего специалиста отдела распределения муниципального жилищного фонда и реализации программ управления жилищных администрации городского округа город Воронеж</w:t>
      </w:r>
    </w:p>
    <w:p w:rsidR="00C43332" w:rsidRPr="00C43332" w:rsidRDefault="00C43332" w:rsidP="00C43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332" w:rsidRPr="00C43332" w:rsidRDefault="00C43332" w:rsidP="00C43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332" w:rsidRPr="00C43332" w:rsidRDefault="00C43332" w:rsidP="00C43332">
      <w:pPr>
        <w:widowControl w:val="0"/>
        <w:shd w:val="clear" w:color="auto" w:fill="FFFFFF"/>
        <w:tabs>
          <w:tab w:val="left" w:pos="929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3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1. Положение об управлении </w:t>
      </w:r>
      <w:r w:rsidRPr="00C4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жилищных отношений администрации городского округа город Воронеж; </w:t>
      </w:r>
    </w:p>
    <w:p w:rsidR="00C43332" w:rsidRPr="00C43332" w:rsidRDefault="00C43332" w:rsidP="00C43332">
      <w:pPr>
        <w:widowControl w:val="0"/>
        <w:shd w:val="clear" w:color="auto" w:fill="FFFFFF"/>
        <w:tabs>
          <w:tab w:val="left" w:pos="929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Положение об отделе </w:t>
      </w:r>
      <w:r w:rsidRPr="00C43332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распределения муниципального жилищного фонда и реализации программ;</w:t>
      </w:r>
    </w:p>
    <w:p w:rsidR="00C43332" w:rsidRPr="00C43332" w:rsidRDefault="00C43332" w:rsidP="00C43332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</w:pPr>
      <w:r w:rsidRPr="00C4333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 </w:t>
      </w:r>
      <w:r w:rsidRPr="00C43332">
        <w:rPr>
          <w:rFonts w:ascii="Times New Roman" w:eastAsia="Calibri" w:hAnsi="Times New Roman" w:cs="Times New Roman"/>
          <w:sz w:val="28"/>
          <w:szCs w:val="28"/>
        </w:rPr>
        <w:t>Понятие государственной регистрации прав на недвижимое имущество и сделок с ним;</w:t>
      </w:r>
    </w:p>
    <w:p w:rsidR="00C43332" w:rsidRPr="00C43332" w:rsidRDefault="00C43332" w:rsidP="00C4333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C433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4. Основание при </w:t>
      </w:r>
      <w:r w:rsidRPr="00C433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взаимодействии с районными филиалами ГУП ВО «</w:t>
      </w:r>
      <w:proofErr w:type="spellStart"/>
      <w:r w:rsidRPr="00C433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Воронежоблтехинвентаризвция</w:t>
      </w:r>
      <w:proofErr w:type="spellEnd"/>
      <w:r w:rsidRPr="00C433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 по вопросам постановки жилых объектов на технический учет, инвентаризации и учета муниципального жилищного фонда запросы на подготовке технических паспортов.</w:t>
      </w:r>
    </w:p>
    <w:p w:rsidR="00C43332" w:rsidRPr="00C43332" w:rsidRDefault="00C43332" w:rsidP="00C433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33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5.</w:t>
      </w:r>
      <w:r w:rsidRPr="00C43332">
        <w:rPr>
          <w:rFonts w:ascii="Times New Roman" w:eastAsia="Calibri" w:hAnsi="Times New Roman" w:cs="Times New Roman"/>
          <w:sz w:val="28"/>
          <w:szCs w:val="28"/>
        </w:rPr>
        <w:t xml:space="preserve"> Сведения, содержащиеся в Едином государственном реестре прав,</w:t>
      </w:r>
    </w:p>
    <w:p w:rsidR="00C43332" w:rsidRPr="00C43332" w:rsidRDefault="00C43332" w:rsidP="00C433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332">
        <w:rPr>
          <w:rFonts w:ascii="Times New Roman" w:eastAsia="Calibri" w:hAnsi="Times New Roman" w:cs="Times New Roman"/>
          <w:sz w:val="28"/>
          <w:szCs w:val="28"/>
        </w:rPr>
        <w:t>6. Сроки предоставления сведений, содержащихся в Едином государственном реестре прав на недвижимое имущество.</w:t>
      </w:r>
    </w:p>
    <w:p w:rsidR="00C43332" w:rsidRDefault="00C43332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332" w:rsidRDefault="00C43332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332" w:rsidRDefault="00C43332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332" w:rsidRDefault="00C43332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332" w:rsidRDefault="00C43332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332" w:rsidRDefault="00C43332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332" w:rsidRDefault="00C43332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332" w:rsidRDefault="00C43332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332" w:rsidRDefault="00C43332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332" w:rsidRDefault="00C43332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332" w:rsidRDefault="00C43332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332" w:rsidRDefault="00C43332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332" w:rsidRDefault="00C43332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332" w:rsidRDefault="00C43332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3A" w:rsidRDefault="00BC543A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94E8E">
        <w:rPr>
          <w:rFonts w:ascii="Times New Roman" w:hAnsi="Times New Roman" w:cs="Times New Roman"/>
          <w:b/>
          <w:sz w:val="28"/>
          <w:szCs w:val="28"/>
        </w:rPr>
        <w:t>опрос</w:t>
      </w:r>
      <w:r>
        <w:rPr>
          <w:rFonts w:ascii="Times New Roman" w:hAnsi="Times New Roman" w:cs="Times New Roman"/>
          <w:b/>
          <w:sz w:val="28"/>
          <w:szCs w:val="28"/>
        </w:rPr>
        <w:t>ы для подготовки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к </w:t>
      </w:r>
      <w:r>
        <w:rPr>
          <w:rFonts w:ascii="Times New Roman" w:hAnsi="Times New Roman" w:cs="Times New Roman"/>
          <w:b/>
          <w:sz w:val="28"/>
          <w:szCs w:val="28"/>
        </w:rPr>
        <w:t>конкурсу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на формирование кадрового резерва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E8E">
        <w:rPr>
          <w:rFonts w:ascii="Times New Roman" w:hAnsi="Times New Roman" w:cs="Times New Roman"/>
          <w:b/>
          <w:sz w:val="28"/>
          <w:szCs w:val="28"/>
        </w:rPr>
        <w:t>на замещение должности</w:t>
      </w:r>
    </w:p>
    <w:p w:rsidR="00BC543A" w:rsidRPr="00BC543A" w:rsidRDefault="00BC543A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543A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заместителя начальника отдела учета малоимущих и нуждающихся в жилых помещениях </w:t>
      </w:r>
      <w:proofErr w:type="gramStart"/>
      <w:r w:rsidRPr="00BC543A">
        <w:rPr>
          <w:rFonts w:ascii="Times New Roman" w:hAnsi="Times New Roman" w:cs="Times New Roman"/>
          <w:b/>
          <w:sz w:val="28"/>
          <w:szCs w:val="28"/>
          <w:u w:val="single"/>
        </w:rPr>
        <w:t>граждан управления жилищных отношений администрации городского округа</w:t>
      </w:r>
      <w:proofErr w:type="gramEnd"/>
      <w:r w:rsidRPr="00BC543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 Воронеж</w:t>
      </w:r>
    </w:p>
    <w:p w:rsidR="00BC543A" w:rsidRPr="00BC543A" w:rsidRDefault="00BC543A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543A" w:rsidRDefault="00BC543A" w:rsidP="00BC5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CC0DB0">
        <w:rPr>
          <w:rFonts w:ascii="Times New Roman" w:hAnsi="Times New Roman" w:cs="Times New Roman"/>
          <w:sz w:val="28"/>
          <w:szCs w:val="28"/>
        </w:rPr>
        <w:t>Формы реализации права на обеспечение жильем граждан, установленные действующим законодательством.</w:t>
      </w:r>
    </w:p>
    <w:p w:rsidR="00BC543A" w:rsidRDefault="00BC543A" w:rsidP="00BC5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Какие муниципальные услуги оказываются гражданам для реализации их права на обеспечение жильем.</w:t>
      </w:r>
    </w:p>
    <w:p w:rsidR="00BC543A" w:rsidRDefault="00BC543A" w:rsidP="00BC5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Основания признания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жилых помещениях.</w:t>
      </w:r>
    </w:p>
    <w:p w:rsidR="00BC543A" w:rsidRDefault="00BC543A" w:rsidP="00BC5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857FA">
        <w:rPr>
          <w:rFonts w:ascii="Times New Roman" w:hAnsi="Times New Roman" w:cs="Times New Roman"/>
          <w:sz w:val="28"/>
          <w:szCs w:val="28"/>
        </w:rPr>
        <w:t>. Какие документы не имеют права требовать должностные лица от граждан для оказания им муниципальных услуг.</w:t>
      </w:r>
    </w:p>
    <w:p w:rsidR="00BC543A" w:rsidRDefault="00BC543A" w:rsidP="00BC5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Основания снятия граждан с учета в качестве нуждающихся в жилых помещениях.</w:t>
      </w:r>
    </w:p>
    <w:p w:rsidR="00BC543A" w:rsidRDefault="00BC543A" w:rsidP="00BC5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Сколько всего состоит граждан на учете для получения жилья по городу, какие категории имеют право на преимущественное обеспечение жильем.</w:t>
      </w:r>
    </w:p>
    <w:p w:rsidR="00BC543A" w:rsidRDefault="00BC543A" w:rsidP="00BC5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Основания для внеочередного предоставления жилья гражданам.</w:t>
      </w:r>
    </w:p>
    <w:p w:rsidR="00BC543A" w:rsidRDefault="00BC543A" w:rsidP="00BC5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Принцип формирования очередности граждан, принятых на учет в качестве нуждающихся в жилых помещениях.</w:t>
      </w:r>
    </w:p>
    <w:p w:rsidR="00BC543A" w:rsidRDefault="00BC543A" w:rsidP="00BC5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Участие отдела в реализации Федеральной целевой программы «Жилище на 2015-2020» </w:t>
      </w:r>
    </w:p>
    <w:p w:rsidR="00BC543A" w:rsidRDefault="00BC543A" w:rsidP="00BC5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 реализации программы «Жилье для российской семьи» в рамках государственной программы Российской Федерации «Обеспечение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комфортным жилье и коммунальными услугами граждан Российской Федерации».</w:t>
      </w:r>
    </w:p>
    <w:p w:rsidR="00BC543A" w:rsidRDefault="00BC543A" w:rsidP="00BC54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43A" w:rsidRDefault="00BC543A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3A" w:rsidRDefault="00BC543A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3A" w:rsidRDefault="00BC543A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3A" w:rsidRDefault="00BC543A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3A" w:rsidRDefault="00BC543A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3A" w:rsidRDefault="00BC543A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3A" w:rsidRDefault="00BC543A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3A" w:rsidRDefault="00BC543A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3A" w:rsidRDefault="00BC543A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3A" w:rsidRDefault="00BC543A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3A" w:rsidRDefault="00BC543A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3A" w:rsidRDefault="00BC543A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3A" w:rsidRDefault="00BC543A" w:rsidP="00BC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Pr="00094E8E">
        <w:rPr>
          <w:rFonts w:ascii="Times New Roman" w:hAnsi="Times New Roman" w:cs="Times New Roman"/>
          <w:b/>
          <w:sz w:val="28"/>
          <w:szCs w:val="28"/>
        </w:rPr>
        <w:t>опрос</w:t>
      </w:r>
      <w:r>
        <w:rPr>
          <w:rFonts w:ascii="Times New Roman" w:hAnsi="Times New Roman" w:cs="Times New Roman"/>
          <w:b/>
          <w:sz w:val="28"/>
          <w:szCs w:val="28"/>
        </w:rPr>
        <w:t>ы для подготовки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к </w:t>
      </w:r>
      <w:r>
        <w:rPr>
          <w:rFonts w:ascii="Times New Roman" w:hAnsi="Times New Roman" w:cs="Times New Roman"/>
          <w:b/>
          <w:sz w:val="28"/>
          <w:szCs w:val="28"/>
        </w:rPr>
        <w:t>конкурсу</w:t>
      </w:r>
      <w:r w:rsidRPr="00094E8E">
        <w:rPr>
          <w:rFonts w:ascii="Times New Roman" w:hAnsi="Times New Roman" w:cs="Times New Roman"/>
          <w:b/>
          <w:sz w:val="28"/>
          <w:szCs w:val="28"/>
        </w:rPr>
        <w:t xml:space="preserve"> на формирование кадрового резерва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E8E">
        <w:rPr>
          <w:rFonts w:ascii="Times New Roman" w:hAnsi="Times New Roman" w:cs="Times New Roman"/>
          <w:b/>
          <w:sz w:val="28"/>
          <w:szCs w:val="28"/>
        </w:rPr>
        <w:t>на замещение должности</w:t>
      </w:r>
    </w:p>
    <w:p w:rsidR="00094E8E" w:rsidRPr="00094E8E" w:rsidRDefault="00094E8E" w:rsidP="00094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4E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главного специалиста отдела учета малоимущих и нуждающихся в жилых помещениях граждан управления жилищных отношений </w:t>
      </w:r>
    </w:p>
    <w:p w:rsidR="00094E8E" w:rsidRPr="00094E8E" w:rsidRDefault="00094E8E" w:rsidP="00094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4E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администрации городского округа город Воронеж</w:t>
      </w:r>
    </w:p>
    <w:p w:rsidR="00094E8E" w:rsidRPr="00094E8E" w:rsidRDefault="00094E8E" w:rsidP="00094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E8E" w:rsidRPr="00094E8E" w:rsidRDefault="00094E8E" w:rsidP="00094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E8E" w:rsidRPr="00094E8E" w:rsidRDefault="00094E8E" w:rsidP="0009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Какие муниципальные услуги оказывает отдел.</w:t>
      </w:r>
    </w:p>
    <w:p w:rsidR="00094E8E" w:rsidRPr="00094E8E" w:rsidRDefault="00094E8E" w:rsidP="0009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 Сроки рассмотрения заявлений по муниципальным услугам.</w:t>
      </w:r>
    </w:p>
    <w:p w:rsidR="00094E8E" w:rsidRPr="00094E8E" w:rsidRDefault="00094E8E" w:rsidP="0009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Каким нормативно-правовым актом  регулируется признание молодых семей </w:t>
      </w:r>
      <w:proofErr w:type="gramStart"/>
      <w:r w:rsidRPr="00094E8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нуждающимися</w:t>
      </w:r>
      <w:proofErr w:type="gramEnd"/>
      <w:r w:rsidRPr="0009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жилых помещениях.</w:t>
      </w:r>
    </w:p>
    <w:p w:rsidR="00094E8E" w:rsidRPr="00094E8E" w:rsidRDefault="00094E8E" w:rsidP="0009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Последствия намеренного ухудшения гражданами своих жилищных условий.</w:t>
      </w:r>
    </w:p>
    <w:p w:rsidR="00094E8E" w:rsidRPr="00094E8E" w:rsidRDefault="00094E8E" w:rsidP="0009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Определение уровня обеспеченности общей площади жилого помещения.</w:t>
      </w:r>
    </w:p>
    <w:p w:rsidR="00094E8E" w:rsidRPr="00094E8E" w:rsidRDefault="00094E8E" w:rsidP="0009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Учетная норма жилого помещения.</w:t>
      </w:r>
    </w:p>
    <w:p w:rsidR="00094E8E" w:rsidRPr="00094E8E" w:rsidRDefault="00094E8E" w:rsidP="0009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  </w:t>
      </w:r>
      <w:proofErr w:type="gramStart"/>
      <w:r w:rsidRPr="00094E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за гражданами права состоять на учете в качестве нуждающихся в жилых помещениях.</w:t>
      </w:r>
      <w:proofErr w:type="gramEnd"/>
    </w:p>
    <w:p w:rsidR="00094E8E" w:rsidRPr="00094E8E" w:rsidRDefault="00094E8E" w:rsidP="0009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 Срок принятия решения о включении заявителя в списки либо об отказе во включении в списки по программе «Жилье для российской семьи».</w:t>
      </w:r>
    </w:p>
    <w:p w:rsidR="00094E8E" w:rsidRPr="00094E8E" w:rsidRDefault="00094E8E" w:rsidP="00094E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8E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Предоставление освободившихся жилых помещений в коммунальной квартире.</w:t>
      </w:r>
    </w:p>
    <w:p w:rsidR="00094E8E" w:rsidRPr="00094E8E" w:rsidRDefault="00094E8E" w:rsidP="00094E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8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Ввод в действие Жилищного кодекса Российской Федерации.</w:t>
      </w:r>
    </w:p>
    <w:p w:rsidR="00094E8E" w:rsidRPr="00094E8E" w:rsidRDefault="00094E8E" w:rsidP="00094E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p w:rsidR="00094E8E" w:rsidRPr="00094E8E" w:rsidRDefault="00094E8E" w:rsidP="00094E8E">
      <w:pPr>
        <w:rPr>
          <w:rFonts w:ascii="Times New Roman" w:hAnsi="Times New Roman" w:cs="Times New Roman"/>
          <w:sz w:val="28"/>
          <w:szCs w:val="28"/>
        </w:rPr>
      </w:pPr>
    </w:p>
    <w:sectPr w:rsidR="00094E8E" w:rsidRPr="00094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60C8F"/>
    <w:multiLevelType w:val="hybridMultilevel"/>
    <w:tmpl w:val="D9C26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34904"/>
    <w:multiLevelType w:val="hybridMultilevel"/>
    <w:tmpl w:val="D9C26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C481C"/>
    <w:multiLevelType w:val="hybridMultilevel"/>
    <w:tmpl w:val="D37A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005E0"/>
    <w:multiLevelType w:val="hybridMultilevel"/>
    <w:tmpl w:val="D37A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A3F70"/>
    <w:multiLevelType w:val="hybridMultilevel"/>
    <w:tmpl w:val="615438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D3F42"/>
    <w:multiLevelType w:val="hybridMultilevel"/>
    <w:tmpl w:val="A9E0A0A8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FB"/>
    <w:rsid w:val="00094E8E"/>
    <w:rsid w:val="003D2FFB"/>
    <w:rsid w:val="004E2CDA"/>
    <w:rsid w:val="00663657"/>
    <w:rsid w:val="00961534"/>
    <w:rsid w:val="00AC3D7C"/>
    <w:rsid w:val="00BC543A"/>
    <w:rsid w:val="00C24B60"/>
    <w:rsid w:val="00C43332"/>
    <w:rsid w:val="00DC5001"/>
    <w:rsid w:val="00E937B4"/>
    <w:rsid w:val="00F6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0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0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4E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0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0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4E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Буравлева Д.С.</dc:creator>
  <cp:lastModifiedBy>Колоскова О.Н.</cp:lastModifiedBy>
  <cp:revision>4</cp:revision>
  <cp:lastPrinted>2015-10-02T07:44:00Z</cp:lastPrinted>
  <dcterms:created xsi:type="dcterms:W3CDTF">2015-11-13T12:42:00Z</dcterms:created>
  <dcterms:modified xsi:type="dcterms:W3CDTF">2015-11-13T12:43:00Z</dcterms:modified>
</cp:coreProperties>
</file>