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D35" w:rsidRDefault="00E81D35" w:rsidP="00E57C1A">
      <w:pPr>
        <w:pStyle w:val="BodyText"/>
        <w:jc w:val="center"/>
      </w:pPr>
      <w:r w:rsidRPr="00A04F83">
        <w:t xml:space="preserve">Учебные материалы для проведения занятий размещены на официальном сайте администрации городского округа город Воронеж </w:t>
      </w:r>
      <w:hyperlink r:id="rId7" w:tgtFrame="_parent" w:history="1">
        <w:r w:rsidRPr="00A04F83">
          <w:rPr>
            <w:rStyle w:val="Hyperlink"/>
          </w:rPr>
          <w:t>http://www.voronezh-city.ru/</w:t>
        </w:r>
      </w:hyperlink>
      <w:r w:rsidRPr="00A04F83">
        <w:t xml:space="preserve"> раздел </w:t>
      </w:r>
      <w:r>
        <w:t>«</w:t>
      </w:r>
      <w:r w:rsidRPr="00A04F83">
        <w:t>Управление по делам ГО ЧС сообщает</w:t>
      </w:r>
      <w:r>
        <w:t>»</w:t>
      </w:r>
    </w:p>
    <w:p w:rsidR="00E81D35" w:rsidRPr="00BC5FC4" w:rsidRDefault="00E81D35" w:rsidP="00BC5FC4">
      <w:pPr>
        <w:pStyle w:val="BodyText"/>
        <w:ind w:firstLine="709"/>
        <w:jc w:val="center"/>
      </w:pPr>
    </w:p>
    <w:p w:rsidR="00E81D35" w:rsidRPr="00504EE1" w:rsidRDefault="00E81D35" w:rsidP="00D23BF5">
      <w:pPr>
        <w:shd w:val="clear" w:color="auto" w:fill="FFFFFF"/>
        <w:ind w:firstLine="720"/>
        <w:jc w:val="center"/>
        <w:rPr>
          <w:b/>
          <w:sz w:val="24"/>
          <w:szCs w:val="24"/>
        </w:rPr>
      </w:pPr>
      <w:r w:rsidRPr="00C21F3B">
        <w:rPr>
          <w:b/>
          <w:color w:val="000000"/>
          <w:sz w:val="24"/>
          <w:szCs w:val="24"/>
        </w:rPr>
        <w:t xml:space="preserve">Тема 1. Чрезвычайные ситуации, характерные для </w:t>
      </w:r>
      <w:r w:rsidRPr="00C21F3B">
        <w:rPr>
          <w:b/>
          <w:color w:val="000000"/>
          <w:spacing w:val="-2"/>
          <w:sz w:val="24"/>
          <w:szCs w:val="24"/>
        </w:rPr>
        <w:t>городского округа город Воронеж,</w:t>
      </w:r>
      <w:r w:rsidRPr="00504EE1">
        <w:rPr>
          <w:b/>
          <w:spacing w:val="-2"/>
          <w:sz w:val="24"/>
          <w:szCs w:val="24"/>
        </w:rPr>
        <w:t xml:space="preserve"> присущие им опасности </w:t>
      </w:r>
      <w:r w:rsidRPr="00504EE1">
        <w:rPr>
          <w:b/>
          <w:sz w:val="24"/>
          <w:szCs w:val="24"/>
        </w:rPr>
        <w:t>для населения города (работников организации) и возможные способы защиты от них.</w:t>
      </w:r>
    </w:p>
    <w:p w:rsidR="00E81D35" w:rsidRDefault="00E81D35" w:rsidP="00285DF4">
      <w:pPr>
        <w:spacing w:after="100" w:line="276" w:lineRule="auto"/>
        <w:ind w:firstLine="709"/>
        <w:jc w:val="both"/>
        <w:rPr>
          <w:b/>
          <w:snapToGrid w:val="0"/>
          <w:spacing w:val="-12"/>
          <w:sz w:val="24"/>
          <w:szCs w:val="24"/>
        </w:rPr>
      </w:pPr>
    </w:p>
    <w:p w:rsidR="00E81D35" w:rsidRPr="00E25AEE" w:rsidRDefault="00E81D35" w:rsidP="00E25AEE">
      <w:pPr>
        <w:spacing w:after="100" w:line="276" w:lineRule="auto"/>
        <w:ind w:firstLine="709"/>
        <w:rPr>
          <w:b/>
          <w:snapToGrid w:val="0"/>
          <w:spacing w:val="-12"/>
          <w:sz w:val="24"/>
          <w:szCs w:val="24"/>
        </w:rPr>
      </w:pPr>
      <w:r>
        <w:rPr>
          <w:b/>
          <w:snapToGrid w:val="0"/>
          <w:spacing w:val="-12"/>
          <w:sz w:val="24"/>
          <w:szCs w:val="24"/>
        </w:rPr>
        <w:t>Учебные в</w:t>
      </w:r>
      <w:r w:rsidRPr="00E25AEE">
        <w:rPr>
          <w:b/>
          <w:snapToGrid w:val="0"/>
          <w:spacing w:val="-12"/>
          <w:sz w:val="24"/>
          <w:szCs w:val="24"/>
        </w:rPr>
        <w:t>опросы:</w:t>
      </w:r>
    </w:p>
    <w:p w:rsidR="00E81D35" w:rsidRPr="00980B2D" w:rsidRDefault="00E81D35" w:rsidP="00980B2D">
      <w:pPr>
        <w:pStyle w:val="Heading3"/>
        <w:spacing w:after="100" w:line="276" w:lineRule="auto"/>
        <w:ind w:firstLine="709"/>
        <w:jc w:val="both"/>
        <w:rPr>
          <w:szCs w:val="24"/>
        </w:rPr>
      </w:pPr>
      <w:r>
        <w:rPr>
          <w:szCs w:val="24"/>
        </w:rPr>
        <w:t>1. К</w:t>
      </w:r>
      <w:r w:rsidRPr="00980B2D">
        <w:rPr>
          <w:szCs w:val="24"/>
        </w:rPr>
        <w:t>лассиф</w:t>
      </w:r>
      <w:r>
        <w:rPr>
          <w:szCs w:val="24"/>
        </w:rPr>
        <w:t>икация чрезвычайных ситуаций (ЧС) природного и техногенного характера.</w:t>
      </w:r>
      <w:r w:rsidRPr="00980B2D">
        <w:rPr>
          <w:szCs w:val="24"/>
        </w:rPr>
        <w:t xml:space="preserve"> </w:t>
      </w:r>
    </w:p>
    <w:p w:rsidR="00E81D35" w:rsidRPr="00C21F3B" w:rsidRDefault="00E81D35" w:rsidP="00980B2D">
      <w:pPr>
        <w:pStyle w:val="Heading3"/>
        <w:spacing w:after="100" w:line="276" w:lineRule="auto"/>
        <w:ind w:firstLine="709"/>
        <w:jc w:val="both"/>
        <w:rPr>
          <w:color w:val="FF0000"/>
          <w:szCs w:val="24"/>
        </w:rPr>
      </w:pPr>
      <w:r w:rsidRPr="00C21F3B">
        <w:rPr>
          <w:szCs w:val="24"/>
        </w:rPr>
        <w:t>2. ЧС природного характера</w:t>
      </w:r>
      <w:r>
        <w:rPr>
          <w:szCs w:val="24"/>
        </w:rPr>
        <w:t>,</w:t>
      </w:r>
      <w:r w:rsidRPr="00C21F3B">
        <w:rPr>
          <w:szCs w:val="24"/>
        </w:rPr>
        <w:t xml:space="preserve"> возможные на территории </w:t>
      </w:r>
      <w:r w:rsidRPr="00C21F3B">
        <w:rPr>
          <w:color w:val="000000"/>
          <w:spacing w:val="-2"/>
          <w:szCs w:val="24"/>
        </w:rPr>
        <w:t>городского округа город Воронеж</w:t>
      </w:r>
      <w:r>
        <w:rPr>
          <w:szCs w:val="24"/>
        </w:rPr>
        <w:t>, присущие им опасности для населения (работников организаций).</w:t>
      </w:r>
    </w:p>
    <w:p w:rsidR="00E81D35" w:rsidRPr="00A44F55" w:rsidRDefault="00E81D35" w:rsidP="00A44F55">
      <w:pPr>
        <w:pStyle w:val="Heading3"/>
        <w:spacing w:after="100" w:line="276" w:lineRule="auto"/>
        <w:ind w:firstLine="709"/>
        <w:jc w:val="both"/>
        <w:rPr>
          <w:color w:val="FF0000"/>
          <w:szCs w:val="24"/>
        </w:rPr>
      </w:pPr>
      <w:r w:rsidRPr="00980B2D">
        <w:rPr>
          <w:szCs w:val="24"/>
        </w:rPr>
        <w:t xml:space="preserve">3. </w:t>
      </w:r>
      <w:r>
        <w:rPr>
          <w:szCs w:val="24"/>
        </w:rPr>
        <w:t xml:space="preserve">ЧС техногенного характера </w:t>
      </w:r>
      <w:r w:rsidRPr="00C21F3B">
        <w:rPr>
          <w:szCs w:val="24"/>
        </w:rPr>
        <w:t xml:space="preserve">возможные на территории </w:t>
      </w:r>
      <w:r w:rsidRPr="00C21F3B">
        <w:rPr>
          <w:color w:val="000000"/>
          <w:spacing w:val="-2"/>
          <w:szCs w:val="24"/>
        </w:rPr>
        <w:t>городского округа город Воронеж</w:t>
      </w:r>
      <w:r>
        <w:rPr>
          <w:szCs w:val="24"/>
        </w:rPr>
        <w:t>,</w:t>
      </w:r>
      <w:r w:rsidRPr="00A44F55">
        <w:rPr>
          <w:szCs w:val="24"/>
        </w:rPr>
        <w:t xml:space="preserve"> </w:t>
      </w:r>
      <w:r>
        <w:rPr>
          <w:szCs w:val="24"/>
        </w:rPr>
        <w:t>присущие им опасности для населения (работников организаций).</w:t>
      </w:r>
    </w:p>
    <w:p w:rsidR="00E81D35" w:rsidRDefault="00E81D35" w:rsidP="00C63420">
      <w:pPr>
        <w:ind w:firstLine="709"/>
        <w:rPr>
          <w:color w:val="000000"/>
          <w:sz w:val="24"/>
          <w:szCs w:val="24"/>
        </w:rPr>
      </w:pPr>
      <w:r w:rsidRPr="00BA0B1D">
        <w:rPr>
          <w:color w:val="000000"/>
          <w:sz w:val="24"/>
          <w:szCs w:val="24"/>
        </w:rPr>
        <w:t xml:space="preserve">4.  </w:t>
      </w:r>
      <w:r>
        <w:rPr>
          <w:color w:val="000000"/>
          <w:sz w:val="24"/>
          <w:szCs w:val="24"/>
        </w:rPr>
        <w:t>Основные способы защиты населения (работников организаций) в чрезвычайных ситуациях</w:t>
      </w:r>
      <w:r w:rsidRPr="00BA0B1D">
        <w:rPr>
          <w:color w:val="000000"/>
          <w:sz w:val="24"/>
          <w:szCs w:val="24"/>
        </w:rPr>
        <w:t>.</w:t>
      </w:r>
    </w:p>
    <w:p w:rsidR="00E81D35" w:rsidRPr="004A52C4" w:rsidRDefault="00E81D35" w:rsidP="00E80BA8">
      <w:pPr>
        <w:ind w:firstLine="709"/>
        <w:jc w:val="both"/>
        <w:rPr>
          <w:color w:val="000000"/>
          <w:sz w:val="24"/>
          <w:szCs w:val="24"/>
        </w:rPr>
      </w:pPr>
      <w:r>
        <w:rPr>
          <w:color w:val="000000"/>
          <w:sz w:val="24"/>
          <w:szCs w:val="24"/>
        </w:rPr>
        <w:t>5. П</w:t>
      </w:r>
      <w:r w:rsidRPr="004A52C4">
        <w:rPr>
          <w:color w:val="000000"/>
          <w:sz w:val="24"/>
          <w:szCs w:val="24"/>
        </w:rPr>
        <w:t>ревентивны</w:t>
      </w:r>
      <w:r>
        <w:rPr>
          <w:color w:val="000000"/>
          <w:sz w:val="24"/>
          <w:szCs w:val="24"/>
        </w:rPr>
        <w:t>е</w:t>
      </w:r>
      <w:r w:rsidRPr="004A52C4">
        <w:rPr>
          <w:color w:val="000000"/>
          <w:sz w:val="24"/>
          <w:szCs w:val="24"/>
        </w:rPr>
        <w:t xml:space="preserve"> мерами по предупреждению ЧС, предпринимаемы</w:t>
      </w:r>
      <w:r>
        <w:rPr>
          <w:color w:val="000000"/>
          <w:sz w:val="24"/>
          <w:szCs w:val="24"/>
        </w:rPr>
        <w:t>е</w:t>
      </w:r>
      <w:r w:rsidRPr="004A52C4">
        <w:rPr>
          <w:color w:val="000000"/>
          <w:sz w:val="24"/>
          <w:szCs w:val="24"/>
        </w:rPr>
        <w:t xml:space="preserve"> в организации, а также </w:t>
      </w:r>
      <w:r>
        <w:rPr>
          <w:color w:val="000000"/>
          <w:sz w:val="24"/>
          <w:szCs w:val="24"/>
        </w:rPr>
        <w:t>конкретные</w:t>
      </w:r>
      <w:r w:rsidRPr="004A52C4">
        <w:rPr>
          <w:color w:val="000000"/>
          <w:sz w:val="24"/>
          <w:szCs w:val="24"/>
        </w:rPr>
        <w:t xml:space="preserve"> мер</w:t>
      </w:r>
      <w:r>
        <w:rPr>
          <w:color w:val="000000"/>
          <w:sz w:val="24"/>
          <w:szCs w:val="24"/>
        </w:rPr>
        <w:t>ы</w:t>
      </w:r>
      <w:r w:rsidRPr="004A52C4">
        <w:rPr>
          <w:color w:val="000000"/>
          <w:sz w:val="24"/>
          <w:szCs w:val="24"/>
        </w:rPr>
        <w:t xml:space="preserve"> защиты, предусмотренны</w:t>
      </w:r>
      <w:r>
        <w:rPr>
          <w:color w:val="000000"/>
          <w:sz w:val="24"/>
          <w:szCs w:val="24"/>
        </w:rPr>
        <w:t>е</w:t>
      </w:r>
      <w:r w:rsidRPr="004A52C4">
        <w:rPr>
          <w:color w:val="000000"/>
          <w:sz w:val="24"/>
          <w:szCs w:val="24"/>
        </w:rPr>
        <w:t xml:space="preserve"> на сл</w:t>
      </w:r>
      <w:r>
        <w:rPr>
          <w:color w:val="000000"/>
          <w:sz w:val="24"/>
          <w:szCs w:val="24"/>
        </w:rPr>
        <w:t>учай возникновения  ЧС (разрабатывается организацией самостоятельно).</w:t>
      </w:r>
    </w:p>
    <w:p w:rsidR="00E81D35" w:rsidRPr="00BA0B1D" w:rsidRDefault="00E81D35" w:rsidP="00C63420">
      <w:pPr>
        <w:ind w:firstLine="709"/>
        <w:rPr>
          <w:color w:val="000000"/>
          <w:sz w:val="24"/>
          <w:szCs w:val="24"/>
        </w:rPr>
      </w:pPr>
    </w:p>
    <w:p w:rsidR="00E81D35" w:rsidRPr="00BA0B1D" w:rsidRDefault="00E81D35" w:rsidP="00980B2D">
      <w:pPr>
        <w:ind w:firstLine="709"/>
        <w:rPr>
          <w:color w:val="000000"/>
          <w:sz w:val="24"/>
          <w:szCs w:val="24"/>
        </w:rPr>
      </w:pPr>
    </w:p>
    <w:p w:rsidR="00E81D35" w:rsidRDefault="00E81D35" w:rsidP="009E0D04">
      <w:pPr>
        <w:widowControl w:val="0"/>
        <w:autoSpaceDE w:val="0"/>
        <w:jc w:val="center"/>
        <w:rPr>
          <w:b/>
          <w:color w:val="000000"/>
          <w:sz w:val="24"/>
          <w:szCs w:val="24"/>
        </w:rPr>
      </w:pPr>
      <w:r w:rsidRPr="009E0D04">
        <w:rPr>
          <w:b/>
          <w:color w:val="000000"/>
          <w:sz w:val="24"/>
          <w:szCs w:val="24"/>
        </w:rPr>
        <w:t>Введение</w:t>
      </w:r>
    </w:p>
    <w:p w:rsidR="00E81D35" w:rsidRPr="009E0D04" w:rsidRDefault="00E81D35" w:rsidP="009E0D04">
      <w:pPr>
        <w:widowControl w:val="0"/>
        <w:autoSpaceDE w:val="0"/>
        <w:jc w:val="center"/>
        <w:rPr>
          <w:b/>
          <w:color w:val="000000"/>
          <w:sz w:val="24"/>
          <w:szCs w:val="24"/>
        </w:rPr>
      </w:pPr>
    </w:p>
    <w:p w:rsidR="00E81D35" w:rsidRPr="009E0D04" w:rsidRDefault="00E81D35" w:rsidP="001328FF">
      <w:pPr>
        <w:ind w:firstLine="709"/>
        <w:jc w:val="both"/>
        <w:rPr>
          <w:color w:val="000000"/>
          <w:sz w:val="24"/>
          <w:szCs w:val="24"/>
        </w:rPr>
      </w:pPr>
      <w:r w:rsidRPr="009E0D04">
        <w:rPr>
          <w:color w:val="000000"/>
          <w:sz w:val="24"/>
          <w:szCs w:val="24"/>
        </w:rPr>
        <w:t>Понятие «чрезвычайная ситуация» раскрыто в Федеральном законе «О защите населения и территорий от чрезвычайных ситуаций природного и техногенного характера».</w:t>
      </w:r>
    </w:p>
    <w:p w:rsidR="00E81D35" w:rsidRPr="009E0D04" w:rsidRDefault="00E81D35" w:rsidP="001328FF">
      <w:pPr>
        <w:ind w:firstLine="709"/>
        <w:jc w:val="both"/>
        <w:rPr>
          <w:color w:val="000000"/>
          <w:sz w:val="24"/>
          <w:szCs w:val="24"/>
        </w:rPr>
      </w:pPr>
      <w:r w:rsidRPr="009E0D04">
        <w:rPr>
          <w:color w:val="000000"/>
          <w:sz w:val="24"/>
          <w:szCs w:val="24"/>
        </w:rPr>
        <w:t>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E81D35" w:rsidRPr="009E0D04" w:rsidRDefault="00E81D35" w:rsidP="001328FF">
      <w:pPr>
        <w:ind w:firstLine="709"/>
        <w:jc w:val="both"/>
        <w:rPr>
          <w:color w:val="000000"/>
          <w:sz w:val="24"/>
          <w:szCs w:val="24"/>
        </w:rPr>
      </w:pPr>
      <w:r w:rsidRPr="009E0D04">
        <w:rPr>
          <w:color w:val="000000"/>
          <w:sz w:val="24"/>
          <w:szCs w:val="24"/>
        </w:rPr>
        <w:t>С целью единого подхода к оценке чрезвычайных ситуаций и выбору формы реагирования на них эти ситуации классифицируют по типам, видам, масштабу распространения, тяжести последствий и некоторым другим признакам. На практике общую классификацию чрезвычайных ситуаций, как правило, производят на основе их причин, источников и важнейших показателей их проявления.</w:t>
      </w:r>
    </w:p>
    <w:p w:rsidR="00E81D35" w:rsidRPr="009E0D04" w:rsidRDefault="00E81D35" w:rsidP="001328FF">
      <w:pPr>
        <w:ind w:firstLine="709"/>
        <w:jc w:val="both"/>
        <w:rPr>
          <w:color w:val="000000"/>
          <w:sz w:val="24"/>
          <w:szCs w:val="24"/>
        </w:rPr>
      </w:pPr>
      <w:r w:rsidRPr="009E0D04">
        <w:rPr>
          <w:color w:val="000000"/>
          <w:sz w:val="24"/>
          <w:szCs w:val="24"/>
        </w:rPr>
        <w:t>В соответствии с ГОСТ Р 22.0.02-94 «Безопасность в чрезвычайных ситуациях. Термины и определения основных понятий» чрезвычайные ситуации по характеру источника подразделяются на:</w:t>
      </w:r>
    </w:p>
    <w:p w:rsidR="00E81D35" w:rsidRPr="009E0D04" w:rsidRDefault="00E81D35" w:rsidP="001328FF">
      <w:pPr>
        <w:numPr>
          <w:ilvl w:val="0"/>
          <w:numId w:val="8"/>
        </w:numPr>
        <w:jc w:val="both"/>
        <w:rPr>
          <w:color w:val="000000"/>
          <w:sz w:val="24"/>
          <w:szCs w:val="24"/>
        </w:rPr>
      </w:pPr>
      <w:r w:rsidRPr="009E0D04">
        <w:rPr>
          <w:color w:val="000000"/>
          <w:sz w:val="24"/>
          <w:szCs w:val="24"/>
        </w:rPr>
        <w:t>военные ЧС;</w:t>
      </w:r>
    </w:p>
    <w:p w:rsidR="00E81D35" w:rsidRPr="009E0D04" w:rsidRDefault="00E81D35" w:rsidP="001328FF">
      <w:pPr>
        <w:numPr>
          <w:ilvl w:val="0"/>
          <w:numId w:val="8"/>
        </w:numPr>
        <w:jc w:val="both"/>
        <w:rPr>
          <w:color w:val="000000"/>
          <w:sz w:val="24"/>
          <w:szCs w:val="24"/>
        </w:rPr>
      </w:pPr>
      <w:r w:rsidRPr="009E0D04">
        <w:rPr>
          <w:color w:val="000000"/>
          <w:sz w:val="24"/>
          <w:szCs w:val="24"/>
        </w:rPr>
        <w:t>техногенные ЧС;</w:t>
      </w:r>
    </w:p>
    <w:p w:rsidR="00E81D35" w:rsidRPr="009E0D04" w:rsidRDefault="00E81D35" w:rsidP="001328FF">
      <w:pPr>
        <w:numPr>
          <w:ilvl w:val="0"/>
          <w:numId w:val="8"/>
        </w:numPr>
        <w:jc w:val="both"/>
        <w:rPr>
          <w:color w:val="000000"/>
          <w:sz w:val="24"/>
          <w:szCs w:val="24"/>
        </w:rPr>
      </w:pPr>
      <w:r w:rsidRPr="009E0D04">
        <w:rPr>
          <w:color w:val="000000"/>
          <w:sz w:val="24"/>
          <w:szCs w:val="24"/>
        </w:rPr>
        <w:t>биолого-социальные ЧС;</w:t>
      </w:r>
    </w:p>
    <w:p w:rsidR="00E81D35" w:rsidRPr="009E0D04" w:rsidRDefault="00E81D35" w:rsidP="001328FF">
      <w:pPr>
        <w:numPr>
          <w:ilvl w:val="0"/>
          <w:numId w:val="8"/>
        </w:numPr>
        <w:jc w:val="both"/>
        <w:rPr>
          <w:color w:val="000000"/>
          <w:sz w:val="24"/>
          <w:szCs w:val="24"/>
        </w:rPr>
      </w:pPr>
      <w:r w:rsidRPr="009E0D04">
        <w:rPr>
          <w:color w:val="000000"/>
          <w:sz w:val="24"/>
          <w:szCs w:val="24"/>
        </w:rPr>
        <w:t>природные ЧС.</w:t>
      </w:r>
    </w:p>
    <w:p w:rsidR="00E81D35" w:rsidRPr="009E0D04" w:rsidRDefault="00E81D35" w:rsidP="001328FF">
      <w:pPr>
        <w:ind w:firstLine="709"/>
        <w:jc w:val="both"/>
        <w:rPr>
          <w:color w:val="000000"/>
          <w:sz w:val="24"/>
          <w:szCs w:val="24"/>
        </w:rPr>
      </w:pPr>
      <w:r w:rsidRPr="009E0D04">
        <w:rPr>
          <w:color w:val="000000"/>
          <w:sz w:val="24"/>
          <w:szCs w:val="24"/>
        </w:rPr>
        <w:t>Источником чрезвычайной ситуации является опасное природное явление, авария или опасное техногенное происшествие, широко распространенная инфекционная болезнь людей, сельскохозяйственных животных и растений, а также применение современных средств поражения, в результате чего произошла или может возникнуть чрезвычайная ситуация.</w:t>
      </w:r>
    </w:p>
    <w:p w:rsidR="00E81D35" w:rsidRPr="009E0D04" w:rsidRDefault="00E81D35" w:rsidP="001328FF">
      <w:pPr>
        <w:ind w:firstLine="709"/>
        <w:jc w:val="both"/>
        <w:rPr>
          <w:color w:val="000000"/>
          <w:sz w:val="24"/>
          <w:szCs w:val="24"/>
        </w:rPr>
      </w:pPr>
      <w:r w:rsidRPr="009E0D04">
        <w:rPr>
          <w:color w:val="000000"/>
          <w:sz w:val="24"/>
          <w:szCs w:val="24"/>
        </w:rPr>
        <w:t>Так называемые «военные ЧС» не описаны ни в одном нормативном акте, но как следует из ГОСТ Р 22.1.01-95, возможно их возникновение в результате применения современных средств поражения: ядерного, бактериологического, химического оружия и других специальных средств поражения.</w:t>
      </w:r>
    </w:p>
    <w:p w:rsidR="00E81D35" w:rsidRPr="009E0D04" w:rsidRDefault="00E81D35" w:rsidP="001328FF">
      <w:pPr>
        <w:ind w:firstLine="709"/>
        <w:jc w:val="both"/>
        <w:rPr>
          <w:color w:val="000000"/>
          <w:sz w:val="24"/>
          <w:szCs w:val="24"/>
        </w:rPr>
      </w:pPr>
      <w:r w:rsidRPr="009E0D04">
        <w:rPr>
          <w:color w:val="000000"/>
          <w:sz w:val="24"/>
          <w:szCs w:val="24"/>
        </w:rPr>
        <w:t>Техногенная ЧС, по ГОСТ Р 22.0.05-94, – это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объектов и окружающей природной среде.</w:t>
      </w:r>
    </w:p>
    <w:p w:rsidR="00E81D35" w:rsidRPr="009E0D04" w:rsidRDefault="00E81D35" w:rsidP="001328FF">
      <w:pPr>
        <w:ind w:firstLine="709"/>
        <w:jc w:val="both"/>
        <w:rPr>
          <w:color w:val="000000"/>
          <w:sz w:val="24"/>
          <w:szCs w:val="24"/>
        </w:rPr>
      </w:pPr>
      <w:r w:rsidRPr="009E0D04">
        <w:rPr>
          <w:color w:val="000000"/>
          <w:sz w:val="24"/>
          <w:szCs w:val="24"/>
        </w:rPr>
        <w:t>Различают техногенные чрезвычайные ситуации по месту их возникновения (промышленные, транспортные) и по характеру основных поражающих факторов источника чрезвычайной ситуации.</w:t>
      </w:r>
    </w:p>
    <w:p w:rsidR="00E81D35" w:rsidRPr="009E0D04" w:rsidRDefault="00E81D35" w:rsidP="001328FF">
      <w:pPr>
        <w:ind w:firstLine="709"/>
        <w:jc w:val="both"/>
        <w:rPr>
          <w:color w:val="000000"/>
          <w:sz w:val="24"/>
          <w:szCs w:val="24"/>
        </w:rPr>
      </w:pPr>
      <w:r w:rsidRPr="009E0D04">
        <w:rPr>
          <w:color w:val="000000"/>
          <w:sz w:val="24"/>
          <w:szCs w:val="24"/>
        </w:rPr>
        <w:t>Биолого-социальная ЧС, по ГОСТ Р 22.0.04-95, – это состояние, при котором в результате возникновения источника биолого-социальной чрезвычайной ситуации на определенной территории нарушаются нормальные условия жизни и деятельности людей, существования сельскохозяйственных животных и произрастания растений, возникает угроза жизни и здоровью людей, широкого распространения инфекционных болезней, потерь сельскохозяйственных животных и растений.</w:t>
      </w:r>
    </w:p>
    <w:p w:rsidR="00E81D35" w:rsidRPr="009E0D04" w:rsidRDefault="00E81D35" w:rsidP="001328FF">
      <w:pPr>
        <w:ind w:firstLine="709"/>
        <w:jc w:val="both"/>
        <w:rPr>
          <w:color w:val="000000"/>
          <w:sz w:val="24"/>
          <w:szCs w:val="24"/>
        </w:rPr>
      </w:pPr>
      <w:r w:rsidRPr="009E0D04">
        <w:rPr>
          <w:color w:val="000000"/>
          <w:sz w:val="24"/>
          <w:szCs w:val="24"/>
        </w:rPr>
        <w:t>К таким ЧС относятся эпидемии, эпизоотии и эпифитотии.</w:t>
      </w:r>
    </w:p>
    <w:p w:rsidR="00E81D35" w:rsidRPr="009E0D04" w:rsidRDefault="00E81D35" w:rsidP="001328FF">
      <w:pPr>
        <w:ind w:firstLine="709"/>
        <w:jc w:val="both"/>
        <w:rPr>
          <w:color w:val="000000"/>
          <w:sz w:val="24"/>
          <w:szCs w:val="24"/>
        </w:rPr>
      </w:pPr>
      <w:r w:rsidRPr="009E0D04">
        <w:rPr>
          <w:color w:val="000000"/>
          <w:sz w:val="24"/>
          <w:szCs w:val="24"/>
        </w:rPr>
        <w:t>Природная ЧС, по ГОСТ Р 22.0.03-95, – это обстановка на определенной территории или акватории, сложившаяся в результате возникновения источника природной чрезвычайной ситуации, который может повлечь или повлек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E81D35" w:rsidRPr="009E0D04" w:rsidRDefault="00E81D35" w:rsidP="009E0D04">
      <w:pPr>
        <w:widowControl w:val="0"/>
        <w:autoSpaceDE w:val="0"/>
        <w:ind w:firstLine="720"/>
        <w:jc w:val="both"/>
        <w:rPr>
          <w:i/>
          <w:iCs/>
          <w:color w:val="000000"/>
          <w:sz w:val="24"/>
          <w:szCs w:val="24"/>
        </w:rPr>
      </w:pPr>
      <w:r w:rsidRPr="009E0D04">
        <w:rPr>
          <w:i/>
          <w:color w:val="000000"/>
          <w:sz w:val="24"/>
          <w:szCs w:val="24"/>
        </w:rPr>
        <w:t>Если</w:t>
      </w:r>
      <w:r w:rsidRPr="009E0D04">
        <w:rPr>
          <w:color w:val="000000"/>
          <w:sz w:val="24"/>
          <w:szCs w:val="24"/>
        </w:rPr>
        <w:t xml:space="preserve"> </w:t>
      </w:r>
      <w:r w:rsidRPr="009E0D04">
        <w:rPr>
          <w:i/>
          <w:iCs/>
          <w:color w:val="000000"/>
          <w:sz w:val="24"/>
          <w:szCs w:val="24"/>
        </w:rPr>
        <w:t>обобщить все вышеизложенное, то получается схема (рис. 1), которую можно использовать в качестве наглядного материала при проведении занятий с обучаемыми.</w:t>
      </w:r>
    </w:p>
    <w:p w:rsidR="00E81D35" w:rsidRDefault="00E81D35" w:rsidP="009E0D04">
      <w:pPr>
        <w:widowControl w:val="0"/>
        <w:autoSpaceDE w:val="0"/>
        <w:jc w:val="both"/>
        <w:rPr>
          <w:b/>
          <w:bCs/>
          <w:color w:val="000000"/>
          <w:sz w:val="12"/>
          <w:szCs w:val="12"/>
        </w:rPr>
      </w:pPr>
      <w:r>
        <w:rPr>
          <w:noProof/>
        </w:rPr>
      </w:r>
      <w:r w:rsidRPr="00647F59">
        <w:pict>
          <v:group id="_x0000_s1026" style="width:446.25pt;height:710.95pt;mso-wrap-distance-left:0;mso-wrap-distance-right:0;mso-position-horizontal-relative:char;mso-position-vertical-relative:line" coordsize="8924,14218">
            <o:lock v:ext="edit" text="t"/>
            <v:shapetype id="_x0000_t202" coordsize="21600,21600" o:spt="202" path="m,l,21600r21600,l21600,xe">
              <v:stroke joinstyle="miter"/>
              <v:path gradientshapeok="t" o:connecttype="rect"/>
            </v:shapetype>
            <v:shape id="_x0000_s1027" type="#_x0000_t202" style="position:absolute;left:3287;width:2158;height:538" strokeweight=".26mm">
              <v:fill color2="black"/>
              <v:textbox style="mso-rotate-with-shape:t" inset=".49mm,.49mm,.49mm,.49mm">
                <w:txbxContent>
                  <w:p w:rsidR="00E81D35" w:rsidRDefault="00E81D35" w:rsidP="009E0D04">
                    <w:pPr>
                      <w:autoSpaceDE w:val="0"/>
                      <w:jc w:val="center"/>
                      <w:rPr>
                        <w:bCs/>
                        <w:spacing w:val="-6"/>
                      </w:rPr>
                    </w:pPr>
                    <w:r>
                      <w:rPr>
                        <w:bCs/>
                        <w:spacing w:val="-6"/>
                      </w:rPr>
                      <w:t>Чрезвычайные ситуации</w:t>
                    </w:r>
                  </w:p>
                  <w:p w:rsidR="00E81D35" w:rsidRDefault="00E81D35" w:rsidP="009E0D04">
                    <w:pPr>
                      <w:jc w:val="center"/>
                      <w:rPr>
                        <w:spacing w:val="-6"/>
                      </w:rPr>
                    </w:pPr>
                    <w:r>
                      <w:rPr>
                        <w:spacing w:val="-6"/>
                      </w:rPr>
                      <w:t>ГОСТ 22.0.02-94</w:t>
                    </w:r>
                  </w:p>
                </w:txbxContent>
              </v:textbox>
            </v:shape>
            <v:shape id="_x0000_s1028" type="#_x0000_t202" style="position:absolute;left:407;top:802;width:2549;height:304" strokeweight=".26mm">
              <v:fill color2="black"/>
              <v:textbox style="mso-rotate-with-shape:t" inset=".49mm,.49mm,.49mm,.49mm">
                <w:txbxContent>
                  <w:p w:rsidR="00E81D35" w:rsidRDefault="00E81D35" w:rsidP="009E0D04">
                    <w:pPr>
                      <w:jc w:val="center"/>
                      <w:rPr>
                        <w:bCs/>
                        <w:spacing w:val="-6"/>
                      </w:rPr>
                    </w:pPr>
                    <w:r>
                      <w:rPr>
                        <w:bCs/>
                        <w:spacing w:val="-6"/>
                      </w:rPr>
                      <w:t>По характеру источника</w:t>
                    </w:r>
                  </w:p>
                </w:txbxContent>
              </v:textbox>
            </v:shape>
            <v:shape id="_x0000_s1029" type="#_x0000_t202" style="position:absolute;left:5680;top:800;width:2549;height:304" strokeweight=".26mm">
              <v:fill color2="black"/>
              <v:textbox style="mso-rotate-with-shape:t" inset=".49mm,.49mm,.49mm,.49mm">
                <w:txbxContent>
                  <w:p w:rsidR="00E81D35" w:rsidRDefault="00E81D35" w:rsidP="009E0D04">
                    <w:pPr>
                      <w:jc w:val="center"/>
                      <w:rPr>
                        <w:bCs/>
                        <w:spacing w:val="-6"/>
                      </w:rPr>
                    </w:pPr>
                    <w:r>
                      <w:rPr>
                        <w:bCs/>
                        <w:spacing w:val="-6"/>
                      </w:rPr>
                      <w:t>По масштабу распространения</w:t>
                    </w:r>
                  </w:p>
                </w:txbxContent>
              </v:textbox>
            </v:shape>
            <v:shape id="_x0000_s1030" type="#_x0000_t202" style="position:absolute;left:2207;top:1440;width:2776;height:538" strokeweight=".26mm">
              <v:fill color2="black"/>
              <v:textbox style="mso-rotate-with-shape:t" inset=".49mm,.49mm,.49mm,.49mm">
                <w:txbxContent>
                  <w:p w:rsidR="00E81D35" w:rsidRDefault="00E81D35" w:rsidP="009E0D04">
                    <w:pPr>
                      <w:jc w:val="center"/>
                      <w:rPr>
                        <w:spacing w:val="-6"/>
                      </w:rPr>
                    </w:pPr>
                    <w:r>
                      <w:rPr>
                        <w:spacing w:val="-6"/>
                      </w:rPr>
                      <w:t>В результате применения средств ядерного поражения</w:t>
                    </w:r>
                  </w:p>
                  <w:p w:rsidR="00E81D35" w:rsidRDefault="00E81D35" w:rsidP="009E0D04">
                    <w:pPr>
                      <w:jc w:val="center"/>
                    </w:pPr>
                  </w:p>
                </w:txbxContent>
              </v:textbox>
            </v:shape>
            <v:shape id="_x0000_s1031" type="#_x0000_t202" style="position:absolute;left:243;top:2400;width:1472;height:763" strokeweight=".26mm">
              <v:fill color2="black"/>
              <v:textbox style="mso-rotate-with-shape:t" inset=".49mm,.49mm,.49mm,.49mm">
                <w:txbxContent>
                  <w:p w:rsidR="00E81D35" w:rsidRDefault="00E81D35" w:rsidP="009E0D04">
                    <w:pPr>
                      <w:jc w:val="center"/>
                      <w:rPr>
                        <w:bCs/>
                        <w:spacing w:val="-6"/>
                      </w:rPr>
                    </w:pPr>
                    <w:r>
                      <w:rPr>
                        <w:bCs/>
                        <w:spacing w:val="-6"/>
                      </w:rPr>
                      <w:t xml:space="preserve">Военные </w:t>
                    </w:r>
                  </w:p>
                  <w:p w:rsidR="00E81D35" w:rsidRDefault="00E81D35" w:rsidP="009E0D04">
                    <w:pPr>
                      <w:jc w:val="center"/>
                      <w:rPr>
                        <w:bCs/>
                        <w:spacing w:val="-6"/>
                      </w:rPr>
                    </w:pPr>
                    <w:r>
                      <w:rPr>
                        <w:bCs/>
                        <w:spacing w:val="-6"/>
                      </w:rPr>
                      <w:t>по ГОСТ Р 22.1.01-95</w:t>
                    </w:r>
                  </w:p>
                </w:txbxContent>
              </v:textbox>
            </v:shape>
            <v:shape id="_x0000_s1032" type="#_x0000_t202" style="position:absolute;left:2207;top:2160;width:2776;height:538" strokeweight=".26mm">
              <v:fill color2="black"/>
              <v:textbox style="mso-rotate-with-shape:t" inset=".49mm,.49mm,.49mm,.49mm">
                <w:txbxContent>
                  <w:p w:rsidR="00E81D35" w:rsidRDefault="00E81D35" w:rsidP="009E0D04">
                    <w:pPr>
                      <w:autoSpaceDE w:val="0"/>
                      <w:jc w:val="center"/>
                      <w:rPr>
                        <w:spacing w:val="-6"/>
                      </w:rPr>
                    </w:pPr>
                    <w:r>
                      <w:rPr>
                        <w:spacing w:val="-6"/>
                      </w:rPr>
                      <w:t>В результате применения средств бактериального поражения</w:t>
                    </w:r>
                  </w:p>
                </w:txbxContent>
              </v:textbox>
            </v:shape>
            <v:shape id="_x0000_s1033" type="#_x0000_t202" style="position:absolute;left:2207;top:2880;width:2776;height:538" strokeweight=".26mm">
              <v:fill color2="black"/>
              <v:textbox style="mso-rotate-with-shape:t" inset=".49mm,.49mm,.49mm,.49mm">
                <w:txbxContent>
                  <w:p w:rsidR="00E81D35" w:rsidRDefault="00E81D35" w:rsidP="009E0D04">
                    <w:pPr>
                      <w:autoSpaceDE w:val="0"/>
                      <w:jc w:val="center"/>
                      <w:rPr>
                        <w:spacing w:val="-6"/>
                      </w:rPr>
                    </w:pPr>
                    <w:r>
                      <w:rPr>
                        <w:spacing w:val="-6"/>
                      </w:rPr>
                      <w:t>В результате применения химического оружия</w:t>
                    </w:r>
                  </w:p>
                </w:txbxContent>
              </v:textbox>
            </v:shape>
            <v:shape id="_x0000_s1034" type="#_x0000_t202" style="position:absolute;left:2207;top:3600;width:2776;height:538" strokeweight=".26mm">
              <v:fill color2="black"/>
              <v:textbox style="mso-rotate-with-shape:t" inset=".49mm,.49mm,.49mm,.49mm">
                <w:txbxContent>
                  <w:p w:rsidR="00E81D35" w:rsidRDefault="00E81D35" w:rsidP="009E0D04">
                    <w:pPr>
                      <w:autoSpaceDE w:val="0"/>
                      <w:jc w:val="center"/>
                      <w:rPr>
                        <w:spacing w:val="-6"/>
                      </w:rPr>
                    </w:pPr>
                    <w:r>
                      <w:rPr>
                        <w:spacing w:val="-6"/>
                      </w:rPr>
                      <w:t>В результате применения</w:t>
                    </w:r>
                  </w:p>
                  <w:p w:rsidR="00E81D35" w:rsidRDefault="00E81D35" w:rsidP="009E0D04">
                    <w:pPr>
                      <w:jc w:val="center"/>
                      <w:rPr>
                        <w:spacing w:val="-6"/>
                      </w:rPr>
                    </w:pPr>
                    <w:r>
                      <w:rPr>
                        <w:spacing w:val="-6"/>
                      </w:rPr>
                      <w:t>специальных средств поражения</w:t>
                    </w:r>
                  </w:p>
                </w:txbxContent>
              </v:textbox>
            </v:shape>
            <v:shape id="_x0000_s1035" type="#_x0000_t202" style="position:absolute;left:254;top:5956;width:1472;height:763" strokeweight=".26mm">
              <v:fill color2="black"/>
              <v:textbox style="mso-rotate-with-shape:t" inset=".49mm,.49mm,.49mm,.49mm">
                <w:txbxContent>
                  <w:p w:rsidR="00E81D35" w:rsidRDefault="00E81D35" w:rsidP="009E0D04">
                    <w:pPr>
                      <w:jc w:val="center"/>
                    </w:pPr>
                  </w:p>
                  <w:p w:rsidR="00E81D35" w:rsidRDefault="00E81D35" w:rsidP="009E0D04">
                    <w:pPr>
                      <w:jc w:val="center"/>
                      <w:rPr>
                        <w:spacing w:val="-6"/>
                      </w:rPr>
                    </w:pPr>
                    <w:r>
                      <w:rPr>
                        <w:spacing w:val="-6"/>
                      </w:rPr>
                      <w:t>Техногенные</w:t>
                    </w:r>
                  </w:p>
                  <w:p w:rsidR="00E81D35" w:rsidRDefault="00E81D35" w:rsidP="009E0D04">
                    <w:pPr>
                      <w:jc w:val="center"/>
                      <w:rPr>
                        <w:spacing w:val="-6"/>
                      </w:rPr>
                    </w:pPr>
                    <w:r>
                      <w:rPr>
                        <w:spacing w:val="-6"/>
                      </w:rPr>
                      <w:t>ГОСТ 22.0.05-94</w:t>
                    </w:r>
                  </w:p>
                </w:txbxContent>
              </v:textbox>
            </v:shape>
            <v:shape id="_x0000_s1036" type="#_x0000_t202" style="position:absolute;left:2207;top:5254;width:2776;height:538" strokeweight=".26mm">
              <v:fill color2="black"/>
              <v:textbox style="mso-rotate-with-shape:t" inset=".49mm,.49mm,.49mm,.49mm">
                <w:txbxContent>
                  <w:p w:rsidR="00E81D35" w:rsidRDefault="00E81D35" w:rsidP="009E0D04">
                    <w:pPr>
                      <w:jc w:val="center"/>
                    </w:pPr>
                  </w:p>
                  <w:p w:rsidR="00E81D35" w:rsidRDefault="00E81D35" w:rsidP="009E0D04">
                    <w:pPr>
                      <w:jc w:val="center"/>
                      <w:rPr>
                        <w:spacing w:val="-6"/>
                      </w:rPr>
                    </w:pPr>
                    <w:r>
                      <w:rPr>
                        <w:spacing w:val="-6"/>
                      </w:rPr>
                      <w:t>По месту возникновения</w:t>
                    </w:r>
                  </w:p>
                </w:txbxContent>
              </v:textbox>
            </v:shape>
            <v:shape id="_x0000_s1037" type="#_x0000_t202" style="position:absolute;left:2207;top:6880;width:2776;height:538" strokeweight=".26mm">
              <v:fill color2="black"/>
              <v:textbox style="mso-rotate-with-shape:t" inset=".49mm,.49mm,.49mm,.49mm">
                <w:txbxContent>
                  <w:p w:rsidR="00E81D35" w:rsidRDefault="00E81D35" w:rsidP="009E0D04">
                    <w:pPr>
                      <w:jc w:val="center"/>
                      <w:rPr>
                        <w:spacing w:val="-6"/>
                      </w:rPr>
                    </w:pPr>
                    <w:r>
                      <w:rPr>
                        <w:spacing w:val="-6"/>
                      </w:rPr>
                      <w:t>По характеру поражающих факторов</w:t>
                    </w:r>
                  </w:p>
                </w:txbxContent>
              </v:textbox>
            </v:shape>
            <v:shape id="_x0000_s1038" type="#_x0000_t202" style="position:absolute;left:5467;top:4500;width:2776;height:990" strokeweight=".26mm">
              <v:fill color2="black"/>
              <v:textbox style="mso-rotate-with-shape:t" inset=".49mm,.49mm,.49mm,.49mm">
                <w:txbxContent>
                  <w:p w:rsidR="00E81D35" w:rsidRDefault="00E81D35" w:rsidP="009E0D04">
                    <w:pPr>
                      <w:autoSpaceDE w:val="0"/>
                      <w:jc w:val="center"/>
                      <w:rPr>
                        <w:spacing w:val="-6"/>
                      </w:rPr>
                    </w:pPr>
                    <w:r>
                      <w:rPr>
                        <w:spacing w:val="-6"/>
                      </w:rPr>
                      <w:t>Промышленные (промышленные, радиационно, химически, биологически, гидроопасные объекты)</w:t>
                    </w:r>
                  </w:p>
                </w:txbxContent>
              </v:textbox>
            </v:shape>
            <v:shape id="_x0000_s1039" type="#_x0000_t202" style="position:absolute;left:5467;top:5580;width:2776;height:990" strokeweight=".26mm">
              <v:fill color2="black"/>
              <v:textbox style="mso-rotate-with-shape:t" inset=".49mm,.49mm,.49mm,.49mm">
                <w:txbxContent>
                  <w:p w:rsidR="00E81D35" w:rsidRDefault="00E81D35" w:rsidP="009E0D04">
                    <w:pPr>
                      <w:autoSpaceDE w:val="0"/>
                      <w:jc w:val="center"/>
                      <w:rPr>
                        <w:spacing w:val="-6"/>
                      </w:rPr>
                    </w:pPr>
                    <w:r>
                      <w:rPr>
                        <w:spacing w:val="-6"/>
                      </w:rPr>
                      <w:t>Транспортные (ж/д, авиационные, трубопроводные, водный транспорт, ДТП, в подземном сооружении)</w:t>
                    </w:r>
                  </w:p>
                </w:txbxContent>
              </v:textbox>
            </v:shape>
            <v:shape id="_x0000_s1040" type="#_x0000_t202" style="position:absolute;left:5467;top:6660;width:2776;height:990" strokeweight=".26mm">
              <v:fill color2="black"/>
              <v:textbox style="mso-rotate-with-shape:t" inset=".49mm,.49mm,.49mm,.49mm">
                <w:txbxContent>
                  <w:p w:rsidR="00E81D35" w:rsidRDefault="00E81D35" w:rsidP="009E0D04">
                    <w:pPr>
                      <w:autoSpaceDE w:val="0"/>
                      <w:jc w:val="center"/>
                      <w:rPr>
                        <w:spacing w:val="-6"/>
                      </w:rPr>
                    </w:pPr>
                    <w:r>
                      <w:rPr>
                        <w:spacing w:val="-6"/>
                      </w:rPr>
                      <w:t>Радиоактивное, химическое, биологическое заражение; пожар, взрыв, загрязнение водной поверхности</w:t>
                    </w:r>
                  </w:p>
                </w:txbxContent>
              </v:textbox>
            </v:shape>
            <v:shape id="_x0000_s1041" type="#_x0000_t202" style="position:absolute;left:240;top:8510;width:1472;height:763" strokeweight=".26mm">
              <v:fill color2="black"/>
              <v:textbox style="mso-rotate-with-shape:t" inset=".49mm,.49mm,.49mm,.49mm">
                <w:txbxContent>
                  <w:p w:rsidR="00E81D35" w:rsidRDefault="00E81D35" w:rsidP="009E0D04">
                    <w:pPr>
                      <w:autoSpaceDE w:val="0"/>
                      <w:jc w:val="center"/>
                      <w:rPr>
                        <w:bCs/>
                        <w:spacing w:val="-6"/>
                      </w:rPr>
                    </w:pPr>
                    <w:r>
                      <w:rPr>
                        <w:bCs/>
                        <w:spacing w:val="-6"/>
                      </w:rPr>
                      <w:t>Биолого-социальные</w:t>
                    </w:r>
                  </w:p>
                  <w:p w:rsidR="00E81D35" w:rsidRDefault="00E81D35" w:rsidP="009E0D04">
                    <w:pPr>
                      <w:jc w:val="center"/>
                      <w:rPr>
                        <w:spacing w:val="-6"/>
                      </w:rPr>
                    </w:pPr>
                    <w:r>
                      <w:rPr>
                        <w:spacing w:val="-6"/>
                      </w:rPr>
                      <w:t>ГОСТ 22.0.04-95</w:t>
                    </w:r>
                  </w:p>
                </w:txbxContent>
              </v:textbox>
            </v:shape>
            <v:shape id="_x0000_s1042" type="#_x0000_t202" style="position:absolute;left:243;top:11864;width:1472;height:763" strokeweight=".26mm">
              <v:fill color2="black"/>
              <v:textbox style="mso-rotate-with-shape:t" inset=".49mm,.49mm,.49mm,.49mm">
                <w:txbxContent>
                  <w:p w:rsidR="00E81D35" w:rsidRDefault="00E81D35" w:rsidP="009E0D04">
                    <w:pPr>
                      <w:autoSpaceDE w:val="0"/>
                      <w:jc w:val="center"/>
                    </w:pPr>
                  </w:p>
                  <w:p w:rsidR="00E81D35" w:rsidRDefault="00E81D35" w:rsidP="009E0D04">
                    <w:pPr>
                      <w:autoSpaceDE w:val="0"/>
                      <w:jc w:val="center"/>
                      <w:rPr>
                        <w:bCs/>
                        <w:spacing w:val="-6"/>
                      </w:rPr>
                    </w:pPr>
                    <w:r>
                      <w:rPr>
                        <w:bCs/>
                        <w:spacing w:val="-6"/>
                      </w:rPr>
                      <w:t>Природные</w:t>
                    </w:r>
                  </w:p>
                  <w:p w:rsidR="00E81D35" w:rsidRDefault="00E81D35" w:rsidP="009E0D04">
                    <w:pPr>
                      <w:rPr>
                        <w:spacing w:val="-6"/>
                      </w:rPr>
                    </w:pPr>
                    <w:r>
                      <w:rPr>
                        <w:spacing w:val="-6"/>
                      </w:rPr>
                      <w:t>ГОСТ 22.0.03-95</w:t>
                    </w:r>
                  </w:p>
                </w:txbxContent>
              </v:textbox>
            </v:shape>
            <v:line id="_x0000_s1043" style="position:absolute;flip:y" from="1968,5520" to="1968,7139" strokeweight=".26mm">
              <v:stroke joinstyle="miter"/>
            </v:line>
            <v:line id="_x0000_s1044" style="position:absolute;flip:y" from="1968,1720" to="1968,3878" strokeweight=".26mm">
              <v:stroke joinstyle="miter"/>
            </v:line>
            <v:line id="_x0000_s1045" style="position:absolute" from="1968,1711" to="2206,1711" strokeweight=".26mm">
              <v:stroke joinstyle="miter"/>
            </v:line>
            <v:line id="_x0000_s1046" style="position:absolute" from="1968,2441" to="2206,2441" strokeweight=".26mm">
              <v:stroke joinstyle="miter"/>
            </v:line>
            <v:line id="_x0000_s1047" style="position:absolute" from="1968,3151" to="2206,3151" strokeweight=".26mm">
              <v:stroke joinstyle="miter"/>
            </v:line>
            <v:line id="_x0000_s1048" style="position:absolute" from="1968,3881" to="2206,3881" strokeweight=".26mm">
              <v:stroke joinstyle="miter"/>
            </v:line>
            <v:line id="_x0000_s1049" style="position:absolute" from="1718,2781" to="1956,2781" strokeweight=".26mm">
              <v:stroke joinstyle="miter"/>
            </v:line>
            <v:line id="_x0000_s1050" style="position:absolute" from="1968,5517" to="2206,5517" strokeweight=".26mm">
              <v:stroke joinstyle="miter"/>
            </v:line>
            <v:line id="_x0000_s1051" style="position:absolute" from="1968,7153" to="2206,7153" strokeweight=".26mm">
              <v:stroke joinstyle="miter"/>
            </v:line>
            <v:line id="_x0000_s1052" style="position:absolute" from="1728,6317" to="1966,6317" strokeweight=".26mm">
              <v:stroke joinstyle="miter"/>
            </v:line>
            <v:shape id="_x0000_s1053" type="#_x0000_t202" style="position:absolute;left:2207;top:13680;width:2776;height:538" strokeweight=".26mm">
              <v:fill color2="black"/>
              <v:textbox style="mso-rotate-with-shape:t" inset=".49mm,.49mm,.49mm,.49mm">
                <w:txbxContent>
                  <w:p w:rsidR="00E81D35" w:rsidRDefault="00E81D35" w:rsidP="009E0D04">
                    <w:pPr>
                      <w:jc w:val="center"/>
                    </w:pPr>
                  </w:p>
                  <w:p w:rsidR="00E81D35" w:rsidRDefault="00E81D35" w:rsidP="009E0D04">
                    <w:pPr>
                      <w:jc w:val="center"/>
                      <w:rPr>
                        <w:spacing w:val="-6"/>
                      </w:rPr>
                    </w:pPr>
                    <w:r>
                      <w:rPr>
                        <w:spacing w:val="-6"/>
                      </w:rPr>
                      <w:t>Природные пожары</w:t>
                    </w:r>
                  </w:p>
                </w:txbxContent>
              </v:textbox>
            </v:shape>
            <v:shape id="_x0000_s1054" type="#_x0000_t202" style="position:absolute;left:5467;top:13680;width:2776;height:538" strokeweight=".26mm">
              <v:fill color2="black"/>
              <v:textbox style="mso-rotate-with-shape:t" inset=".49mm,.49mm,.49mm,.49mm">
                <w:txbxContent>
                  <w:p w:rsidR="00E81D35" w:rsidRDefault="00E81D35" w:rsidP="009E0D04">
                    <w:pPr>
                      <w:autoSpaceDE w:val="0"/>
                      <w:jc w:val="center"/>
                      <w:rPr>
                        <w:spacing w:val="-6"/>
                      </w:rPr>
                    </w:pPr>
                    <w:r>
                      <w:rPr>
                        <w:spacing w:val="-6"/>
                      </w:rPr>
                      <w:t xml:space="preserve">Ландшафтный, лесной, </w:t>
                    </w:r>
                  </w:p>
                  <w:p w:rsidR="00E81D35" w:rsidRDefault="00E81D35" w:rsidP="009E0D04">
                    <w:pPr>
                      <w:autoSpaceDE w:val="0"/>
                      <w:jc w:val="center"/>
                      <w:rPr>
                        <w:spacing w:val="-6"/>
                      </w:rPr>
                    </w:pPr>
                    <w:r>
                      <w:rPr>
                        <w:spacing w:val="-6"/>
                      </w:rPr>
                      <w:t>степной, торфяной</w:t>
                    </w:r>
                  </w:p>
                </w:txbxContent>
              </v:textbox>
            </v:shape>
            <v:line id="_x0000_s1055" style="position:absolute" from="4988,13961" to="5462,13961" strokeweight=".26mm">
              <v:stroke joinstyle="miter"/>
            </v:line>
            <v:line id="_x0000_s1056" style="position:absolute;flip:y" from="5222,5008" to="5222,6112" strokeweight=".26mm">
              <v:stroke joinstyle="miter"/>
            </v:line>
            <v:line id="_x0000_s1057" style="position:absolute" from="5222,5011" to="5460,5011" strokeweight=".26mm">
              <v:stroke joinstyle="miter"/>
            </v:line>
            <v:line id="_x0000_s1058" style="position:absolute" from="5222,6121" to="5460,6121" strokeweight=".26mm">
              <v:stroke joinstyle="miter"/>
            </v:line>
            <v:line id="_x0000_s1059" style="position:absolute" from="4982,5525" to="5220,5525" strokeweight=".26mm">
              <v:stroke joinstyle="miter"/>
            </v:line>
            <v:shape id="_x0000_s1060" type="#_x0000_t202" style="position:absolute;left:2220;top:12511;width:2776;height:538" strokeweight=".26mm">
              <v:fill color2="black"/>
              <v:textbox style="mso-rotate-with-shape:t" inset=".49mm,.49mm,.49mm,.49mm">
                <w:txbxContent>
                  <w:p w:rsidR="00E81D35" w:rsidRDefault="00E81D35" w:rsidP="009E0D04">
                    <w:pPr>
                      <w:autoSpaceDE w:val="0"/>
                      <w:jc w:val="center"/>
                      <w:rPr>
                        <w:spacing w:val="-6"/>
                      </w:rPr>
                    </w:pPr>
                    <w:r>
                      <w:rPr>
                        <w:spacing w:val="-6"/>
                      </w:rPr>
                      <w:t>Опасные метеорологические явления и процессы</w:t>
                    </w:r>
                  </w:p>
                </w:txbxContent>
              </v:textbox>
            </v:shape>
            <v:shape id="_x0000_s1061" type="#_x0000_t202" style="position:absolute;left:5473;top:12060;width:2776;height:1444" strokeweight=".26mm">
              <v:fill color2="black"/>
              <v:textbox style="mso-rotate-with-shape:t" inset=".49mm,.49mm,.49mm,.49mm">
                <w:txbxContent>
                  <w:p w:rsidR="00E81D35" w:rsidRDefault="00E81D35" w:rsidP="009E0D04">
                    <w:pPr>
                      <w:autoSpaceDE w:val="0"/>
                      <w:jc w:val="center"/>
                      <w:rPr>
                        <w:spacing w:val="-6"/>
                      </w:rPr>
                    </w:pPr>
                    <w:r>
                      <w:rPr>
                        <w:spacing w:val="-6"/>
                      </w:rPr>
                      <w:t>Ветер, вихрь, шквал, шторм, ураган, смерч, циклон, тайфун, снегопад, метель, дождь, снег, ливень, град, гроза, туман, гололед, засуха, заморозок, пыльная буря, суховей</w:t>
                    </w:r>
                  </w:p>
                </w:txbxContent>
              </v:textbox>
            </v:shape>
            <v:line id="_x0000_s1062" style="position:absolute" from="5001,12792" to="5475,12792" strokeweight=".26mm">
              <v:stroke joinstyle="miter"/>
            </v:line>
            <v:shape id="_x0000_s1063" type="#_x0000_t202" style="position:absolute;left:2208;top:11238;width:2776;height:538" strokeweight=".26mm">
              <v:fill color2="black"/>
              <v:textbox style="mso-rotate-with-shape:t" inset=".49mm,.49mm,.49mm,.49mm">
                <w:txbxContent>
                  <w:p w:rsidR="00E81D35" w:rsidRDefault="00E81D35" w:rsidP="009E0D04">
                    <w:pPr>
                      <w:jc w:val="center"/>
                      <w:rPr>
                        <w:spacing w:val="-6"/>
                      </w:rPr>
                    </w:pPr>
                    <w:r>
                      <w:rPr>
                        <w:spacing w:val="-6"/>
                      </w:rPr>
                      <w:t>Опасные гидрологические явления и процессы</w:t>
                    </w:r>
                  </w:p>
                  <w:p w:rsidR="00E81D35" w:rsidRDefault="00E81D35" w:rsidP="009E0D04"/>
                </w:txbxContent>
              </v:textbox>
            </v:shape>
            <v:shape id="_x0000_s1064" type="#_x0000_t202" style="position:absolute;left:5468;top:11129;width:2776;height:763" strokeweight=".26mm">
              <v:fill color2="black"/>
              <v:textbox style="mso-rotate-with-shape:t" inset=".49mm,.49mm,.49mm,.49mm">
                <w:txbxContent>
                  <w:p w:rsidR="00E81D35" w:rsidRDefault="00E81D35" w:rsidP="009E0D04">
                    <w:pPr>
                      <w:autoSpaceDE w:val="0"/>
                      <w:jc w:val="center"/>
                      <w:rPr>
                        <w:spacing w:val="-6"/>
                      </w:rPr>
                    </w:pPr>
                    <w:r>
                      <w:rPr>
                        <w:spacing w:val="-6"/>
                      </w:rPr>
                      <w:t>Наводнение, затор, зажор, лавина, цунами, сель, русловая эрозия, штормовой нагон воды</w:t>
                    </w:r>
                  </w:p>
                </w:txbxContent>
              </v:textbox>
            </v:shape>
            <v:line id="_x0000_s1065" style="position:absolute" from="4989,11519" to="5463,11519" strokeweight=".26mm">
              <v:stroke joinstyle="miter"/>
            </v:line>
            <v:shape id="_x0000_s1066" type="#_x0000_t202" style="position:absolute;left:2208;top:10260;width:2776;height:538" strokeweight=".26mm">
              <v:fill color2="black"/>
              <v:textbox style="mso-rotate-with-shape:t" inset=".49mm,.49mm,.49mm,.49mm">
                <w:txbxContent>
                  <w:p w:rsidR="00E81D35" w:rsidRDefault="00E81D35" w:rsidP="009E0D04">
                    <w:pPr>
                      <w:jc w:val="center"/>
                      <w:rPr>
                        <w:spacing w:val="-6"/>
                      </w:rPr>
                    </w:pPr>
                    <w:r>
                      <w:rPr>
                        <w:spacing w:val="-6"/>
                      </w:rPr>
                      <w:t xml:space="preserve">Опасные геологические </w:t>
                    </w:r>
                  </w:p>
                  <w:p w:rsidR="00E81D35" w:rsidRDefault="00E81D35" w:rsidP="009E0D04">
                    <w:pPr>
                      <w:jc w:val="center"/>
                      <w:rPr>
                        <w:spacing w:val="-6"/>
                      </w:rPr>
                    </w:pPr>
                    <w:r>
                      <w:rPr>
                        <w:spacing w:val="-6"/>
                      </w:rPr>
                      <w:t>явления и процессы</w:t>
                    </w:r>
                  </w:p>
                </w:txbxContent>
              </v:textbox>
            </v:shape>
            <v:shape id="_x0000_s1067" type="#_x0000_t202" style="position:absolute;left:5468;top:10260;width:2776;height:538" strokeweight=".26mm">
              <v:fill color2="black"/>
              <v:textbox style="mso-rotate-with-shape:t" inset=".49mm,.49mm,.49mm,.49mm">
                <w:txbxContent>
                  <w:p w:rsidR="00E81D35" w:rsidRDefault="00E81D35" w:rsidP="009E0D04">
                    <w:pPr>
                      <w:jc w:val="center"/>
                      <w:rPr>
                        <w:spacing w:val="-6"/>
                      </w:rPr>
                    </w:pPr>
                    <w:r>
                      <w:rPr>
                        <w:spacing w:val="-6"/>
                      </w:rPr>
                      <w:t>Землетрясение, вулкан, обвал, оползень, карст, просадка грунта</w:t>
                    </w:r>
                  </w:p>
                </w:txbxContent>
              </v:textbox>
            </v:shape>
            <v:line id="_x0000_s1068" style="position:absolute" from="4989,10541" to="5463,10541" strokeweight=".26mm">
              <v:stroke joinstyle="miter"/>
            </v:line>
            <v:line id="_x0000_s1069" style="position:absolute" from="1968,10441" to="2206,10441" strokeweight=".26mm">
              <v:stroke joinstyle="miter"/>
            </v:line>
            <v:line id="_x0000_s1070" style="position:absolute" from="1968,11521" to="2206,11521" strokeweight=".26mm">
              <v:stroke joinstyle="miter"/>
            </v:line>
            <v:line id="_x0000_s1071" style="position:absolute" from="1968,12781" to="2206,12781" strokeweight=".26mm">
              <v:stroke joinstyle="miter"/>
            </v:line>
            <v:line id="_x0000_s1072" style="position:absolute" from="1968,13861" to="2206,13861" strokeweight=".26mm">
              <v:stroke joinstyle="miter"/>
            </v:line>
            <v:line id="_x0000_s1073" style="position:absolute" from="1724,12241" to="1962,12241" strokeweight=".26mm">
              <v:stroke joinstyle="miter"/>
            </v:line>
            <v:line id="_x0000_s1074" style="position:absolute;flip:y" from="1968,10440" to="1968,13840" strokeweight=".26mm">
              <v:stroke joinstyle="miter"/>
            </v:line>
            <v:shape id="_x0000_s1075" type="#_x0000_t202" style="position:absolute;left:2207;top:9360;width:2776;height:538" strokeweight=".26mm">
              <v:fill color2="black"/>
              <v:textbox style="mso-rotate-with-shape:t" inset=".49mm,.49mm,.49mm,.49mm">
                <w:txbxContent>
                  <w:p w:rsidR="00E81D35" w:rsidRDefault="00E81D35" w:rsidP="009E0D04">
                    <w:pPr>
                      <w:jc w:val="center"/>
                    </w:pPr>
                  </w:p>
                  <w:p w:rsidR="00E81D35" w:rsidRDefault="00E81D35" w:rsidP="009E0D04">
                    <w:pPr>
                      <w:jc w:val="center"/>
                      <w:rPr>
                        <w:spacing w:val="-6"/>
                      </w:rPr>
                    </w:pPr>
                    <w:r>
                      <w:rPr>
                        <w:spacing w:val="-6"/>
                      </w:rPr>
                      <w:t>Эпифитотии</w:t>
                    </w:r>
                  </w:p>
                </w:txbxContent>
              </v:textbox>
            </v:shape>
            <v:shape id="_x0000_s1076" type="#_x0000_t202" style="position:absolute;left:2207;top:8640;width:2776;height:538" strokeweight=".26mm">
              <v:fill color2="black"/>
              <v:textbox style="mso-rotate-with-shape:t" inset=".49mm,.49mm,.49mm,.49mm">
                <w:txbxContent>
                  <w:p w:rsidR="00E81D35" w:rsidRDefault="00E81D35" w:rsidP="009E0D04">
                    <w:pPr>
                      <w:jc w:val="center"/>
                    </w:pPr>
                  </w:p>
                  <w:p w:rsidR="00E81D35" w:rsidRDefault="00E81D35" w:rsidP="009E0D04">
                    <w:pPr>
                      <w:jc w:val="center"/>
                      <w:rPr>
                        <w:spacing w:val="-6"/>
                      </w:rPr>
                    </w:pPr>
                    <w:r>
                      <w:rPr>
                        <w:spacing w:val="-6"/>
                      </w:rPr>
                      <w:t>Эпизоотии</w:t>
                    </w:r>
                  </w:p>
                </w:txbxContent>
              </v:textbox>
            </v:shape>
            <v:shape id="_x0000_s1077" type="#_x0000_t202" style="position:absolute;left:2207;top:7920;width:2776;height:538" strokeweight=".26mm">
              <v:fill color2="black"/>
              <v:textbox style="mso-rotate-with-shape:t" inset=".49mm,.49mm,.49mm,.49mm">
                <w:txbxContent>
                  <w:p w:rsidR="00E81D35" w:rsidRDefault="00E81D35" w:rsidP="009E0D04">
                    <w:pPr>
                      <w:jc w:val="center"/>
                    </w:pPr>
                  </w:p>
                  <w:p w:rsidR="00E81D35" w:rsidRDefault="00E81D35" w:rsidP="009E0D04">
                    <w:pPr>
                      <w:jc w:val="center"/>
                      <w:rPr>
                        <w:spacing w:val="-6"/>
                      </w:rPr>
                    </w:pPr>
                    <w:r>
                      <w:rPr>
                        <w:spacing w:val="-6"/>
                      </w:rPr>
                      <w:t>Эпидемии</w:t>
                    </w:r>
                  </w:p>
                </w:txbxContent>
              </v:textbox>
            </v:shape>
            <v:shape id="_x0000_s1078" type="#_x0000_t202" style="position:absolute;left:5467;top:8640;width:2776;height:538" strokeweight=".26mm">
              <v:fill color2="black"/>
              <v:textbox style="mso-rotate-with-shape:t" inset=".49mm,.49mm,.49mm,.49mm">
                <w:txbxContent>
                  <w:p w:rsidR="00E81D35" w:rsidRDefault="00E81D35" w:rsidP="009E0D04">
                    <w:pPr>
                      <w:autoSpaceDE w:val="0"/>
                      <w:jc w:val="center"/>
                      <w:rPr>
                        <w:spacing w:val="-6"/>
                      </w:rPr>
                    </w:pPr>
                    <w:r>
                      <w:rPr>
                        <w:spacing w:val="-6"/>
                      </w:rPr>
                      <w:t xml:space="preserve">По масштабу, ущербу, </w:t>
                    </w:r>
                  </w:p>
                  <w:p w:rsidR="00E81D35" w:rsidRDefault="00E81D35" w:rsidP="009E0D04">
                    <w:pPr>
                      <w:autoSpaceDE w:val="0"/>
                      <w:jc w:val="center"/>
                      <w:rPr>
                        <w:spacing w:val="-6"/>
                      </w:rPr>
                    </w:pPr>
                    <w:r>
                      <w:rPr>
                        <w:spacing w:val="-6"/>
                      </w:rPr>
                      <w:t>опасности</w:t>
                    </w:r>
                  </w:p>
                </w:txbxContent>
              </v:textbox>
            </v:shape>
            <v:line id="_x0000_s1079" style="position:absolute" from="4988,8921" to="5462,8921" strokeweight=".26mm">
              <v:stroke joinstyle="miter"/>
            </v:line>
            <v:line id="_x0000_s1080" style="position:absolute;flip:y" from="1951,8202" to="1951,9617" strokeweight=".26mm">
              <v:stroke joinstyle="miter"/>
            </v:line>
            <v:line id="_x0000_s1081" style="position:absolute" from="1956,8901" to="2194,8901" strokeweight=".26mm">
              <v:stroke joinstyle="miter"/>
            </v:line>
            <v:line id="_x0000_s1082" style="position:absolute" from="1958,9631" to="2196,9631" strokeweight=".26mm">
              <v:stroke joinstyle="miter"/>
            </v:line>
            <v:line id="_x0000_s1083" style="position:absolute" from="1714,8899" to="1952,8899" strokeweight=".26mm">
              <v:stroke joinstyle="miter"/>
            </v:line>
            <v:line id="_x0000_s1084" style="position:absolute" from="1958,8201" to="2196,8201" strokeweight=".26mm">
              <v:stroke joinstyle="miter"/>
            </v:line>
            <v:line id="_x0000_s1085" style="position:absolute;flip:y" from="0,956" to="0,12236" strokeweight=".26mm">
              <v:stroke joinstyle="miter"/>
            </v:line>
            <v:line id="_x0000_s1086" style="position:absolute" from="8,2797" to="246,2797" strokeweight=".26mm">
              <v:stroke joinstyle="miter"/>
            </v:line>
            <v:line id="_x0000_s1087" style="position:absolute" from="16,6325" to="254,6325" strokeweight=".26mm">
              <v:stroke joinstyle="miter"/>
            </v:line>
            <v:line id="_x0000_s1088" style="position:absolute" from="0,8893" to="238,8893" strokeweight=".26mm">
              <v:stroke joinstyle="miter"/>
            </v:line>
            <v:line id="_x0000_s1089" style="position:absolute" from="0,12245" to="238,12245" strokeweight=".26mm">
              <v:stroke joinstyle="miter"/>
            </v:line>
            <v:line id="_x0000_s1090" style="position:absolute" from="8,957" to="403,957" strokeweight=".26mm">
              <v:stroke joinstyle="miter"/>
            </v:line>
            <v:line id="_x0000_s1091" style="position:absolute" from="4992,7161" to="5466,7161" strokeweight=".26mm">
              <v:stroke joinstyle="miter"/>
            </v:line>
            <v:shape id="_x0000_s1092" type="#_x0000_t202" style="position:absolute;left:5687;top:1440;width:2549;height:304" strokeweight=".26mm">
              <v:fill color2="black"/>
              <v:textbox style="mso-rotate-with-shape:t" inset=".49mm,.49mm,.49mm,.49mm">
                <w:txbxContent>
                  <w:p w:rsidR="00E81D35" w:rsidRDefault="00E81D35" w:rsidP="009E0D04">
                    <w:pPr>
                      <w:jc w:val="center"/>
                      <w:rPr>
                        <w:spacing w:val="-6"/>
                      </w:rPr>
                    </w:pPr>
                    <w:r>
                      <w:rPr>
                        <w:spacing w:val="-6"/>
                      </w:rPr>
                      <w:t>Локальные</w:t>
                    </w:r>
                  </w:p>
                </w:txbxContent>
              </v:textbox>
            </v:shape>
            <v:shape id="_x0000_s1093" type="#_x0000_t202" style="position:absolute;left:5687;top:1912;width:2549;height:304" strokeweight=".26mm">
              <v:fill color2="black"/>
              <v:textbox style="mso-rotate-with-shape:t" inset=".49mm,.49mm,.49mm,.49mm">
                <w:txbxContent>
                  <w:p w:rsidR="00E81D35" w:rsidRDefault="00E81D35" w:rsidP="009E0D04">
                    <w:pPr>
                      <w:jc w:val="center"/>
                      <w:rPr>
                        <w:spacing w:val="-6"/>
                      </w:rPr>
                    </w:pPr>
                    <w:r>
                      <w:rPr>
                        <w:spacing w:val="-6"/>
                      </w:rPr>
                      <w:t>Местные</w:t>
                    </w:r>
                  </w:p>
                </w:txbxContent>
              </v:textbox>
            </v:shape>
            <v:shape id="_x0000_s1094" type="#_x0000_t202" style="position:absolute;left:5687;top:2392;width:2549;height:304" strokeweight=".26mm">
              <v:fill color2="black"/>
              <v:textbox style="mso-rotate-with-shape:t" inset=".49mm,.49mm,.49mm,.49mm">
                <w:txbxContent>
                  <w:p w:rsidR="00E81D35" w:rsidRDefault="00E81D35" w:rsidP="009E0D04">
                    <w:pPr>
                      <w:jc w:val="center"/>
                      <w:rPr>
                        <w:spacing w:val="-6"/>
                      </w:rPr>
                    </w:pPr>
                    <w:r>
                      <w:rPr>
                        <w:spacing w:val="-6"/>
                      </w:rPr>
                      <w:t>Территориальные</w:t>
                    </w:r>
                  </w:p>
                </w:txbxContent>
              </v:textbox>
            </v:shape>
            <v:shape id="_x0000_s1095" type="#_x0000_t202" style="position:absolute;left:5687;top:2882;width:2549;height:304" strokeweight=".26mm">
              <v:fill color2="black"/>
              <v:textbox style="mso-rotate-with-shape:t" inset=".49mm,.49mm,.49mm,.49mm">
                <w:txbxContent>
                  <w:p w:rsidR="00E81D35" w:rsidRDefault="00E81D35" w:rsidP="009E0D04">
                    <w:pPr>
                      <w:jc w:val="center"/>
                      <w:rPr>
                        <w:spacing w:val="-6"/>
                      </w:rPr>
                    </w:pPr>
                    <w:r>
                      <w:rPr>
                        <w:spacing w:val="-6"/>
                      </w:rPr>
                      <w:t>Региональные</w:t>
                    </w:r>
                  </w:p>
                </w:txbxContent>
              </v:textbox>
            </v:shape>
            <v:shape id="_x0000_s1096" type="#_x0000_t202" style="position:absolute;left:5687;top:3358;width:2549;height:304" strokeweight=".26mm">
              <v:fill color2="black"/>
              <v:textbox style="mso-rotate-with-shape:t" inset=".49mm,.49mm,.49mm,.49mm">
                <w:txbxContent>
                  <w:p w:rsidR="00E81D35" w:rsidRDefault="00E81D35" w:rsidP="009E0D04">
                    <w:pPr>
                      <w:jc w:val="center"/>
                      <w:rPr>
                        <w:spacing w:val="-6"/>
                      </w:rPr>
                    </w:pPr>
                    <w:r>
                      <w:rPr>
                        <w:spacing w:val="-6"/>
                      </w:rPr>
                      <w:t>Федеральные</w:t>
                    </w:r>
                  </w:p>
                </w:txbxContent>
              </v:textbox>
            </v:shape>
            <v:shape id="_x0000_s1097" type="#_x0000_t202" style="position:absolute;left:5687;top:3826;width:2549;height:304" strokeweight=".26mm">
              <v:fill color2="black"/>
              <v:textbox style="mso-rotate-with-shape:t" inset=".49mm,.49mm,.49mm,.49mm">
                <w:txbxContent>
                  <w:p w:rsidR="00E81D35" w:rsidRDefault="00E81D35" w:rsidP="009E0D04">
                    <w:pPr>
                      <w:jc w:val="center"/>
                      <w:rPr>
                        <w:spacing w:val="-6"/>
                      </w:rPr>
                    </w:pPr>
                    <w:r>
                      <w:rPr>
                        <w:spacing w:val="-6"/>
                      </w:rPr>
                      <w:t>Трансграничные</w:t>
                    </w:r>
                  </w:p>
                </w:txbxContent>
              </v:textbox>
            </v:shape>
            <v:line id="_x0000_s1098" style="position:absolute;flip:y" from="8925,956" to="8925,3976" strokeweight=".26mm">
              <v:stroke joinstyle="miter"/>
            </v:line>
            <v:line id="_x0000_s1099" style="position:absolute" from="8240,1597" to="8918,1597" strokeweight=".26mm">
              <v:stroke joinstyle="miter"/>
            </v:line>
            <v:line id="_x0000_s1100" style="position:absolute" from="8240,957" to="8918,957" strokeweight=".26mm">
              <v:stroke joinstyle="miter"/>
            </v:line>
            <v:line id="_x0000_s1101" style="position:absolute" from="8240,2069" to="8918,2069" strokeweight=".26mm">
              <v:stroke joinstyle="miter"/>
            </v:line>
            <v:line id="_x0000_s1102" style="position:absolute" from="8240,2553" to="8918,2553" strokeweight=".26mm">
              <v:stroke joinstyle="miter"/>
            </v:line>
            <v:line id="_x0000_s1103" style="position:absolute" from="8232,3029" to="8910,3029" strokeweight=".26mm">
              <v:stroke joinstyle="miter"/>
            </v:line>
            <v:line id="_x0000_s1104" style="position:absolute" from="8240,3517" to="8918,3517" strokeweight=".26mm">
              <v:stroke joinstyle="miter"/>
            </v:line>
            <v:line id="_x0000_s1105" style="position:absolute" from="8240,3977" to="8918,3977" strokeweight=".26mm">
              <v:stroke joinstyle="miter"/>
            </v:line>
            <v:line id="_x0000_s1106" style="position:absolute" from="2960,957" to="5679,957" strokeweight=".26mm">
              <v:stroke joinstyle="miter"/>
            </v:line>
            <v:line id="_x0000_s1107" style="position:absolute" from="4376,541" to="4376,959" strokeweight=".26mm">
              <v:stroke joinstyle="miter"/>
            </v:line>
            <w10:anchorlock/>
          </v:group>
        </w:pict>
      </w:r>
    </w:p>
    <w:p w:rsidR="00E81D35" w:rsidRDefault="00E81D35" w:rsidP="009E0D04">
      <w:pPr>
        <w:widowControl w:val="0"/>
        <w:autoSpaceDE w:val="0"/>
        <w:jc w:val="both"/>
        <w:rPr>
          <w:b/>
          <w:bCs/>
          <w:color w:val="000000"/>
          <w:sz w:val="12"/>
          <w:szCs w:val="12"/>
        </w:rPr>
      </w:pPr>
    </w:p>
    <w:p w:rsidR="00E81D35" w:rsidRDefault="00E81D35" w:rsidP="009E0D04">
      <w:pPr>
        <w:widowControl w:val="0"/>
        <w:jc w:val="center"/>
        <w:rPr>
          <w:bCs/>
          <w:i/>
          <w:iCs/>
          <w:color w:val="000000"/>
        </w:rPr>
      </w:pPr>
      <w:r>
        <w:rPr>
          <w:bCs/>
          <w:i/>
          <w:iCs/>
          <w:color w:val="000000"/>
        </w:rPr>
        <w:t>Рис. 1. Схема классификации чрезвычайных ситуаций</w:t>
      </w:r>
    </w:p>
    <w:p w:rsidR="00E81D35" w:rsidRPr="005F69D4" w:rsidRDefault="00E81D35" w:rsidP="005C525D">
      <w:pPr>
        <w:rPr>
          <w:sz w:val="24"/>
          <w:szCs w:val="24"/>
        </w:rPr>
      </w:pPr>
    </w:p>
    <w:p w:rsidR="00E81D35" w:rsidRDefault="00E81D35" w:rsidP="00F46AB3">
      <w:pPr>
        <w:pStyle w:val="ListParagraph"/>
        <w:numPr>
          <w:ilvl w:val="0"/>
          <w:numId w:val="6"/>
        </w:numPr>
        <w:spacing w:after="100" w:line="276" w:lineRule="auto"/>
        <w:rPr>
          <w:b/>
          <w:sz w:val="24"/>
          <w:szCs w:val="24"/>
        </w:rPr>
      </w:pPr>
      <w:r w:rsidRPr="005218C5">
        <w:rPr>
          <w:b/>
          <w:sz w:val="24"/>
          <w:szCs w:val="24"/>
        </w:rPr>
        <w:t>Классификация ЧС прир</w:t>
      </w:r>
      <w:r>
        <w:rPr>
          <w:b/>
          <w:sz w:val="24"/>
          <w:szCs w:val="24"/>
        </w:rPr>
        <w:t>одного и техногенного характера</w:t>
      </w:r>
    </w:p>
    <w:p w:rsidR="00E81D35" w:rsidRDefault="00E81D35" w:rsidP="00396D08">
      <w:pPr>
        <w:pStyle w:val="ListParagraph"/>
        <w:spacing w:after="100" w:line="276" w:lineRule="auto"/>
        <w:ind w:left="756"/>
        <w:rPr>
          <w:b/>
          <w:sz w:val="24"/>
          <w:szCs w:val="24"/>
        </w:rPr>
      </w:pPr>
    </w:p>
    <w:p w:rsidR="00E81D35" w:rsidRPr="005218C5" w:rsidRDefault="00E81D35" w:rsidP="00396D08">
      <w:pPr>
        <w:pStyle w:val="ListParagraph"/>
        <w:spacing w:after="100" w:line="276" w:lineRule="auto"/>
        <w:ind w:left="0"/>
        <w:jc w:val="both"/>
        <w:rPr>
          <w:bCs/>
          <w:sz w:val="24"/>
          <w:szCs w:val="24"/>
        </w:rPr>
      </w:pPr>
      <w:r w:rsidRPr="005218C5">
        <w:rPr>
          <w:bCs/>
          <w:sz w:val="24"/>
          <w:szCs w:val="24"/>
        </w:rPr>
        <w:t xml:space="preserve">Источники ЧС природного характера подразделяют согласно ГОСТ Р 22.0.03-95 на: </w:t>
      </w:r>
    </w:p>
    <w:p w:rsidR="00E81D35" w:rsidRPr="005218C5" w:rsidRDefault="00E81D35" w:rsidP="00396D08">
      <w:pPr>
        <w:pStyle w:val="ListParagraph"/>
        <w:spacing w:after="100" w:line="276" w:lineRule="auto"/>
        <w:ind w:left="0" w:firstLine="709"/>
        <w:jc w:val="both"/>
        <w:rPr>
          <w:sz w:val="24"/>
          <w:szCs w:val="24"/>
        </w:rPr>
      </w:pPr>
      <w:r w:rsidRPr="005218C5">
        <w:rPr>
          <w:bCs/>
          <w:sz w:val="24"/>
          <w:szCs w:val="24"/>
        </w:rPr>
        <w:t>2.1. Геофизические опасные явления.</w:t>
      </w:r>
    </w:p>
    <w:p w:rsidR="00E81D35" w:rsidRPr="005218C5" w:rsidRDefault="00E81D35" w:rsidP="00396D08">
      <w:pPr>
        <w:pStyle w:val="ListParagraph"/>
        <w:spacing w:after="100" w:line="276" w:lineRule="auto"/>
        <w:ind w:left="0" w:firstLine="709"/>
        <w:jc w:val="both"/>
        <w:rPr>
          <w:bCs/>
          <w:sz w:val="24"/>
          <w:szCs w:val="24"/>
        </w:rPr>
      </w:pPr>
      <w:r w:rsidRPr="005218C5">
        <w:rPr>
          <w:bCs/>
          <w:sz w:val="24"/>
          <w:szCs w:val="24"/>
        </w:rPr>
        <w:t>2.2. Геологические опасные явления.</w:t>
      </w:r>
    </w:p>
    <w:p w:rsidR="00E81D35" w:rsidRPr="005218C5" w:rsidRDefault="00E81D35" w:rsidP="00396D08">
      <w:pPr>
        <w:pStyle w:val="ListParagraph"/>
        <w:spacing w:after="100" w:line="276" w:lineRule="auto"/>
        <w:ind w:left="0" w:firstLine="709"/>
        <w:jc w:val="both"/>
        <w:rPr>
          <w:sz w:val="24"/>
          <w:szCs w:val="24"/>
        </w:rPr>
      </w:pPr>
      <w:r w:rsidRPr="005218C5">
        <w:rPr>
          <w:bCs/>
          <w:sz w:val="24"/>
          <w:szCs w:val="24"/>
        </w:rPr>
        <w:t>2.3. Метеорологические (агрометеорологические) опасные явления.</w:t>
      </w:r>
    </w:p>
    <w:p w:rsidR="00E81D35" w:rsidRPr="005218C5" w:rsidRDefault="00E81D35" w:rsidP="00396D08">
      <w:pPr>
        <w:pStyle w:val="ListParagraph"/>
        <w:spacing w:after="100" w:line="276" w:lineRule="auto"/>
        <w:ind w:left="0" w:firstLine="709"/>
        <w:jc w:val="both"/>
        <w:rPr>
          <w:bCs/>
          <w:sz w:val="24"/>
          <w:szCs w:val="24"/>
        </w:rPr>
      </w:pPr>
      <w:r w:rsidRPr="005218C5">
        <w:rPr>
          <w:bCs/>
          <w:sz w:val="24"/>
          <w:szCs w:val="24"/>
        </w:rPr>
        <w:t>2.4. Морские гидрологические опасные явления.</w:t>
      </w:r>
    </w:p>
    <w:p w:rsidR="00E81D35" w:rsidRPr="005218C5" w:rsidRDefault="00E81D35" w:rsidP="00396D08">
      <w:pPr>
        <w:pStyle w:val="ListParagraph"/>
        <w:spacing w:after="100" w:line="276" w:lineRule="auto"/>
        <w:ind w:left="0" w:firstLine="709"/>
        <w:jc w:val="both"/>
        <w:rPr>
          <w:sz w:val="24"/>
          <w:szCs w:val="24"/>
        </w:rPr>
      </w:pPr>
      <w:r w:rsidRPr="005218C5">
        <w:rPr>
          <w:bCs/>
          <w:sz w:val="24"/>
          <w:szCs w:val="24"/>
        </w:rPr>
        <w:t>2.5. Гидрологические опасные явления.</w:t>
      </w:r>
    </w:p>
    <w:p w:rsidR="00E81D35" w:rsidRPr="005218C5" w:rsidRDefault="00E81D35" w:rsidP="00396D08">
      <w:pPr>
        <w:pStyle w:val="ListParagraph"/>
        <w:spacing w:after="100" w:line="276" w:lineRule="auto"/>
        <w:ind w:left="0" w:firstLine="709"/>
        <w:jc w:val="both"/>
        <w:rPr>
          <w:bCs/>
          <w:sz w:val="24"/>
          <w:szCs w:val="24"/>
        </w:rPr>
      </w:pPr>
      <w:r w:rsidRPr="005218C5">
        <w:rPr>
          <w:bCs/>
          <w:sz w:val="24"/>
          <w:szCs w:val="24"/>
        </w:rPr>
        <w:t>2.6. Природные пожары.</w:t>
      </w:r>
    </w:p>
    <w:p w:rsidR="00E81D35" w:rsidRPr="005218C5" w:rsidRDefault="00E81D35" w:rsidP="00396D08">
      <w:pPr>
        <w:pStyle w:val="ListParagraph"/>
        <w:spacing w:after="100" w:line="276" w:lineRule="auto"/>
        <w:ind w:left="0"/>
        <w:jc w:val="both"/>
        <w:rPr>
          <w:bCs/>
          <w:sz w:val="24"/>
          <w:szCs w:val="24"/>
        </w:rPr>
      </w:pPr>
      <w:r w:rsidRPr="005218C5">
        <w:rPr>
          <w:bCs/>
          <w:sz w:val="24"/>
          <w:szCs w:val="24"/>
        </w:rPr>
        <w:t>Источники ЧС техногенного характера подразделяют согласно ГОСТ Р 22.0.05-94</w:t>
      </w:r>
      <w:r w:rsidRPr="005218C5">
        <w:rPr>
          <w:b/>
          <w:bCs/>
          <w:sz w:val="24"/>
          <w:szCs w:val="24"/>
        </w:rPr>
        <w:t xml:space="preserve"> </w:t>
      </w:r>
      <w:r w:rsidRPr="005218C5">
        <w:rPr>
          <w:bCs/>
          <w:sz w:val="24"/>
          <w:szCs w:val="24"/>
        </w:rPr>
        <w:t xml:space="preserve">на:  </w:t>
      </w:r>
    </w:p>
    <w:p w:rsidR="00E81D35" w:rsidRPr="005218C5" w:rsidRDefault="00E81D35" w:rsidP="00396D08">
      <w:pPr>
        <w:pStyle w:val="ListParagraph"/>
        <w:spacing w:after="100" w:line="276" w:lineRule="auto"/>
        <w:ind w:left="0" w:firstLine="709"/>
        <w:jc w:val="both"/>
        <w:rPr>
          <w:bCs/>
          <w:sz w:val="24"/>
          <w:szCs w:val="24"/>
        </w:rPr>
      </w:pPr>
      <w:r w:rsidRPr="005218C5">
        <w:rPr>
          <w:bCs/>
          <w:sz w:val="24"/>
          <w:szCs w:val="24"/>
        </w:rPr>
        <w:t>1.1.  Транспортные аварии (катастрофы).</w:t>
      </w:r>
    </w:p>
    <w:p w:rsidR="00E81D35" w:rsidRPr="005218C5" w:rsidRDefault="00E81D35" w:rsidP="00396D08">
      <w:pPr>
        <w:pStyle w:val="ListParagraph"/>
        <w:spacing w:after="100" w:line="276" w:lineRule="auto"/>
        <w:ind w:left="0" w:firstLine="709"/>
        <w:jc w:val="both"/>
        <w:rPr>
          <w:bCs/>
          <w:sz w:val="24"/>
          <w:szCs w:val="24"/>
        </w:rPr>
      </w:pPr>
      <w:r w:rsidRPr="005218C5">
        <w:rPr>
          <w:bCs/>
          <w:sz w:val="24"/>
          <w:szCs w:val="24"/>
        </w:rPr>
        <w:t>1.2.  Пожары (взрывы с последующим горением).</w:t>
      </w:r>
    </w:p>
    <w:p w:rsidR="00E81D35" w:rsidRPr="005218C5" w:rsidRDefault="00E81D35" w:rsidP="00396D08">
      <w:pPr>
        <w:pStyle w:val="ListParagraph"/>
        <w:spacing w:after="100" w:line="276" w:lineRule="auto"/>
        <w:ind w:left="0" w:firstLine="709"/>
        <w:jc w:val="both"/>
        <w:rPr>
          <w:bCs/>
          <w:sz w:val="24"/>
          <w:szCs w:val="24"/>
        </w:rPr>
      </w:pPr>
      <w:r w:rsidRPr="005218C5">
        <w:rPr>
          <w:bCs/>
          <w:sz w:val="24"/>
          <w:szCs w:val="24"/>
        </w:rPr>
        <w:t>1.3. Аварии с выбросом (угроза выброса) аварийно химически опасных веществ (АХОВ).</w:t>
      </w:r>
    </w:p>
    <w:p w:rsidR="00E81D35" w:rsidRPr="005218C5" w:rsidRDefault="00E81D35" w:rsidP="00396D08">
      <w:pPr>
        <w:pStyle w:val="ListParagraph"/>
        <w:spacing w:after="100" w:line="276" w:lineRule="auto"/>
        <w:ind w:left="0" w:firstLine="709"/>
        <w:jc w:val="both"/>
        <w:rPr>
          <w:sz w:val="24"/>
          <w:szCs w:val="24"/>
        </w:rPr>
      </w:pPr>
      <w:r w:rsidRPr="005218C5">
        <w:rPr>
          <w:bCs/>
          <w:sz w:val="24"/>
          <w:szCs w:val="24"/>
        </w:rPr>
        <w:t>1.4. Аварии с выбросом (угроза выброса) радиоактивных веществ (РВ).</w:t>
      </w:r>
    </w:p>
    <w:p w:rsidR="00E81D35" w:rsidRPr="005218C5" w:rsidRDefault="00E81D35" w:rsidP="00396D08">
      <w:pPr>
        <w:pStyle w:val="ListParagraph"/>
        <w:spacing w:after="100" w:line="276" w:lineRule="auto"/>
        <w:ind w:left="0" w:firstLine="709"/>
        <w:jc w:val="both"/>
        <w:rPr>
          <w:sz w:val="24"/>
          <w:szCs w:val="24"/>
        </w:rPr>
      </w:pPr>
      <w:r w:rsidRPr="005218C5">
        <w:rPr>
          <w:bCs/>
          <w:sz w:val="24"/>
          <w:szCs w:val="24"/>
        </w:rPr>
        <w:t>1.5. Аварии с выбросом (угроза выброса) биологически опасных веществ (БОВ).</w:t>
      </w:r>
    </w:p>
    <w:p w:rsidR="00E81D35" w:rsidRPr="005218C5" w:rsidRDefault="00E81D35" w:rsidP="00396D08">
      <w:pPr>
        <w:pStyle w:val="ListParagraph"/>
        <w:spacing w:after="100" w:line="276" w:lineRule="auto"/>
        <w:ind w:left="0" w:firstLine="709"/>
        <w:jc w:val="both"/>
        <w:rPr>
          <w:sz w:val="24"/>
          <w:szCs w:val="24"/>
        </w:rPr>
      </w:pPr>
      <w:r w:rsidRPr="005218C5">
        <w:rPr>
          <w:bCs/>
          <w:sz w:val="24"/>
          <w:szCs w:val="24"/>
        </w:rPr>
        <w:t>1.6.   Внезапное обрушение сооружений.</w:t>
      </w:r>
    </w:p>
    <w:p w:rsidR="00E81D35" w:rsidRPr="005218C5" w:rsidRDefault="00E81D35" w:rsidP="00396D08">
      <w:pPr>
        <w:pStyle w:val="ListParagraph"/>
        <w:spacing w:after="100" w:line="276" w:lineRule="auto"/>
        <w:ind w:left="0" w:firstLine="709"/>
        <w:jc w:val="both"/>
        <w:rPr>
          <w:sz w:val="24"/>
          <w:szCs w:val="24"/>
        </w:rPr>
      </w:pPr>
      <w:r w:rsidRPr="005218C5">
        <w:rPr>
          <w:bCs/>
          <w:sz w:val="24"/>
          <w:szCs w:val="24"/>
        </w:rPr>
        <w:t>1.7.   Аварии на электроэнергетических системах.</w:t>
      </w:r>
    </w:p>
    <w:p w:rsidR="00E81D35" w:rsidRPr="005218C5" w:rsidRDefault="00E81D35" w:rsidP="00396D08">
      <w:pPr>
        <w:pStyle w:val="ListParagraph"/>
        <w:spacing w:after="100" w:line="276" w:lineRule="auto"/>
        <w:ind w:left="0" w:firstLine="709"/>
        <w:jc w:val="both"/>
        <w:rPr>
          <w:sz w:val="24"/>
          <w:szCs w:val="24"/>
        </w:rPr>
      </w:pPr>
      <w:r w:rsidRPr="005218C5">
        <w:rPr>
          <w:bCs/>
          <w:sz w:val="24"/>
          <w:szCs w:val="24"/>
        </w:rPr>
        <w:t>1.8.   Аварии на коммунальных системах жизнеобеспечения.</w:t>
      </w:r>
    </w:p>
    <w:p w:rsidR="00E81D35" w:rsidRPr="005218C5" w:rsidRDefault="00E81D35" w:rsidP="00396D08">
      <w:pPr>
        <w:pStyle w:val="ListParagraph"/>
        <w:spacing w:after="100" w:line="276" w:lineRule="auto"/>
        <w:ind w:left="0" w:firstLine="709"/>
        <w:jc w:val="both"/>
        <w:rPr>
          <w:sz w:val="24"/>
          <w:szCs w:val="24"/>
        </w:rPr>
      </w:pPr>
      <w:r w:rsidRPr="005218C5">
        <w:rPr>
          <w:bCs/>
          <w:sz w:val="24"/>
          <w:szCs w:val="24"/>
        </w:rPr>
        <w:t>1.9.   Аварии на очистных сооружениях.</w:t>
      </w:r>
    </w:p>
    <w:p w:rsidR="00E81D35" w:rsidRDefault="00E81D35" w:rsidP="00396D08">
      <w:pPr>
        <w:pStyle w:val="ListParagraph"/>
        <w:spacing w:after="100" w:line="276" w:lineRule="auto"/>
        <w:ind w:left="0" w:firstLine="709"/>
        <w:jc w:val="both"/>
        <w:rPr>
          <w:bCs/>
          <w:sz w:val="24"/>
          <w:szCs w:val="24"/>
        </w:rPr>
      </w:pPr>
      <w:r w:rsidRPr="005218C5">
        <w:rPr>
          <w:bCs/>
          <w:sz w:val="24"/>
          <w:szCs w:val="24"/>
        </w:rPr>
        <w:t>1.10. Гидродинамические аварии.</w:t>
      </w:r>
    </w:p>
    <w:p w:rsidR="00E81D35" w:rsidRPr="005218C5" w:rsidRDefault="00E81D35" w:rsidP="00C807DE">
      <w:pPr>
        <w:pStyle w:val="ListParagraph"/>
        <w:spacing w:after="100" w:line="276" w:lineRule="auto"/>
        <w:ind w:left="0" w:firstLine="709"/>
        <w:jc w:val="both"/>
        <w:rPr>
          <w:bCs/>
          <w:sz w:val="24"/>
          <w:szCs w:val="24"/>
        </w:rPr>
      </w:pPr>
      <w:r w:rsidRPr="00C807DE">
        <w:rPr>
          <w:b/>
          <w:bCs/>
          <w:sz w:val="24"/>
          <w:szCs w:val="24"/>
        </w:rPr>
        <w:t>По масштабам ЧС классифицируют</w:t>
      </w:r>
      <w:r>
        <w:rPr>
          <w:bCs/>
          <w:sz w:val="24"/>
          <w:szCs w:val="24"/>
        </w:rPr>
        <w:t xml:space="preserve"> (</w:t>
      </w:r>
      <w:r w:rsidRPr="005218C5">
        <w:rPr>
          <w:bCs/>
          <w:sz w:val="24"/>
          <w:szCs w:val="24"/>
        </w:rPr>
        <w:t>Постановление Правительства Росси от 21.05.2007 №  304 «Классификация ЧС природного и техногенного характера»</w:t>
      </w:r>
      <w:r>
        <w:rPr>
          <w:bCs/>
          <w:sz w:val="24"/>
          <w:szCs w:val="24"/>
        </w:rPr>
        <w:t>)</w:t>
      </w:r>
      <w:r w:rsidRPr="005218C5">
        <w:rPr>
          <w:bCs/>
          <w:sz w:val="24"/>
          <w:szCs w:val="24"/>
        </w:rPr>
        <w:t xml:space="preserve">: </w:t>
      </w:r>
    </w:p>
    <w:p w:rsidR="00E81D35" w:rsidRPr="005218C5" w:rsidRDefault="00E81D35" w:rsidP="00C807DE">
      <w:pPr>
        <w:pStyle w:val="ListParagraph"/>
        <w:spacing w:after="100" w:line="276" w:lineRule="auto"/>
        <w:ind w:left="0" w:firstLine="709"/>
        <w:jc w:val="both"/>
        <w:rPr>
          <w:bCs/>
          <w:sz w:val="24"/>
          <w:szCs w:val="24"/>
        </w:rPr>
      </w:pPr>
      <w:r w:rsidRPr="005218C5">
        <w:rPr>
          <w:bCs/>
          <w:sz w:val="24"/>
          <w:szCs w:val="24"/>
        </w:rPr>
        <w:t xml:space="preserve">  а) чрезвычайную ситуацию локального характера, в результате которой территория, на которой сложилась чрезвычайная ситуация и нарушены условия жизнедеятельности людей (далее - зона чрезвычайной ситуации), не выходит за пределы территории объекта, при этом количество людей, погибших или получивших ущерб здоровью (далее - количество пострадавших), составляет не более 10 человек либо размер ущерба окружающей природной среде и материальных потерь (далее - размер материального ущерба) составляет не более 100 тыс. рублей;</w:t>
      </w:r>
    </w:p>
    <w:p w:rsidR="00E81D35" w:rsidRPr="005218C5" w:rsidRDefault="00E81D35" w:rsidP="00C807DE">
      <w:pPr>
        <w:pStyle w:val="ListParagraph"/>
        <w:spacing w:after="100" w:line="276" w:lineRule="auto"/>
        <w:ind w:left="0" w:firstLine="709"/>
        <w:jc w:val="both"/>
        <w:rPr>
          <w:bCs/>
          <w:sz w:val="24"/>
          <w:szCs w:val="24"/>
        </w:rPr>
      </w:pPr>
      <w:r w:rsidRPr="005218C5">
        <w:rPr>
          <w:bCs/>
          <w:sz w:val="24"/>
          <w:szCs w:val="24"/>
        </w:rPr>
        <w:t xml:space="preserve">    б) чрезвычайную ситуацию муниципального характера, в результате которой зона чрезвычайной ситуации не выходит за пределы территории одного поселения или внутригородской территории города федерального значения, при этом количество пострадавших составляет не более 50 человек либо размер материального ущерба составляет не более 5 млн. рублей, а также данная чрезвычайная ситуация не может быть отнесена к чрезвычайной ситуации локального характера;</w:t>
      </w:r>
    </w:p>
    <w:p w:rsidR="00E81D35" w:rsidRPr="005218C5" w:rsidRDefault="00E81D35" w:rsidP="00C807DE">
      <w:pPr>
        <w:pStyle w:val="ListParagraph"/>
        <w:spacing w:after="100" w:line="276" w:lineRule="auto"/>
        <w:ind w:left="0" w:firstLine="709"/>
        <w:contextualSpacing w:val="0"/>
        <w:jc w:val="both"/>
        <w:rPr>
          <w:bCs/>
          <w:sz w:val="24"/>
          <w:szCs w:val="24"/>
        </w:rPr>
      </w:pPr>
      <w:r w:rsidRPr="005218C5">
        <w:rPr>
          <w:bCs/>
          <w:sz w:val="24"/>
          <w:szCs w:val="24"/>
        </w:rPr>
        <w:t xml:space="preserve">    в) чрезвычайную ситуацию межмуниципального характера, в результате которой зона чрезвычайной ситуации затрагивает территорию двух и более поселений, внутригородских территорий города федерального значения или межселенную территорию, при этом количество пострадавших составляет не более 50 человек либо размер материального ущерба составляет не более 5 млн. рублей;</w:t>
      </w:r>
    </w:p>
    <w:p w:rsidR="00E81D35" w:rsidRPr="005218C5" w:rsidRDefault="00E81D35" w:rsidP="00C807DE">
      <w:pPr>
        <w:pStyle w:val="ListParagraph"/>
        <w:spacing w:after="100" w:line="276" w:lineRule="auto"/>
        <w:ind w:left="0" w:firstLine="709"/>
        <w:contextualSpacing w:val="0"/>
        <w:jc w:val="both"/>
        <w:rPr>
          <w:bCs/>
          <w:sz w:val="24"/>
          <w:szCs w:val="24"/>
        </w:rPr>
      </w:pPr>
      <w:r w:rsidRPr="005218C5">
        <w:rPr>
          <w:bCs/>
          <w:sz w:val="24"/>
          <w:szCs w:val="24"/>
        </w:rPr>
        <w:t xml:space="preserve">    г) чрезвычайную ситуацию регионального характера, в результате которой зона чрезвычайной ситуации не выходит за пределы территории одного субъекта Российской Федерации, при этом количество пострадавших составляет свыше 50 человек, но не более 500 человек либо размер материального ущерба составляет свыше 5 млн. рублей, но не более 500 млн. рублей;</w:t>
      </w:r>
    </w:p>
    <w:p w:rsidR="00E81D35" w:rsidRPr="005218C5" w:rsidRDefault="00E81D35" w:rsidP="00C807DE">
      <w:pPr>
        <w:pStyle w:val="ListParagraph"/>
        <w:spacing w:after="100" w:line="276" w:lineRule="auto"/>
        <w:ind w:left="0" w:firstLine="709"/>
        <w:contextualSpacing w:val="0"/>
        <w:jc w:val="both"/>
        <w:rPr>
          <w:bCs/>
          <w:sz w:val="24"/>
          <w:szCs w:val="24"/>
        </w:rPr>
      </w:pPr>
      <w:r w:rsidRPr="005218C5">
        <w:rPr>
          <w:bCs/>
          <w:sz w:val="24"/>
          <w:szCs w:val="24"/>
        </w:rPr>
        <w:t xml:space="preserve">    д) чрезвычайную ситуацию межрегионального характера, в результате которой зона чрезвычайной ситуации затрагивает территорию двух и более субъектов Российской Федерации, при этом количество пострадавших составляет свыше 50 человек, но не более 500 человек либо размер материального ущерба составляет свыше 5 млн. рублей, но не более 500 млн. рублей;</w:t>
      </w:r>
    </w:p>
    <w:p w:rsidR="00E81D35" w:rsidRPr="005218C5" w:rsidRDefault="00E81D35" w:rsidP="00C807DE">
      <w:pPr>
        <w:pStyle w:val="ListParagraph"/>
        <w:spacing w:after="100" w:line="276" w:lineRule="auto"/>
        <w:ind w:left="0" w:firstLine="709"/>
        <w:contextualSpacing w:val="0"/>
        <w:jc w:val="both"/>
        <w:rPr>
          <w:bCs/>
          <w:sz w:val="24"/>
          <w:szCs w:val="24"/>
        </w:rPr>
      </w:pPr>
      <w:r w:rsidRPr="005218C5">
        <w:rPr>
          <w:bCs/>
          <w:sz w:val="24"/>
          <w:szCs w:val="24"/>
        </w:rPr>
        <w:t xml:space="preserve">    е) чрезвычайную ситуацию федерального характера, в результате которой количество пострадавших составляет свыше 500 человек либо размер материального ущерба составляет свыше 500 млн. рублей.</w:t>
      </w:r>
    </w:p>
    <w:p w:rsidR="00E81D35" w:rsidRPr="00B61F21" w:rsidRDefault="00E81D35" w:rsidP="00B61F21">
      <w:pPr>
        <w:widowControl w:val="0"/>
        <w:autoSpaceDE w:val="0"/>
        <w:spacing w:after="100" w:line="276" w:lineRule="auto"/>
        <w:ind w:firstLine="709"/>
        <w:jc w:val="both"/>
        <w:rPr>
          <w:color w:val="000000"/>
          <w:sz w:val="24"/>
          <w:szCs w:val="24"/>
        </w:rPr>
      </w:pPr>
      <w:r w:rsidRPr="00396D08">
        <w:rPr>
          <w:b/>
          <w:color w:val="000000"/>
          <w:sz w:val="24"/>
          <w:szCs w:val="24"/>
        </w:rPr>
        <w:t>Чрезвычайные ситуации природного характера</w:t>
      </w:r>
      <w:r w:rsidRPr="00B61F21">
        <w:rPr>
          <w:color w:val="000000"/>
          <w:sz w:val="24"/>
          <w:szCs w:val="24"/>
        </w:rPr>
        <w:t xml:space="preserve"> весьма частые явления в нашей стране. Каждый год в том или ином регионе происходят сильные разливы рек, прорывы дамб и плотин, землетрясения, бури и ураганы, лесные и торфяные пожары. Каждой чрезвычайной ситуации присущи свои особенности, характер поражений, объем и масштабы разрушений, величина бедствий и человеческих потерь. Каждая по-своему накладывает отпечаток на окружающую среду.</w:t>
      </w:r>
    </w:p>
    <w:p w:rsidR="00E81D35" w:rsidRPr="00B61F21" w:rsidRDefault="00E81D35" w:rsidP="00B61F21">
      <w:pPr>
        <w:widowControl w:val="0"/>
        <w:autoSpaceDE w:val="0"/>
        <w:spacing w:after="100" w:line="276" w:lineRule="auto"/>
        <w:ind w:firstLine="709"/>
        <w:jc w:val="both"/>
        <w:rPr>
          <w:color w:val="000000"/>
          <w:sz w:val="24"/>
          <w:szCs w:val="24"/>
        </w:rPr>
      </w:pPr>
      <w:r w:rsidRPr="00B61F21">
        <w:rPr>
          <w:color w:val="000000"/>
          <w:sz w:val="24"/>
          <w:szCs w:val="24"/>
        </w:rPr>
        <w:t>Знание причин возникновения и характера стихийного бедствия вызывающего чрезвычайную ситуацию позволяет при заблаговременном принятии мер защиты, при разумном поведении населения в значительной мере снизить все виды потерь.</w:t>
      </w:r>
    </w:p>
    <w:p w:rsidR="00E81D35" w:rsidRPr="00B61F21" w:rsidRDefault="00E81D35" w:rsidP="00B61F21">
      <w:pPr>
        <w:widowControl w:val="0"/>
        <w:autoSpaceDE w:val="0"/>
        <w:spacing w:after="100" w:line="276" w:lineRule="auto"/>
        <w:ind w:firstLine="709"/>
        <w:jc w:val="both"/>
        <w:rPr>
          <w:color w:val="000000"/>
          <w:sz w:val="24"/>
          <w:szCs w:val="24"/>
        </w:rPr>
      </w:pPr>
      <w:r w:rsidRPr="00B61F21">
        <w:rPr>
          <w:color w:val="000000"/>
          <w:sz w:val="24"/>
          <w:szCs w:val="24"/>
        </w:rPr>
        <w:t>Так, основные причины природных чрезвычайных ситуаций по регионам в порядке повторяемости следующие:</w:t>
      </w:r>
    </w:p>
    <w:p w:rsidR="00E81D35" w:rsidRPr="00B61F21" w:rsidRDefault="00E81D35" w:rsidP="00063435">
      <w:pPr>
        <w:widowControl w:val="0"/>
        <w:numPr>
          <w:ilvl w:val="0"/>
          <w:numId w:val="7"/>
        </w:numPr>
        <w:suppressAutoHyphens/>
        <w:autoSpaceDE w:val="0"/>
        <w:spacing w:after="100" w:line="276" w:lineRule="auto"/>
        <w:ind w:firstLine="709"/>
        <w:jc w:val="both"/>
        <w:rPr>
          <w:color w:val="000000"/>
          <w:sz w:val="24"/>
          <w:szCs w:val="24"/>
        </w:rPr>
      </w:pPr>
      <w:r w:rsidRPr="00B61F21">
        <w:rPr>
          <w:color w:val="000000"/>
          <w:sz w:val="24"/>
          <w:szCs w:val="24"/>
        </w:rPr>
        <w:t>Северо-западный регион – сильные ветры, наводнения, морозы, снегопады, метели;</w:t>
      </w:r>
    </w:p>
    <w:p w:rsidR="00E81D35" w:rsidRPr="00B61F21" w:rsidRDefault="00E81D35" w:rsidP="00063435">
      <w:pPr>
        <w:widowControl w:val="0"/>
        <w:numPr>
          <w:ilvl w:val="0"/>
          <w:numId w:val="7"/>
        </w:numPr>
        <w:suppressAutoHyphens/>
        <w:autoSpaceDE w:val="0"/>
        <w:spacing w:after="100" w:line="276" w:lineRule="auto"/>
        <w:ind w:firstLine="709"/>
        <w:jc w:val="both"/>
        <w:rPr>
          <w:color w:val="000000"/>
          <w:sz w:val="24"/>
          <w:szCs w:val="24"/>
        </w:rPr>
      </w:pPr>
      <w:r w:rsidRPr="00B61F21">
        <w:rPr>
          <w:color w:val="000000"/>
          <w:sz w:val="24"/>
          <w:szCs w:val="24"/>
        </w:rPr>
        <w:t>Центральный регион – сильные дожди, сильные ветры, наводнения, снегопады, морозы, метели, заморозки;</w:t>
      </w:r>
    </w:p>
    <w:p w:rsidR="00E81D35" w:rsidRPr="00B61F21" w:rsidRDefault="00E81D35" w:rsidP="00063435">
      <w:pPr>
        <w:widowControl w:val="0"/>
        <w:numPr>
          <w:ilvl w:val="0"/>
          <w:numId w:val="7"/>
        </w:numPr>
        <w:suppressAutoHyphens/>
        <w:autoSpaceDE w:val="0"/>
        <w:spacing w:after="100" w:line="276" w:lineRule="auto"/>
        <w:ind w:firstLine="709"/>
        <w:jc w:val="both"/>
        <w:rPr>
          <w:color w:val="000000"/>
          <w:sz w:val="24"/>
          <w:szCs w:val="24"/>
        </w:rPr>
      </w:pPr>
      <w:r w:rsidRPr="00B61F21">
        <w:rPr>
          <w:color w:val="000000"/>
          <w:sz w:val="24"/>
          <w:szCs w:val="24"/>
        </w:rPr>
        <w:t>Приволжье – наводнения, сильные ветры, гололед;</w:t>
      </w:r>
    </w:p>
    <w:p w:rsidR="00E81D35" w:rsidRPr="00B61F21" w:rsidRDefault="00E81D35" w:rsidP="00063435">
      <w:pPr>
        <w:widowControl w:val="0"/>
        <w:numPr>
          <w:ilvl w:val="0"/>
          <w:numId w:val="7"/>
        </w:numPr>
        <w:suppressAutoHyphens/>
        <w:autoSpaceDE w:val="0"/>
        <w:spacing w:after="100" w:line="276" w:lineRule="auto"/>
        <w:ind w:firstLine="709"/>
        <w:jc w:val="both"/>
        <w:rPr>
          <w:color w:val="000000"/>
          <w:sz w:val="24"/>
          <w:szCs w:val="24"/>
        </w:rPr>
      </w:pPr>
      <w:r w:rsidRPr="00B61F21">
        <w:rPr>
          <w:color w:val="000000"/>
          <w:sz w:val="24"/>
          <w:szCs w:val="24"/>
        </w:rPr>
        <w:t>Северный Кавказ – наводнения, сильные дожди, сильные ветры, землетрясения, оползни, сильные снегопады, сели, лавины, гололед, градобития;</w:t>
      </w:r>
    </w:p>
    <w:p w:rsidR="00E81D35" w:rsidRPr="00B61F21" w:rsidRDefault="00E81D35" w:rsidP="00063435">
      <w:pPr>
        <w:widowControl w:val="0"/>
        <w:numPr>
          <w:ilvl w:val="0"/>
          <w:numId w:val="7"/>
        </w:numPr>
        <w:suppressAutoHyphens/>
        <w:autoSpaceDE w:val="0"/>
        <w:spacing w:after="100" w:line="276" w:lineRule="auto"/>
        <w:ind w:firstLine="709"/>
        <w:jc w:val="both"/>
        <w:rPr>
          <w:color w:val="000000"/>
          <w:sz w:val="24"/>
          <w:szCs w:val="24"/>
        </w:rPr>
      </w:pPr>
      <w:r w:rsidRPr="00B61F21">
        <w:rPr>
          <w:color w:val="000000"/>
          <w:sz w:val="24"/>
          <w:szCs w:val="24"/>
        </w:rPr>
        <w:t>Урал – наводнения, сильные ветры, метели, сильные дожди, оползни;</w:t>
      </w:r>
    </w:p>
    <w:p w:rsidR="00E81D35" w:rsidRPr="00B61F21" w:rsidRDefault="00E81D35" w:rsidP="00063435">
      <w:pPr>
        <w:widowControl w:val="0"/>
        <w:numPr>
          <w:ilvl w:val="0"/>
          <w:numId w:val="7"/>
        </w:numPr>
        <w:suppressAutoHyphens/>
        <w:autoSpaceDE w:val="0"/>
        <w:spacing w:after="100" w:line="276" w:lineRule="auto"/>
        <w:ind w:firstLine="709"/>
        <w:jc w:val="both"/>
        <w:rPr>
          <w:color w:val="000000"/>
          <w:sz w:val="24"/>
          <w:szCs w:val="24"/>
        </w:rPr>
      </w:pPr>
      <w:r w:rsidRPr="00B61F21">
        <w:rPr>
          <w:color w:val="000000"/>
          <w:sz w:val="24"/>
          <w:szCs w:val="24"/>
        </w:rPr>
        <w:t>Западная Сибирь – наводнения, сильные снегопады, засуха, сильные дожди, метели, оползни;</w:t>
      </w:r>
    </w:p>
    <w:p w:rsidR="00E81D35" w:rsidRPr="00B61F21" w:rsidRDefault="00E81D35" w:rsidP="00063435">
      <w:pPr>
        <w:widowControl w:val="0"/>
        <w:numPr>
          <w:ilvl w:val="0"/>
          <w:numId w:val="7"/>
        </w:numPr>
        <w:suppressAutoHyphens/>
        <w:autoSpaceDE w:val="0"/>
        <w:spacing w:after="100" w:line="276" w:lineRule="auto"/>
        <w:ind w:firstLine="709"/>
        <w:jc w:val="both"/>
        <w:rPr>
          <w:color w:val="000000"/>
          <w:sz w:val="24"/>
          <w:szCs w:val="24"/>
        </w:rPr>
      </w:pPr>
      <w:r w:rsidRPr="00B61F21">
        <w:rPr>
          <w:color w:val="000000"/>
          <w:sz w:val="24"/>
          <w:szCs w:val="24"/>
        </w:rPr>
        <w:t>Восточная Сибирь – наводнения, метели, сильные морозы, сильные дожди, сильные ветры, лавины, обвалы, сели;</w:t>
      </w:r>
    </w:p>
    <w:p w:rsidR="00E81D35" w:rsidRPr="00B61F21" w:rsidRDefault="00E81D35" w:rsidP="00063435">
      <w:pPr>
        <w:widowControl w:val="0"/>
        <w:numPr>
          <w:ilvl w:val="0"/>
          <w:numId w:val="7"/>
        </w:numPr>
        <w:suppressAutoHyphens/>
        <w:autoSpaceDE w:val="0"/>
        <w:spacing w:after="100" w:line="276" w:lineRule="auto"/>
        <w:ind w:firstLine="709"/>
        <w:jc w:val="both"/>
        <w:rPr>
          <w:color w:val="000000"/>
          <w:sz w:val="24"/>
          <w:szCs w:val="24"/>
        </w:rPr>
      </w:pPr>
      <w:r w:rsidRPr="00B61F21">
        <w:rPr>
          <w:color w:val="000000"/>
          <w:sz w:val="24"/>
          <w:szCs w:val="24"/>
        </w:rPr>
        <w:t>Забайкалье – наводнения, сильные дожди, землетрясения, сильные ветры, засуха, сильные снегопады;</w:t>
      </w:r>
    </w:p>
    <w:p w:rsidR="00E81D35" w:rsidRPr="00B61F21" w:rsidRDefault="00E81D35" w:rsidP="00063435">
      <w:pPr>
        <w:widowControl w:val="0"/>
        <w:numPr>
          <w:ilvl w:val="0"/>
          <w:numId w:val="7"/>
        </w:numPr>
        <w:suppressAutoHyphens/>
        <w:autoSpaceDE w:val="0"/>
        <w:spacing w:after="100" w:line="276" w:lineRule="auto"/>
        <w:ind w:firstLine="709"/>
        <w:jc w:val="both"/>
        <w:rPr>
          <w:color w:val="000000"/>
          <w:sz w:val="24"/>
          <w:szCs w:val="24"/>
        </w:rPr>
      </w:pPr>
      <w:r w:rsidRPr="00B61F21">
        <w:rPr>
          <w:color w:val="000000"/>
          <w:sz w:val="24"/>
          <w:szCs w:val="24"/>
        </w:rPr>
        <w:t>Дальневосточный регион – наводнения, сильные дожди, сильные ветры, землетрясения, сильные снегопады, сели, лавины, метели, сильные морозы.</w:t>
      </w:r>
    </w:p>
    <w:p w:rsidR="00E81D35" w:rsidRPr="00B61F21" w:rsidRDefault="00E81D35" w:rsidP="00B61F21">
      <w:pPr>
        <w:widowControl w:val="0"/>
        <w:autoSpaceDE w:val="0"/>
        <w:spacing w:after="100" w:line="276" w:lineRule="auto"/>
        <w:ind w:firstLine="709"/>
        <w:jc w:val="both"/>
        <w:rPr>
          <w:color w:val="000000"/>
          <w:sz w:val="24"/>
          <w:szCs w:val="24"/>
        </w:rPr>
      </w:pPr>
      <w:r w:rsidRPr="00B61F21">
        <w:rPr>
          <w:color w:val="000000"/>
          <w:sz w:val="24"/>
          <w:szCs w:val="24"/>
        </w:rPr>
        <w:t>Перечень поражающих факторов источников природных ЧС различного происхождения, характер их действий и проявлений приведены в таблице:</w:t>
      </w:r>
    </w:p>
    <w:p w:rsidR="00E81D35" w:rsidRPr="00B61F21" w:rsidRDefault="00E81D35" w:rsidP="00B61F21">
      <w:pPr>
        <w:widowControl w:val="0"/>
        <w:autoSpaceDE w:val="0"/>
        <w:jc w:val="both"/>
        <w:rPr>
          <w:color w:val="000000"/>
          <w:sz w:val="24"/>
          <w:szCs w:val="24"/>
        </w:rPr>
      </w:pPr>
    </w:p>
    <w:tbl>
      <w:tblPr>
        <w:tblW w:w="0" w:type="auto"/>
        <w:tblInd w:w="-10" w:type="dxa"/>
        <w:tblLayout w:type="fixed"/>
        <w:tblCellMar>
          <w:left w:w="28" w:type="dxa"/>
          <w:right w:w="28" w:type="dxa"/>
        </w:tblCellMar>
        <w:tblLook w:val="0000"/>
      </w:tblPr>
      <w:tblGrid>
        <w:gridCol w:w="2554"/>
        <w:gridCol w:w="2514"/>
        <w:gridCol w:w="4362"/>
      </w:tblGrid>
      <w:tr w:rsidR="00E81D35" w:rsidRPr="00B61F21" w:rsidTr="009462A2">
        <w:tc>
          <w:tcPr>
            <w:tcW w:w="2554" w:type="dxa"/>
            <w:tcBorders>
              <w:top w:val="single" w:sz="4" w:space="0" w:color="000000"/>
              <w:left w:val="single" w:sz="4" w:space="0" w:color="000000"/>
              <w:bottom w:val="single" w:sz="4" w:space="0" w:color="000000"/>
            </w:tcBorders>
            <w:vAlign w:val="center"/>
          </w:tcPr>
          <w:p w:rsidR="00E81D35" w:rsidRPr="00B61F21" w:rsidRDefault="00E81D35" w:rsidP="009462A2">
            <w:pPr>
              <w:widowControl w:val="0"/>
              <w:autoSpaceDE w:val="0"/>
              <w:snapToGrid w:val="0"/>
              <w:jc w:val="center"/>
              <w:rPr>
                <w:b/>
                <w:bCs/>
                <w:color w:val="000000"/>
                <w:spacing w:val="-4"/>
                <w:sz w:val="24"/>
                <w:szCs w:val="24"/>
              </w:rPr>
            </w:pPr>
            <w:r w:rsidRPr="00B61F21">
              <w:rPr>
                <w:b/>
                <w:bCs/>
                <w:color w:val="000000"/>
                <w:spacing w:val="-4"/>
                <w:sz w:val="24"/>
                <w:szCs w:val="24"/>
              </w:rPr>
              <w:t xml:space="preserve">Источник </w:t>
            </w:r>
          </w:p>
          <w:p w:rsidR="00E81D35" w:rsidRPr="00B61F21" w:rsidRDefault="00E81D35" w:rsidP="009462A2">
            <w:pPr>
              <w:widowControl w:val="0"/>
              <w:autoSpaceDE w:val="0"/>
              <w:jc w:val="center"/>
              <w:rPr>
                <w:b/>
                <w:bCs/>
                <w:color w:val="000000"/>
                <w:spacing w:val="-4"/>
                <w:sz w:val="24"/>
                <w:szCs w:val="24"/>
              </w:rPr>
            </w:pPr>
            <w:r w:rsidRPr="00B61F21">
              <w:rPr>
                <w:b/>
                <w:bCs/>
                <w:color w:val="000000"/>
                <w:spacing w:val="-4"/>
                <w:sz w:val="24"/>
                <w:szCs w:val="24"/>
              </w:rPr>
              <w:t>природной ЧС</w:t>
            </w:r>
          </w:p>
        </w:tc>
        <w:tc>
          <w:tcPr>
            <w:tcW w:w="2514" w:type="dxa"/>
            <w:tcBorders>
              <w:top w:val="single" w:sz="4" w:space="0" w:color="000000"/>
              <w:left w:val="single" w:sz="4" w:space="0" w:color="000000"/>
              <w:bottom w:val="single" w:sz="4" w:space="0" w:color="000000"/>
            </w:tcBorders>
            <w:vAlign w:val="center"/>
          </w:tcPr>
          <w:p w:rsidR="00E81D35" w:rsidRPr="00B61F21" w:rsidRDefault="00E81D35" w:rsidP="009462A2">
            <w:pPr>
              <w:widowControl w:val="0"/>
              <w:autoSpaceDE w:val="0"/>
              <w:snapToGrid w:val="0"/>
              <w:jc w:val="center"/>
              <w:rPr>
                <w:b/>
                <w:bCs/>
                <w:color w:val="000000"/>
                <w:spacing w:val="-4"/>
                <w:sz w:val="24"/>
                <w:szCs w:val="24"/>
              </w:rPr>
            </w:pPr>
            <w:r w:rsidRPr="00B61F21">
              <w:rPr>
                <w:b/>
                <w:bCs/>
                <w:color w:val="000000"/>
                <w:spacing w:val="-4"/>
                <w:sz w:val="24"/>
                <w:szCs w:val="24"/>
              </w:rPr>
              <w:t>Наименование поражающего фактора природной ЧС</w:t>
            </w:r>
          </w:p>
        </w:tc>
        <w:tc>
          <w:tcPr>
            <w:tcW w:w="4362" w:type="dxa"/>
            <w:tcBorders>
              <w:top w:val="single" w:sz="4" w:space="0" w:color="000000"/>
              <w:left w:val="single" w:sz="4" w:space="0" w:color="000000"/>
              <w:bottom w:val="single" w:sz="4" w:space="0" w:color="000000"/>
              <w:right w:val="single" w:sz="4" w:space="0" w:color="000000"/>
            </w:tcBorders>
            <w:vAlign w:val="center"/>
          </w:tcPr>
          <w:p w:rsidR="00E81D35" w:rsidRPr="00B61F21" w:rsidRDefault="00E81D35" w:rsidP="009462A2">
            <w:pPr>
              <w:widowControl w:val="0"/>
              <w:autoSpaceDE w:val="0"/>
              <w:snapToGrid w:val="0"/>
              <w:jc w:val="center"/>
              <w:rPr>
                <w:b/>
                <w:bCs/>
                <w:color w:val="000000"/>
                <w:spacing w:val="-4"/>
                <w:sz w:val="24"/>
                <w:szCs w:val="24"/>
              </w:rPr>
            </w:pPr>
            <w:r w:rsidRPr="00B61F21">
              <w:rPr>
                <w:b/>
                <w:bCs/>
                <w:color w:val="000000"/>
                <w:spacing w:val="-4"/>
                <w:sz w:val="24"/>
                <w:szCs w:val="24"/>
              </w:rPr>
              <w:t>Характер действия, проявления поражающего фактора источника природной ЧС</w:t>
            </w:r>
          </w:p>
        </w:tc>
      </w:tr>
      <w:tr w:rsidR="00E81D35" w:rsidRPr="00B61F21" w:rsidTr="009462A2">
        <w:tc>
          <w:tcPr>
            <w:tcW w:w="2554" w:type="dxa"/>
            <w:tcBorders>
              <w:top w:val="single" w:sz="4" w:space="0" w:color="000000"/>
              <w:left w:val="single" w:sz="4" w:space="0" w:color="000000"/>
              <w:bottom w:val="single" w:sz="4" w:space="0" w:color="000000"/>
            </w:tcBorders>
            <w:vAlign w:val="center"/>
          </w:tcPr>
          <w:p w:rsidR="00E81D35" w:rsidRPr="00B61F21" w:rsidRDefault="00E81D35" w:rsidP="009462A2">
            <w:pPr>
              <w:widowControl w:val="0"/>
              <w:autoSpaceDE w:val="0"/>
              <w:snapToGrid w:val="0"/>
              <w:jc w:val="center"/>
              <w:rPr>
                <w:b/>
                <w:bCs/>
                <w:color w:val="000000"/>
                <w:spacing w:val="-4"/>
                <w:sz w:val="24"/>
                <w:szCs w:val="24"/>
              </w:rPr>
            </w:pPr>
            <w:r w:rsidRPr="00B61F21">
              <w:rPr>
                <w:b/>
                <w:bCs/>
                <w:color w:val="000000"/>
                <w:spacing w:val="-4"/>
                <w:sz w:val="24"/>
                <w:szCs w:val="24"/>
              </w:rPr>
              <w:t>1</w:t>
            </w:r>
          </w:p>
        </w:tc>
        <w:tc>
          <w:tcPr>
            <w:tcW w:w="2514" w:type="dxa"/>
            <w:tcBorders>
              <w:top w:val="single" w:sz="4" w:space="0" w:color="000000"/>
              <w:left w:val="single" w:sz="4" w:space="0" w:color="000000"/>
              <w:bottom w:val="single" w:sz="4" w:space="0" w:color="000000"/>
            </w:tcBorders>
            <w:vAlign w:val="center"/>
          </w:tcPr>
          <w:p w:rsidR="00E81D35" w:rsidRPr="00B61F21" w:rsidRDefault="00E81D35" w:rsidP="009462A2">
            <w:pPr>
              <w:widowControl w:val="0"/>
              <w:autoSpaceDE w:val="0"/>
              <w:snapToGrid w:val="0"/>
              <w:jc w:val="center"/>
              <w:rPr>
                <w:b/>
                <w:bCs/>
                <w:color w:val="000000"/>
                <w:spacing w:val="-4"/>
                <w:sz w:val="24"/>
                <w:szCs w:val="24"/>
              </w:rPr>
            </w:pPr>
            <w:r w:rsidRPr="00B61F21">
              <w:rPr>
                <w:b/>
                <w:bCs/>
                <w:color w:val="000000"/>
                <w:spacing w:val="-4"/>
                <w:sz w:val="24"/>
                <w:szCs w:val="24"/>
              </w:rPr>
              <w:t>2</w:t>
            </w:r>
          </w:p>
        </w:tc>
        <w:tc>
          <w:tcPr>
            <w:tcW w:w="4362" w:type="dxa"/>
            <w:tcBorders>
              <w:top w:val="single" w:sz="4" w:space="0" w:color="000000"/>
              <w:left w:val="single" w:sz="4" w:space="0" w:color="000000"/>
              <w:bottom w:val="single" w:sz="4" w:space="0" w:color="000000"/>
              <w:right w:val="single" w:sz="4" w:space="0" w:color="000000"/>
            </w:tcBorders>
            <w:vAlign w:val="center"/>
          </w:tcPr>
          <w:p w:rsidR="00E81D35" w:rsidRPr="00B61F21" w:rsidRDefault="00E81D35" w:rsidP="009462A2">
            <w:pPr>
              <w:widowControl w:val="0"/>
              <w:autoSpaceDE w:val="0"/>
              <w:snapToGrid w:val="0"/>
              <w:jc w:val="center"/>
              <w:rPr>
                <w:b/>
                <w:bCs/>
                <w:color w:val="000000"/>
                <w:spacing w:val="-4"/>
                <w:sz w:val="24"/>
                <w:szCs w:val="24"/>
              </w:rPr>
            </w:pPr>
            <w:r w:rsidRPr="00B61F21">
              <w:rPr>
                <w:b/>
                <w:bCs/>
                <w:color w:val="000000"/>
                <w:spacing w:val="-4"/>
                <w:sz w:val="24"/>
                <w:szCs w:val="24"/>
              </w:rPr>
              <w:t>3</w:t>
            </w:r>
          </w:p>
        </w:tc>
      </w:tr>
      <w:tr w:rsidR="00E81D35" w:rsidRPr="00B61F21" w:rsidTr="009462A2">
        <w:tc>
          <w:tcPr>
            <w:tcW w:w="9430" w:type="dxa"/>
            <w:gridSpan w:val="3"/>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center"/>
              <w:rPr>
                <w:color w:val="000000"/>
                <w:spacing w:val="-4"/>
                <w:sz w:val="24"/>
                <w:szCs w:val="24"/>
              </w:rPr>
            </w:pPr>
            <w:r w:rsidRPr="00B61F21">
              <w:rPr>
                <w:color w:val="000000"/>
                <w:spacing w:val="-4"/>
                <w:sz w:val="24"/>
                <w:szCs w:val="24"/>
              </w:rPr>
              <w:t>1.  Опасные геологические процессы</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1.1.  Землетрясение</w:t>
            </w: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Сейсмический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Сейсмический удар</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Деформация горных пород</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Взрывная волна</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Извержение вулкана</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Нагон волн (цунами)</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Гравитационное смещение горных пород, снежных масс, ледников</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Затопление поверхностными водами</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Деформация речных русел</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Физический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Электромагнитное поле</w:t>
            </w:r>
          </w:p>
        </w:tc>
      </w:tr>
      <w:tr w:rsidR="00E81D35" w:rsidRPr="00B61F21" w:rsidTr="009462A2">
        <w:tc>
          <w:tcPr>
            <w:tcW w:w="2554" w:type="dxa"/>
            <w:tcBorders>
              <w:top w:val="single" w:sz="4" w:space="0" w:color="000000"/>
              <w:left w:val="single" w:sz="4" w:space="0" w:color="000000"/>
              <w:bottom w:val="single" w:sz="4" w:space="0" w:color="000000"/>
            </w:tcBorders>
            <w:vAlign w:val="center"/>
          </w:tcPr>
          <w:p w:rsidR="00E81D35" w:rsidRPr="00B61F21" w:rsidRDefault="00E81D35" w:rsidP="009462A2">
            <w:pPr>
              <w:widowControl w:val="0"/>
              <w:autoSpaceDE w:val="0"/>
              <w:snapToGrid w:val="0"/>
              <w:jc w:val="center"/>
              <w:rPr>
                <w:b/>
                <w:bCs/>
                <w:color w:val="000000"/>
                <w:spacing w:val="-4"/>
                <w:sz w:val="24"/>
                <w:szCs w:val="24"/>
              </w:rPr>
            </w:pPr>
            <w:r w:rsidRPr="00B61F21">
              <w:rPr>
                <w:b/>
                <w:bCs/>
                <w:color w:val="000000"/>
                <w:spacing w:val="-4"/>
                <w:sz w:val="24"/>
                <w:szCs w:val="24"/>
              </w:rPr>
              <w:t>1</w:t>
            </w:r>
          </w:p>
        </w:tc>
        <w:tc>
          <w:tcPr>
            <w:tcW w:w="2514" w:type="dxa"/>
            <w:tcBorders>
              <w:top w:val="single" w:sz="4" w:space="0" w:color="000000"/>
              <w:left w:val="single" w:sz="4" w:space="0" w:color="000000"/>
              <w:bottom w:val="single" w:sz="4" w:space="0" w:color="000000"/>
            </w:tcBorders>
            <w:vAlign w:val="center"/>
          </w:tcPr>
          <w:p w:rsidR="00E81D35" w:rsidRPr="00B61F21" w:rsidRDefault="00E81D35" w:rsidP="009462A2">
            <w:pPr>
              <w:widowControl w:val="0"/>
              <w:autoSpaceDE w:val="0"/>
              <w:snapToGrid w:val="0"/>
              <w:jc w:val="center"/>
              <w:rPr>
                <w:b/>
                <w:bCs/>
                <w:color w:val="000000"/>
                <w:spacing w:val="-4"/>
                <w:sz w:val="24"/>
                <w:szCs w:val="24"/>
              </w:rPr>
            </w:pPr>
            <w:r w:rsidRPr="00B61F21">
              <w:rPr>
                <w:b/>
                <w:bCs/>
                <w:color w:val="000000"/>
                <w:spacing w:val="-4"/>
                <w:sz w:val="24"/>
                <w:szCs w:val="24"/>
              </w:rPr>
              <w:t>2</w:t>
            </w:r>
          </w:p>
        </w:tc>
        <w:tc>
          <w:tcPr>
            <w:tcW w:w="4362" w:type="dxa"/>
            <w:tcBorders>
              <w:top w:val="single" w:sz="4" w:space="0" w:color="000000"/>
              <w:left w:val="single" w:sz="4" w:space="0" w:color="000000"/>
              <w:bottom w:val="single" w:sz="4" w:space="0" w:color="000000"/>
              <w:right w:val="single" w:sz="4" w:space="0" w:color="000000"/>
            </w:tcBorders>
            <w:vAlign w:val="center"/>
          </w:tcPr>
          <w:p w:rsidR="00E81D35" w:rsidRPr="00B61F21" w:rsidRDefault="00E81D35" w:rsidP="009462A2">
            <w:pPr>
              <w:widowControl w:val="0"/>
              <w:autoSpaceDE w:val="0"/>
              <w:snapToGrid w:val="0"/>
              <w:jc w:val="center"/>
              <w:rPr>
                <w:b/>
                <w:bCs/>
                <w:color w:val="000000"/>
                <w:spacing w:val="-4"/>
                <w:sz w:val="24"/>
                <w:szCs w:val="24"/>
              </w:rPr>
            </w:pPr>
            <w:r w:rsidRPr="00B61F21">
              <w:rPr>
                <w:b/>
                <w:bCs/>
                <w:color w:val="000000"/>
                <w:spacing w:val="-4"/>
                <w:sz w:val="24"/>
                <w:szCs w:val="24"/>
              </w:rPr>
              <w:t>3</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1.2.  Вулканическое извержение</w:t>
            </w: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Сотрясение земной поверхности</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Деформация земной поверхности</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Выброс, выпадение продуктов  извержения</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Движение лавы, грязевых, каменных потоков</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Гравитационное смещение горных пород</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Тепловой (термический)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Палящая туча</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Лава, тефра, пар, газы</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Химический, теплофизический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Загрязнение атмосферы, почв, грунтов, гидросферы</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Физический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Грозовые разряды</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1.3.  Оползень. Обвал</w:t>
            </w: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Динамический, гравитационный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Смещение (движение) горных пород</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Сотрясение земной поверхности</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Динамическое, механическое давление смещенных масс</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Удар</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1.4.  Карст (карстово-суффозионный процесс)</w:t>
            </w: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Химический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Растворение горных пород</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Разрушение структуры пород</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Перемещение (вымывание) частиц  породы</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Гравитационный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Смещение (обрушение) пород</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Деформация земной поверхности</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1.5.  Просадка в лесовых грунтах</w:t>
            </w: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Гравитационный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Деформация земной поверхности</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Деформация грунтов</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1.6.  Переработка берегов</w:t>
            </w: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Удар волны</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Размывание (разрушение) грунтов</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Перенос (переотложение) частиц грунта</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Гравитационный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Смещение (обрушение) пород в береговой части</w:t>
            </w:r>
          </w:p>
        </w:tc>
      </w:tr>
      <w:tr w:rsidR="00E81D35" w:rsidRPr="00B61F21" w:rsidTr="009462A2">
        <w:tc>
          <w:tcPr>
            <w:tcW w:w="9430" w:type="dxa"/>
            <w:gridSpan w:val="3"/>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center"/>
              <w:rPr>
                <w:color w:val="000000"/>
                <w:spacing w:val="-4"/>
                <w:sz w:val="24"/>
                <w:szCs w:val="24"/>
              </w:rPr>
            </w:pPr>
            <w:r w:rsidRPr="00B61F21">
              <w:rPr>
                <w:color w:val="000000"/>
                <w:spacing w:val="-4"/>
                <w:sz w:val="24"/>
                <w:szCs w:val="24"/>
              </w:rPr>
              <w:t>2. Опасные гидрологические явления и процессы</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2.1.  Подтопление</w:t>
            </w: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Гидростатический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Повышение уровня грунтовых вод</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Гидродинамическое давление потока грунтовых вод</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Гидрохимический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Загрязнение (засоление) почв, грунтов</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Коррозия подземных металлических конструкций</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2.2.  Русловая эрозия</w:t>
            </w: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Гидродинамическое давление потока воды</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Деформация речного русла</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2.3.  Цунами. Штормовой нагон воды</w:t>
            </w: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Удар волны</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Гидродинамическое давление потока воды</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Размывание грунтов</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Затопление территории</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Подпор воды в реках</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2.4.  Сель</w:t>
            </w: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Смещение (движение) горных пород</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Гравитационный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Удар</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Механическое давление селевой массы</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Гидродинамическое давление селевого потока</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Аэродинамический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Ударная волна</w:t>
            </w:r>
          </w:p>
        </w:tc>
      </w:tr>
      <w:tr w:rsidR="00E81D35" w:rsidRPr="00B61F21" w:rsidTr="009462A2">
        <w:tc>
          <w:tcPr>
            <w:tcW w:w="2554" w:type="dxa"/>
            <w:tcBorders>
              <w:top w:val="single" w:sz="4" w:space="0" w:color="000000"/>
              <w:left w:val="single" w:sz="4" w:space="0" w:color="000000"/>
              <w:bottom w:val="single" w:sz="4" w:space="0" w:color="000000"/>
            </w:tcBorders>
            <w:vAlign w:val="center"/>
          </w:tcPr>
          <w:p w:rsidR="00E81D35" w:rsidRPr="00B61F21" w:rsidRDefault="00E81D35" w:rsidP="009462A2">
            <w:pPr>
              <w:widowControl w:val="0"/>
              <w:autoSpaceDE w:val="0"/>
              <w:snapToGrid w:val="0"/>
              <w:jc w:val="center"/>
              <w:rPr>
                <w:b/>
                <w:bCs/>
                <w:color w:val="000000"/>
                <w:spacing w:val="-4"/>
                <w:sz w:val="24"/>
                <w:szCs w:val="24"/>
              </w:rPr>
            </w:pPr>
            <w:r w:rsidRPr="00B61F21">
              <w:rPr>
                <w:b/>
                <w:bCs/>
                <w:color w:val="000000"/>
                <w:spacing w:val="-4"/>
                <w:sz w:val="24"/>
                <w:szCs w:val="24"/>
              </w:rPr>
              <w:t>1</w:t>
            </w:r>
          </w:p>
        </w:tc>
        <w:tc>
          <w:tcPr>
            <w:tcW w:w="2514" w:type="dxa"/>
            <w:tcBorders>
              <w:top w:val="single" w:sz="4" w:space="0" w:color="000000"/>
              <w:left w:val="single" w:sz="4" w:space="0" w:color="000000"/>
              <w:bottom w:val="single" w:sz="4" w:space="0" w:color="000000"/>
            </w:tcBorders>
            <w:vAlign w:val="center"/>
          </w:tcPr>
          <w:p w:rsidR="00E81D35" w:rsidRPr="00B61F21" w:rsidRDefault="00E81D35" w:rsidP="009462A2">
            <w:pPr>
              <w:widowControl w:val="0"/>
              <w:autoSpaceDE w:val="0"/>
              <w:snapToGrid w:val="0"/>
              <w:jc w:val="center"/>
              <w:rPr>
                <w:b/>
                <w:bCs/>
                <w:color w:val="000000"/>
                <w:spacing w:val="-4"/>
                <w:sz w:val="24"/>
                <w:szCs w:val="24"/>
              </w:rPr>
            </w:pPr>
            <w:r w:rsidRPr="00B61F21">
              <w:rPr>
                <w:b/>
                <w:bCs/>
                <w:color w:val="000000"/>
                <w:spacing w:val="-4"/>
                <w:sz w:val="24"/>
                <w:szCs w:val="24"/>
              </w:rPr>
              <w:t>2</w:t>
            </w:r>
          </w:p>
        </w:tc>
        <w:tc>
          <w:tcPr>
            <w:tcW w:w="4362" w:type="dxa"/>
            <w:tcBorders>
              <w:top w:val="single" w:sz="4" w:space="0" w:color="000000"/>
              <w:left w:val="single" w:sz="4" w:space="0" w:color="000000"/>
              <w:bottom w:val="single" w:sz="4" w:space="0" w:color="000000"/>
              <w:right w:val="single" w:sz="4" w:space="0" w:color="000000"/>
            </w:tcBorders>
            <w:vAlign w:val="center"/>
          </w:tcPr>
          <w:p w:rsidR="00E81D35" w:rsidRPr="00B61F21" w:rsidRDefault="00E81D35" w:rsidP="009462A2">
            <w:pPr>
              <w:widowControl w:val="0"/>
              <w:autoSpaceDE w:val="0"/>
              <w:snapToGrid w:val="0"/>
              <w:jc w:val="center"/>
              <w:rPr>
                <w:b/>
                <w:bCs/>
                <w:color w:val="000000"/>
                <w:spacing w:val="-4"/>
                <w:sz w:val="24"/>
                <w:szCs w:val="24"/>
              </w:rPr>
            </w:pPr>
            <w:r w:rsidRPr="00B61F21">
              <w:rPr>
                <w:b/>
                <w:bCs/>
                <w:color w:val="000000"/>
                <w:spacing w:val="-4"/>
                <w:sz w:val="24"/>
                <w:szCs w:val="24"/>
              </w:rPr>
              <w:t>3</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2.5.  Наводнение. Половодье. Паводок. Катастрофический паводок</w:t>
            </w: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Поток (течение) воды</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Гидрохимический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Загрязнение гидросферы, почв, грунтов</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2.6.  Затор. Зажор</w:t>
            </w: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Подъем уровня воды</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Гидродинамическое давление воды</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2.7.  Лавина снежная</w:t>
            </w: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Гравитационный, 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Смещение (движение) снежных масс</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Удар</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Давление смещенных масс снега</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Аэродинамический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Ударная воздушная волна</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Звуковой удар</w:t>
            </w:r>
          </w:p>
        </w:tc>
      </w:tr>
      <w:tr w:rsidR="00E81D35" w:rsidRPr="00B61F21" w:rsidTr="009462A2">
        <w:tc>
          <w:tcPr>
            <w:tcW w:w="9430" w:type="dxa"/>
            <w:gridSpan w:val="3"/>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center"/>
              <w:rPr>
                <w:color w:val="000000"/>
                <w:spacing w:val="-4"/>
                <w:sz w:val="24"/>
                <w:szCs w:val="24"/>
              </w:rPr>
            </w:pPr>
            <w:r w:rsidRPr="00B61F21">
              <w:rPr>
                <w:color w:val="000000"/>
                <w:spacing w:val="-4"/>
                <w:sz w:val="24"/>
                <w:szCs w:val="24"/>
              </w:rPr>
              <w:t>3. Опасные метеорологические явления и процессы</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3.1.  Сильный ветер. Шторм. Шквал. Ураган</w:t>
            </w: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Аэродинамический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Ветровой поток</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Ветровая нагрузка</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Аэродинамическое давление</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Вибрация</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3.2.  Смерч. Вихрь</w:t>
            </w: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Аэродинамический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Сильное разряжение воздуха</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Вихревой восходящий поток</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Ветровая нагрузка</w:t>
            </w:r>
          </w:p>
        </w:tc>
      </w:tr>
      <w:tr w:rsidR="00E81D35" w:rsidRPr="00B61F21" w:rsidTr="009462A2">
        <w:tc>
          <w:tcPr>
            <w:tcW w:w="255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3.3.  Пыльная буря</w:t>
            </w: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Аэродинамический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Выдувание и засыпание верхнего покрова почвы, посевов</w:t>
            </w:r>
          </w:p>
        </w:tc>
      </w:tr>
      <w:tr w:rsidR="00E81D35" w:rsidRPr="00B61F21" w:rsidTr="009462A2">
        <w:tc>
          <w:tcPr>
            <w:tcW w:w="255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3.4.  Сильные осадки</w:t>
            </w: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3.4.1.  Продолжительный дождь (ливень)</w:t>
            </w: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Поток (течение) воды</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Затопление территории</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3.4.2.  Сильный снегопад</w:t>
            </w: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Снеговая нагрузка</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Снежные заносы</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3.4.3.  Сильная метель</w:t>
            </w: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Гидродинамический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Снеговая нагрузка</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Ветровая нагрузка</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Снежные заносы</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3.4.4.  Гололед</w:t>
            </w: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Гравитационный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Гололедная нагрузка</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Вибрация</w:t>
            </w:r>
          </w:p>
        </w:tc>
      </w:tr>
      <w:tr w:rsidR="00E81D35" w:rsidRPr="00B61F21" w:rsidTr="009462A2">
        <w:tc>
          <w:tcPr>
            <w:tcW w:w="255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3.4.5.  Град</w:t>
            </w: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Динамический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Удар</w:t>
            </w:r>
          </w:p>
        </w:tc>
      </w:tr>
      <w:tr w:rsidR="00E81D35" w:rsidRPr="00B61F21" w:rsidTr="009462A2">
        <w:tc>
          <w:tcPr>
            <w:tcW w:w="255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3.5.  Туман</w:t>
            </w: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Теплофизический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Снижение видимости (помутнение воздуха)</w:t>
            </w:r>
          </w:p>
        </w:tc>
      </w:tr>
      <w:tr w:rsidR="00E81D35" w:rsidRPr="00B61F21" w:rsidTr="009462A2">
        <w:tc>
          <w:tcPr>
            <w:tcW w:w="255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3.6.  Заморозок</w:t>
            </w: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Тепловой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Охлаждение почвы, воздуха</w:t>
            </w:r>
          </w:p>
        </w:tc>
      </w:tr>
      <w:tr w:rsidR="00E81D35" w:rsidRPr="00B61F21" w:rsidTr="009462A2">
        <w:tc>
          <w:tcPr>
            <w:tcW w:w="255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3.7.  Засуха</w:t>
            </w: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Тепловой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pacing w:val="-4"/>
                <w:sz w:val="24"/>
                <w:szCs w:val="24"/>
              </w:rPr>
            </w:pPr>
            <w:r w:rsidRPr="00B61F21">
              <w:rPr>
                <w:color w:val="000000"/>
                <w:spacing w:val="-4"/>
                <w:sz w:val="24"/>
                <w:szCs w:val="24"/>
              </w:rPr>
              <w:t>Нагревание почвы, воздуха</w:t>
            </w:r>
          </w:p>
        </w:tc>
      </w:tr>
      <w:tr w:rsidR="00E81D35" w:rsidRPr="00B61F21" w:rsidTr="009462A2">
        <w:tc>
          <w:tcPr>
            <w:tcW w:w="255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z w:val="24"/>
                <w:szCs w:val="24"/>
              </w:rPr>
            </w:pPr>
            <w:r w:rsidRPr="00B61F21">
              <w:rPr>
                <w:color w:val="000000"/>
                <w:sz w:val="24"/>
                <w:szCs w:val="24"/>
              </w:rPr>
              <w:t>3.8.  Суховей</w:t>
            </w: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z w:val="24"/>
                <w:szCs w:val="24"/>
              </w:rPr>
            </w:pPr>
            <w:r w:rsidRPr="00B61F21">
              <w:rPr>
                <w:color w:val="000000"/>
                <w:sz w:val="24"/>
                <w:szCs w:val="24"/>
              </w:rPr>
              <w:t>Аэродинамический, тепловой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z w:val="24"/>
                <w:szCs w:val="24"/>
              </w:rPr>
            </w:pPr>
            <w:r w:rsidRPr="00B61F21">
              <w:rPr>
                <w:color w:val="000000"/>
                <w:sz w:val="24"/>
                <w:szCs w:val="24"/>
              </w:rPr>
              <w:t>Иссушение почвы</w:t>
            </w:r>
          </w:p>
        </w:tc>
      </w:tr>
      <w:tr w:rsidR="00E81D35" w:rsidRPr="00B61F21" w:rsidTr="009462A2">
        <w:tc>
          <w:tcPr>
            <w:tcW w:w="255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z w:val="24"/>
                <w:szCs w:val="24"/>
              </w:rPr>
            </w:pPr>
            <w:r w:rsidRPr="00B61F21">
              <w:rPr>
                <w:color w:val="000000"/>
                <w:sz w:val="24"/>
                <w:szCs w:val="24"/>
              </w:rPr>
              <w:t>3.9.  Гроза</w:t>
            </w: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z w:val="24"/>
                <w:szCs w:val="24"/>
              </w:rPr>
            </w:pPr>
            <w:r w:rsidRPr="00B61F21">
              <w:rPr>
                <w:color w:val="000000"/>
                <w:sz w:val="24"/>
                <w:szCs w:val="24"/>
              </w:rPr>
              <w:t>Электрофизический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z w:val="24"/>
                <w:szCs w:val="24"/>
              </w:rPr>
            </w:pPr>
            <w:r w:rsidRPr="00B61F21">
              <w:rPr>
                <w:color w:val="000000"/>
                <w:sz w:val="24"/>
                <w:szCs w:val="24"/>
              </w:rPr>
              <w:t>Электрические разряды</w:t>
            </w:r>
          </w:p>
        </w:tc>
      </w:tr>
      <w:tr w:rsidR="00E81D35" w:rsidRPr="00B61F21" w:rsidTr="009462A2">
        <w:tc>
          <w:tcPr>
            <w:tcW w:w="9430" w:type="dxa"/>
            <w:gridSpan w:val="3"/>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center"/>
              <w:rPr>
                <w:color w:val="000000"/>
                <w:sz w:val="24"/>
                <w:szCs w:val="24"/>
              </w:rPr>
            </w:pPr>
            <w:r w:rsidRPr="00B61F21">
              <w:rPr>
                <w:color w:val="000000"/>
                <w:sz w:val="24"/>
                <w:szCs w:val="24"/>
              </w:rPr>
              <w:t>4.  Природные пожары</w:t>
            </w:r>
          </w:p>
        </w:tc>
      </w:tr>
      <w:tr w:rsidR="00E81D35" w:rsidRPr="00B61F21" w:rsidTr="009462A2">
        <w:tc>
          <w:tcPr>
            <w:tcW w:w="255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z w:val="24"/>
                <w:szCs w:val="24"/>
              </w:rPr>
            </w:pPr>
            <w:r w:rsidRPr="00B61F21">
              <w:rPr>
                <w:color w:val="000000"/>
                <w:sz w:val="24"/>
                <w:szCs w:val="24"/>
              </w:rPr>
              <w:t>4.1.  Пожар ландшафтный, степной, лесной</w:t>
            </w:r>
          </w:p>
        </w:tc>
        <w:tc>
          <w:tcPr>
            <w:tcW w:w="2514" w:type="dxa"/>
            <w:vMerge w:val="restart"/>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z w:val="24"/>
                <w:szCs w:val="24"/>
              </w:rPr>
            </w:pPr>
            <w:r w:rsidRPr="00B61F21">
              <w:rPr>
                <w:color w:val="000000"/>
                <w:sz w:val="24"/>
                <w:szCs w:val="24"/>
              </w:rPr>
              <w:t>Теплофизический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z w:val="24"/>
                <w:szCs w:val="24"/>
              </w:rPr>
            </w:pPr>
            <w:r w:rsidRPr="00B61F21">
              <w:rPr>
                <w:color w:val="000000"/>
                <w:sz w:val="24"/>
                <w:szCs w:val="24"/>
              </w:rPr>
              <w:t>Пламя</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z w:val="24"/>
                <w:szCs w:val="24"/>
              </w:rPr>
            </w:pPr>
            <w:r w:rsidRPr="00B61F21">
              <w:rPr>
                <w:color w:val="000000"/>
                <w:sz w:val="24"/>
                <w:szCs w:val="24"/>
              </w:rPr>
              <w:t>Нагрев тепловым потоком</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z w:val="24"/>
                <w:szCs w:val="24"/>
              </w:rPr>
            </w:pPr>
            <w:r w:rsidRPr="00B61F21">
              <w:rPr>
                <w:color w:val="000000"/>
                <w:sz w:val="24"/>
                <w:szCs w:val="24"/>
              </w:rPr>
              <w:t>Тепловой удар</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z w:val="24"/>
                <w:szCs w:val="24"/>
              </w:rPr>
            </w:pPr>
            <w:r w:rsidRPr="00B61F21">
              <w:rPr>
                <w:color w:val="000000"/>
                <w:sz w:val="24"/>
                <w:szCs w:val="24"/>
              </w:rPr>
              <w:t>Помутнение воздуха</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z w:val="24"/>
                <w:szCs w:val="24"/>
              </w:rPr>
            </w:pPr>
            <w:r w:rsidRPr="00B61F21">
              <w:rPr>
                <w:color w:val="000000"/>
                <w:sz w:val="24"/>
                <w:szCs w:val="24"/>
              </w:rPr>
              <w:t>Опасные дымы</w:t>
            </w:r>
          </w:p>
        </w:tc>
      </w:tr>
      <w:tr w:rsidR="00E81D35" w:rsidRPr="00B61F21" w:rsidTr="009462A2">
        <w:tc>
          <w:tcPr>
            <w:tcW w:w="2554" w:type="dxa"/>
            <w:vMerge/>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pacing w:val="-4"/>
                <w:sz w:val="24"/>
                <w:szCs w:val="24"/>
              </w:rPr>
            </w:pPr>
          </w:p>
        </w:tc>
        <w:tc>
          <w:tcPr>
            <w:tcW w:w="2514" w:type="dxa"/>
            <w:tcBorders>
              <w:top w:val="single" w:sz="4" w:space="0" w:color="000000"/>
              <w:left w:val="single" w:sz="4" w:space="0" w:color="000000"/>
              <w:bottom w:val="single" w:sz="4" w:space="0" w:color="000000"/>
            </w:tcBorders>
          </w:tcPr>
          <w:p w:rsidR="00E81D35" w:rsidRPr="00B61F21" w:rsidRDefault="00E81D35" w:rsidP="009462A2">
            <w:pPr>
              <w:widowControl w:val="0"/>
              <w:autoSpaceDE w:val="0"/>
              <w:snapToGrid w:val="0"/>
              <w:jc w:val="both"/>
              <w:rPr>
                <w:color w:val="000000"/>
                <w:sz w:val="24"/>
                <w:szCs w:val="24"/>
              </w:rPr>
            </w:pPr>
            <w:r w:rsidRPr="00B61F21">
              <w:rPr>
                <w:color w:val="000000"/>
                <w:sz w:val="24"/>
                <w:szCs w:val="24"/>
              </w:rPr>
              <w:t>Химический</w:t>
            </w:r>
          </w:p>
        </w:tc>
        <w:tc>
          <w:tcPr>
            <w:tcW w:w="4362" w:type="dxa"/>
            <w:tcBorders>
              <w:top w:val="single" w:sz="4" w:space="0" w:color="000000"/>
              <w:left w:val="single" w:sz="4" w:space="0" w:color="000000"/>
              <w:bottom w:val="single" w:sz="4" w:space="0" w:color="000000"/>
              <w:right w:val="single" w:sz="4" w:space="0" w:color="000000"/>
            </w:tcBorders>
          </w:tcPr>
          <w:p w:rsidR="00E81D35" w:rsidRPr="00B61F21" w:rsidRDefault="00E81D35" w:rsidP="009462A2">
            <w:pPr>
              <w:widowControl w:val="0"/>
              <w:autoSpaceDE w:val="0"/>
              <w:snapToGrid w:val="0"/>
              <w:jc w:val="both"/>
              <w:rPr>
                <w:color w:val="000000"/>
                <w:sz w:val="24"/>
                <w:szCs w:val="24"/>
              </w:rPr>
            </w:pPr>
            <w:r w:rsidRPr="00B61F21">
              <w:rPr>
                <w:color w:val="000000"/>
                <w:sz w:val="24"/>
                <w:szCs w:val="24"/>
              </w:rPr>
              <w:t>Загрязнение атмосферы, почвы, грунтов, гидросферы</w:t>
            </w:r>
          </w:p>
        </w:tc>
      </w:tr>
    </w:tbl>
    <w:p w:rsidR="00E81D35" w:rsidRPr="00B61F21" w:rsidRDefault="00E81D35" w:rsidP="00B61F21">
      <w:pPr>
        <w:widowControl w:val="0"/>
        <w:rPr>
          <w:sz w:val="24"/>
          <w:szCs w:val="24"/>
        </w:rPr>
      </w:pPr>
    </w:p>
    <w:p w:rsidR="00E81D35" w:rsidRPr="00B61F21" w:rsidRDefault="00E81D35" w:rsidP="00B61F21">
      <w:pPr>
        <w:widowControl w:val="0"/>
        <w:autoSpaceDE w:val="0"/>
        <w:spacing w:after="100" w:line="276" w:lineRule="auto"/>
        <w:ind w:firstLine="720"/>
        <w:jc w:val="both"/>
        <w:rPr>
          <w:color w:val="000000"/>
          <w:sz w:val="24"/>
          <w:szCs w:val="24"/>
        </w:rPr>
      </w:pPr>
      <w:r>
        <w:rPr>
          <w:color w:val="000000"/>
          <w:sz w:val="24"/>
          <w:szCs w:val="24"/>
        </w:rPr>
        <w:t>Сложность</w:t>
      </w:r>
      <w:r w:rsidRPr="00B61F21">
        <w:rPr>
          <w:color w:val="000000"/>
          <w:sz w:val="24"/>
          <w:szCs w:val="24"/>
        </w:rPr>
        <w:t xml:space="preserve"> возникновения опасных природных процессов может меняться – в зависимости от конкретных природно-климатических условий и геофизических факторов повышается риск одних из них и снижается риск других.</w:t>
      </w:r>
    </w:p>
    <w:p w:rsidR="00E81D35" w:rsidRPr="00B61F21" w:rsidRDefault="00E81D35" w:rsidP="00B61F21">
      <w:pPr>
        <w:widowControl w:val="0"/>
        <w:autoSpaceDE w:val="0"/>
        <w:spacing w:after="100" w:line="276" w:lineRule="auto"/>
        <w:ind w:firstLine="720"/>
        <w:jc w:val="both"/>
        <w:rPr>
          <w:color w:val="000000"/>
          <w:sz w:val="24"/>
          <w:szCs w:val="24"/>
        </w:rPr>
      </w:pPr>
      <w:r w:rsidRPr="00B61F21">
        <w:rPr>
          <w:color w:val="000000"/>
          <w:sz w:val="24"/>
          <w:szCs w:val="24"/>
        </w:rPr>
        <w:t>В последние годы в связи с общими тенденциями изменения климата отмечается потепление почти на всей территории России. Наиболее четко этот тренд прослеживается в азиатском секторе России, где повышается опасность засух и пожаров в лесных массивах.</w:t>
      </w:r>
    </w:p>
    <w:p w:rsidR="00E81D35" w:rsidRPr="009523D8" w:rsidRDefault="00E81D35" w:rsidP="009523D8">
      <w:pPr>
        <w:pStyle w:val="82"/>
        <w:shd w:val="clear" w:color="auto" w:fill="auto"/>
        <w:spacing w:after="100" w:line="276" w:lineRule="auto"/>
        <w:ind w:firstLine="709"/>
        <w:jc w:val="both"/>
        <w:rPr>
          <w:sz w:val="24"/>
          <w:szCs w:val="24"/>
        </w:rPr>
      </w:pPr>
      <w:r w:rsidRPr="00B61F21">
        <w:rPr>
          <w:color w:val="000000"/>
          <w:sz w:val="24"/>
          <w:szCs w:val="24"/>
        </w:rPr>
        <w:t xml:space="preserve">Прогнозируется увеличение частоты неблагоприятных краткосрочных явлений (внеурочных периодов аномально теплой погоды и заморозков, сильных ветров и снегопадов и т.п.). Ожидается уменьшение повторяемости особо опасных ливневых и длительных дождей, и других особо опасных явлений, связанных с увлажнением. Отмечаемое в последние годы уменьшение периода изменений погоды, в 3 ÷ 4 дня против обычных 6 ÷ 7 дней, вызывает определенные трудности в прогнозировании стихийных гидрометеорологических явлений, что сказывается на степени оперативности оповещения о них и, в большей степени, на возможность </w:t>
      </w:r>
      <w:r w:rsidRPr="009523D8">
        <w:rPr>
          <w:sz w:val="24"/>
          <w:szCs w:val="24"/>
        </w:rPr>
        <w:t>прогнозирования их последствий.</w:t>
      </w:r>
    </w:p>
    <w:p w:rsidR="00E81D35" w:rsidRPr="009523D8" w:rsidRDefault="00E81D35" w:rsidP="009523D8">
      <w:pPr>
        <w:pStyle w:val="82"/>
        <w:shd w:val="clear" w:color="auto" w:fill="auto"/>
        <w:spacing w:after="100" w:line="276" w:lineRule="auto"/>
        <w:ind w:firstLine="709"/>
        <w:jc w:val="both"/>
        <w:rPr>
          <w:sz w:val="24"/>
          <w:szCs w:val="24"/>
        </w:rPr>
      </w:pPr>
      <w:r w:rsidRPr="009523D8">
        <w:rPr>
          <w:sz w:val="24"/>
          <w:szCs w:val="24"/>
        </w:rPr>
        <w:t>Предотвратить большинство чрезвычайных ситуаций природного характера практически невозможно. Однако существует ряд опасных природных явлений и процессов, негативному развитию которых можно воспрепятствовать, например выполнением следующих защитных мероприятий:</w:t>
      </w:r>
    </w:p>
    <w:p w:rsidR="00E81D35" w:rsidRPr="009523D8" w:rsidRDefault="00E81D35" w:rsidP="00396D08">
      <w:pPr>
        <w:pStyle w:val="82"/>
        <w:numPr>
          <w:ilvl w:val="0"/>
          <w:numId w:val="12"/>
        </w:numPr>
        <w:shd w:val="clear" w:color="auto" w:fill="auto"/>
        <w:spacing w:after="100" w:line="276" w:lineRule="auto"/>
        <w:jc w:val="both"/>
        <w:rPr>
          <w:sz w:val="24"/>
          <w:szCs w:val="24"/>
        </w:rPr>
      </w:pPr>
      <w:r w:rsidRPr="009523D8">
        <w:rPr>
          <w:sz w:val="24"/>
          <w:szCs w:val="24"/>
        </w:rPr>
        <w:t>для смягчения эрозивных почвенных процессов используют защитные лесонасаждения;</w:t>
      </w:r>
    </w:p>
    <w:p w:rsidR="00E81D35" w:rsidRPr="009523D8" w:rsidRDefault="00E81D35" w:rsidP="00396D08">
      <w:pPr>
        <w:pStyle w:val="82"/>
        <w:numPr>
          <w:ilvl w:val="0"/>
          <w:numId w:val="12"/>
        </w:numPr>
        <w:shd w:val="clear" w:color="auto" w:fill="auto"/>
        <w:spacing w:after="100" w:line="276" w:lineRule="auto"/>
        <w:jc w:val="both"/>
        <w:rPr>
          <w:sz w:val="24"/>
          <w:szCs w:val="24"/>
        </w:rPr>
      </w:pPr>
      <w:r w:rsidRPr="009523D8">
        <w:rPr>
          <w:sz w:val="24"/>
          <w:szCs w:val="24"/>
        </w:rPr>
        <w:t>для предупреждения градобитий в облака вводится твердая углекислота или другие химреагенты с самолетов или путем обстрела из орудий;</w:t>
      </w:r>
    </w:p>
    <w:p w:rsidR="00E81D35" w:rsidRPr="009523D8" w:rsidRDefault="00E81D35" w:rsidP="00396D08">
      <w:pPr>
        <w:pStyle w:val="82"/>
        <w:numPr>
          <w:ilvl w:val="0"/>
          <w:numId w:val="12"/>
        </w:numPr>
        <w:shd w:val="clear" w:color="auto" w:fill="auto"/>
        <w:spacing w:after="100" w:line="276" w:lineRule="auto"/>
        <w:jc w:val="both"/>
        <w:rPr>
          <w:sz w:val="24"/>
          <w:szCs w:val="24"/>
        </w:rPr>
      </w:pPr>
      <w:r w:rsidRPr="009523D8">
        <w:rPr>
          <w:sz w:val="24"/>
          <w:szCs w:val="24"/>
        </w:rPr>
        <w:t xml:space="preserve">для ослабления ураганов, смерчей, шквалов и бурь в кучево-дождевые облака вводят йодистое серебро или другие химреагенты. Для засева урагана йодистым серебром реактивный самолет на высоте </w:t>
      </w:r>
      <w:smartTag w:uri="urn:schemas-microsoft-com:office:smarttags" w:element="metricconverter">
        <w:smartTagPr>
          <w:attr w:name="ProductID" w:val="12 км"/>
        </w:smartTagPr>
        <w:r w:rsidRPr="009523D8">
          <w:rPr>
            <w:sz w:val="24"/>
            <w:szCs w:val="24"/>
          </w:rPr>
          <w:t>12 км</w:t>
        </w:r>
      </w:smartTag>
      <w:r w:rsidRPr="009523D8">
        <w:rPr>
          <w:sz w:val="24"/>
          <w:szCs w:val="24"/>
        </w:rPr>
        <w:t>, над центром урагана, сбрасывает «бомбы» с йодистым серебром, которые, взрываясь, вызывают его искусственное расширение с последующим уменьшением силы действия;</w:t>
      </w:r>
    </w:p>
    <w:p w:rsidR="00E81D35" w:rsidRPr="009523D8" w:rsidRDefault="00E81D35" w:rsidP="00396D08">
      <w:pPr>
        <w:pStyle w:val="82"/>
        <w:numPr>
          <w:ilvl w:val="0"/>
          <w:numId w:val="12"/>
        </w:numPr>
        <w:shd w:val="clear" w:color="auto" w:fill="auto"/>
        <w:spacing w:after="100" w:line="276" w:lineRule="auto"/>
        <w:jc w:val="both"/>
        <w:rPr>
          <w:sz w:val="24"/>
          <w:szCs w:val="24"/>
        </w:rPr>
      </w:pPr>
      <w:r w:rsidRPr="009523D8">
        <w:rPr>
          <w:sz w:val="24"/>
          <w:szCs w:val="24"/>
        </w:rPr>
        <w:t>для ослабления наводнений ликвидируют заторы и зажоры на реках весной с помощью взрывов, задерживают влагу на полях, применяя различные способы (полостное земледелие, контурная пахота, глубокая вспашка, кротование, устройство дренажей), строят дамбы и плотины, спрямляют русла рек, углубляют отдельные участки рек;</w:t>
      </w:r>
    </w:p>
    <w:p w:rsidR="00E81D35" w:rsidRPr="009523D8" w:rsidRDefault="00E81D35" w:rsidP="00396D08">
      <w:pPr>
        <w:pStyle w:val="82"/>
        <w:numPr>
          <w:ilvl w:val="0"/>
          <w:numId w:val="12"/>
        </w:numPr>
        <w:shd w:val="clear" w:color="auto" w:fill="auto"/>
        <w:spacing w:after="100" w:line="276" w:lineRule="auto"/>
        <w:jc w:val="both"/>
        <w:rPr>
          <w:sz w:val="24"/>
          <w:szCs w:val="24"/>
        </w:rPr>
      </w:pPr>
      <w:r w:rsidRPr="009523D8">
        <w:rPr>
          <w:sz w:val="24"/>
          <w:szCs w:val="24"/>
        </w:rPr>
        <w:t>во время засухи возможно искусственно вызвать над полями дождь, вводя в облака йодистое серебро или другие химреагенты;</w:t>
      </w:r>
    </w:p>
    <w:p w:rsidR="00E81D35" w:rsidRPr="009523D8" w:rsidRDefault="00E81D35" w:rsidP="00396D08">
      <w:pPr>
        <w:pStyle w:val="82"/>
        <w:numPr>
          <w:ilvl w:val="0"/>
          <w:numId w:val="12"/>
        </w:numPr>
        <w:shd w:val="clear" w:color="auto" w:fill="auto"/>
        <w:spacing w:after="100" w:line="276" w:lineRule="auto"/>
        <w:jc w:val="both"/>
        <w:rPr>
          <w:sz w:val="24"/>
          <w:szCs w:val="24"/>
        </w:rPr>
      </w:pPr>
      <w:r w:rsidRPr="009523D8">
        <w:rPr>
          <w:sz w:val="24"/>
          <w:szCs w:val="24"/>
        </w:rPr>
        <w:t>для предупреждения развития лесных пожаров делают просеки, строят лесные дороги, оборудуют минерализованные полосы, производят патрулирование средствами авиации с выявлением и последующей ликвидацией очагов возгорания;</w:t>
      </w:r>
    </w:p>
    <w:p w:rsidR="00E81D35" w:rsidRPr="009523D8" w:rsidRDefault="00E81D35" w:rsidP="00396D08">
      <w:pPr>
        <w:pStyle w:val="82"/>
        <w:numPr>
          <w:ilvl w:val="0"/>
          <w:numId w:val="12"/>
        </w:numPr>
        <w:shd w:val="clear" w:color="auto" w:fill="auto"/>
        <w:spacing w:after="100" w:line="276" w:lineRule="auto"/>
        <w:jc w:val="both"/>
        <w:rPr>
          <w:sz w:val="24"/>
          <w:szCs w:val="24"/>
        </w:rPr>
      </w:pPr>
      <w:r w:rsidRPr="009523D8">
        <w:rPr>
          <w:sz w:val="24"/>
          <w:szCs w:val="24"/>
        </w:rPr>
        <w:t>для ослабления воздействия заморозков в теплое время года создают дымовые завесы над защищаемыми участками;</w:t>
      </w:r>
    </w:p>
    <w:p w:rsidR="00E81D35" w:rsidRDefault="00E81D35" w:rsidP="00396D08">
      <w:pPr>
        <w:pStyle w:val="82"/>
        <w:numPr>
          <w:ilvl w:val="0"/>
          <w:numId w:val="12"/>
        </w:numPr>
        <w:shd w:val="clear" w:color="auto" w:fill="auto"/>
        <w:spacing w:after="100" w:line="276" w:lineRule="auto"/>
        <w:jc w:val="both"/>
        <w:rPr>
          <w:sz w:val="24"/>
          <w:szCs w:val="24"/>
        </w:rPr>
      </w:pPr>
      <w:r w:rsidRPr="009523D8">
        <w:rPr>
          <w:sz w:val="24"/>
          <w:szCs w:val="24"/>
        </w:rPr>
        <w:t>заблаговременый спуск лавин и сбрасывание селевых озер, образовавшихся в результате завалов русел горных рек, и прочее.</w:t>
      </w:r>
    </w:p>
    <w:p w:rsidR="00E81D35" w:rsidRDefault="00E81D35" w:rsidP="009A403F">
      <w:pPr>
        <w:pStyle w:val="82"/>
        <w:shd w:val="clear" w:color="auto" w:fill="auto"/>
        <w:spacing w:after="100" w:line="276" w:lineRule="auto"/>
        <w:ind w:firstLine="0"/>
        <w:jc w:val="both"/>
        <w:rPr>
          <w:sz w:val="24"/>
          <w:szCs w:val="24"/>
        </w:rPr>
      </w:pPr>
    </w:p>
    <w:p w:rsidR="00E81D35" w:rsidRPr="00C807DE" w:rsidRDefault="00E81D35" w:rsidP="00C807DE">
      <w:pPr>
        <w:widowControl w:val="0"/>
        <w:autoSpaceDE w:val="0"/>
        <w:ind w:firstLine="720"/>
        <w:jc w:val="both"/>
        <w:rPr>
          <w:color w:val="000000"/>
          <w:sz w:val="24"/>
          <w:szCs w:val="24"/>
        </w:rPr>
      </w:pPr>
      <w:r w:rsidRPr="00C807DE">
        <w:rPr>
          <w:b/>
          <w:color w:val="000000"/>
          <w:sz w:val="24"/>
          <w:szCs w:val="24"/>
        </w:rPr>
        <w:t>Техногенные опасности и угрозы</w:t>
      </w:r>
      <w:r w:rsidRPr="00C807DE">
        <w:rPr>
          <w:color w:val="000000"/>
          <w:sz w:val="24"/>
          <w:szCs w:val="24"/>
        </w:rPr>
        <w:t xml:space="preserve"> человечество ощутило и осознало несколько позже, чем природные. Лишь с достижением определенного этапа развития техносферы в жизнь человека вторглись техногенные бедствия, источниками которых являются аварии и техногенные катастрофы.</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Современное производство все усложняется. В его процессе часто применяют ядовитые и агрессивные компоненты. На малых площадях концентрируется большое количество энергетических мощностей. Все это увеличивает вероятность возникновения аварийных ситуаций. Довольно часто аварии приобретают характер катастроф, приводят к трагическим последствиям.</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Как правило, опасность чрезвычайных ситуаций техногенного характера для населения и территорий возникает в случае аварий:</w:t>
      </w:r>
    </w:p>
    <w:p w:rsidR="00E81D35" w:rsidRPr="00C807DE" w:rsidRDefault="00E81D35" w:rsidP="00C807DE">
      <w:pPr>
        <w:widowControl w:val="0"/>
        <w:numPr>
          <w:ilvl w:val="0"/>
          <w:numId w:val="16"/>
        </w:numPr>
        <w:suppressAutoHyphens/>
        <w:autoSpaceDE w:val="0"/>
        <w:jc w:val="both"/>
        <w:rPr>
          <w:color w:val="000000"/>
          <w:sz w:val="24"/>
          <w:szCs w:val="24"/>
        </w:rPr>
      </w:pPr>
      <w:r w:rsidRPr="00C807DE">
        <w:rPr>
          <w:color w:val="000000"/>
          <w:sz w:val="24"/>
          <w:szCs w:val="24"/>
        </w:rPr>
        <w:t>на потенциально опасных объектах, на которых используются, производятся, перерабатываются, хранятся и транспортируются пожаровзрывоопасные, опасные химические и биологические вещества;</w:t>
      </w:r>
    </w:p>
    <w:p w:rsidR="00E81D35" w:rsidRPr="00C807DE" w:rsidRDefault="00E81D35" w:rsidP="00C807DE">
      <w:pPr>
        <w:widowControl w:val="0"/>
        <w:numPr>
          <w:ilvl w:val="0"/>
          <w:numId w:val="16"/>
        </w:numPr>
        <w:suppressAutoHyphens/>
        <w:autoSpaceDE w:val="0"/>
        <w:jc w:val="both"/>
        <w:rPr>
          <w:color w:val="000000"/>
          <w:sz w:val="24"/>
          <w:szCs w:val="24"/>
        </w:rPr>
      </w:pPr>
      <w:r w:rsidRPr="00C807DE">
        <w:rPr>
          <w:color w:val="000000"/>
          <w:sz w:val="24"/>
          <w:szCs w:val="24"/>
        </w:rPr>
        <w:t>на установках, складах, хранилищах, инженерных сооружениях и коммуникациях, разрушение (повреждение) которых может привести к нарушению нормальной жизнедеятельности людей (прекращению обеспечения водой, газом, теплом, электроэнергией, затоплению жилых массивов, выходу из строя систем канализации и очистки сточных вод).</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Источниками техногенных чрезвычайных ситуаций могут быть аварии и катастрофы:</w:t>
      </w:r>
    </w:p>
    <w:p w:rsidR="00E81D35" w:rsidRPr="00C807DE" w:rsidRDefault="00E81D35" w:rsidP="00C807DE">
      <w:pPr>
        <w:widowControl w:val="0"/>
        <w:numPr>
          <w:ilvl w:val="0"/>
          <w:numId w:val="14"/>
        </w:numPr>
        <w:suppressAutoHyphens/>
        <w:autoSpaceDE w:val="0"/>
        <w:jc w:val="both"/>
        <w:rPr>
          <w:color w:val="000000"/>
          <w:sz w:val="24"/>
          <w:szCs w:val="24"/>
        </w:rPr>
      </w:pPr>
      <w:r w:rsidRPr="00C807DE">
        <w:rPr>
          <w:color w:val="000000"/>
          <w:sz w:val="24"/>
          <w:szCs w:val="24"/>
        </w:rPr>
        <w:t>авария – опасное техногенное происшествие, создающее на объекте, определенной территории или акватории угрозу жизни и здоровью людей, приводящие к разрушению зданий, сооружений, оборудования и транспортных средств, нарушению производственного или транспортного процесса, а также к нанесению ущерба окружающей природной среде;</w:t>
      </w:r>
    </w:p>
    <w:p w:rsidR="00E81D35" w:rsidRPr="00C807DE" w:rsidRDefault="00E81D35" w:rsidP="00C807DE">
      <w:pPr>
        <w:widowControl w:val="0"/>
        <w:numPr>
          <w:ilvl w:val="0"/>
          <w:numId w:val="14"/>
        </w:numPr>
        <w:suppressAutoHyphens/>
        <w:autoSpaceDE w:val="0"/>
        <w:jc w:val="both"/>
        <w:rPr>
          <w:color w:val="000000"/>
          <w:sz w:val="24"/>
          <w:szCs w:val="24"/>
        </w:rPr>
      </w:pPr>
      <w:r w:rsidRPr="00C807DE">
        <w:rPr>
          <w:color w:val="000000"/>
          <w:sz w:val="24"/>
          <w:szCs w:val="24"/>
        </w:rPr>
        <w:t xml:space="preserve">катастрофа – крупная авария с человеческими жертвами. </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Промышленные аварии подразделяют на:</w:t>
      </w:r>
    </w:p>
    <w:p w:rsidR="00E81D35" w:rsidRPr="00C807DE" w:rsidRDefault="00E81D35" w:rsidP="00C807DE">
      <w:pPr>
        <w:widowControl w:val="0"/>
        <w:numPr>
          <w:ilvl w:val="0"/>
          <w:numId w:val="14"/>
        </w:numPr>
        <w:suppressAutoHyphens/>
        <w:autoSpaceDE w:val="0"/>
        <w:jc w:val="both"/>
        <w:rPr>
          <w:color w:val="000000"/>
          <w:sz w:val="24"/>
          <w:szCs w:val="24"/>
        </w:rPr>
      </w:pPr>
      <w:r w:rsidRPr="00C807DE">
        <w:rPr>
          <w:color w:val="000000"/>
          <w:sz w:val="24"/>
          <w:szCs w:val="24"/>
        </w:rPr>
        <w:t>радиационная авария – авария на радиационно опасном объекте, приводящая к выходу или выбросу радиоактивных веществ и (или) ионизирующих излучений за предусмотренные проектом для нормальной эксплуатации данного объекта границы в количествах, превышающих установленные пределы безопасности его эксплуатации;</w:t>
      </w:r>
    </w:p>
    <w:p w:rsidR="00E81D35" w:rsidRPr="00C807DE" w:rsidRDefault="00E81D35" w:rsidP="00C807DE">
      <w:pPr>
        <w:widowControl w:val="0"/>
        <w:numPr>
          <w:ilvl w:val="0"/>
          <w:numId w:val="14"/>
        </w:numPr>
        <w:suppressAutoHyphens/>
        <w:autoSpaceDE w:val="0"/>
        <w:jc w:val="both"/>
        <w:rPr>
          <w:color w:val="000000"/>
          <w:sz w:val="24"/>
          <w:szCs w:val="24"/>
        </w:rPr>
      </w:pPr>
      <w:r w:rsidRPr="00C807DE">
        <w:rPr>
          <w:color w:val="000000"/>
          <w:sz w:val="24"/>
          <w:szCs w:val="24"/>
        </w:rPr>
        <w:t>химическая авария – авария на химически опасном объекте, сопровождающаяся проливом или выбросом опасных химических веществ;</w:t>
      </w:r>
    </w:p>
    <w:p w:rsidR="00E81D35" w:rsidRPr="00C807DE" w:rsidRDefault="00E81D35" w:rsidP="00C807DE">
      <w:pPr>
        <w:widowControl w:val="0"/>
        <w:numPr>
          <w:ilvl w:val="0"/>
          <w:numId w:val="14"/>
        </w:numPr>
        <w:suppressAutoHyphens/>
        <w:autoSpaceDE w:val="0"/>
        <w:jc w:val="both"/>
        <w:rPr>
          <w:color w:val="000000"/>
          <w:sz w:val="24"/>
          <w:szCs w:val="24"/>
        </w:rPr>
      </w:pPr>
      <w:r w:rsidRPr="00C807DE">
        <w:rPr>
          <w:color w:val="000000"/>
          <w:sz w:val="24"/>
          <w:szCs w:val="24"/>
        </w:rPr>
        <w:t>биологическая авария – авария, сопровождающаяся распространением опасных биологических веществ;</w:t>
      </w:r>
    </w:p>
    <w:p w:rsidR="00E81D35" w:rsidRPr="00C807DE" w:rsidRDefault="00E81D35" w:rsidP="00C807DE">
      <w:pPr>
        <w:widowControl w:val="0"/>
        <w:numPr>
          <w:ilvl w:val="0"/>
          <w:numId w:val="14"/>
        </w:numPr>
        <w:suppressAutoHyphens/>
        <w:autoSpaceDE w:val="0"/>
        <w:jc w:val="both"/>
        <w:rPr>
          <w:color w:val="000000"/>
          <w:sz w:val="24"/>
          <w:szCs w:val="24"/>
        </w:rPr>
      </w:pPr>
      <w:r w:rsidRPr="00C807DE">
        <w:rPr>
          <w:color w:val="000000"/>
          <w:sz w:val="24"/>
          <w:szCs w:val="24"/>
        </w:rPr>
        <w:t>гидродинамическая авария – авария на гидротехническом сооружении, вследствие которой вода распространяется с большой скоростью.</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Среди транспортных аварий и катастроф выделяют следующие:</w:t>
      </w:r>
    </w:p>
    <w:p w:rsidR="00E81D35" w:rsidRPr="00C807DE" w:rsidRDefault="00E81D35" w:rsidP="00C807DE">
      <w:pPr>
        <w:widowControl w:val="0"/>
        <w:numPr>
          <w:ilvl w:val="0"/>
          <w:numId w:val="17"/>
        </w:numPr>
        <w:suppressAutoHyphens/>
        <w:autoSpaceDE w:val="0"/>
        <w:jc w:val="both"/>
        <w:rPr>
          <w:color w:val="000000"/>
          <w:sz w:val="24"/>
          <w:szCs w:val="24"/>
        </w:rPr>
      </w:pPr>
      <w:r w:rsidRPr="00C807DE">
        <w:rPr>
          <w:color w:val="000000"/>
          <w:sz w:val="24"/>
          <w:szCs w:val="24"/>
        </w:rPr>
        <w:t>железнодорожная авария – авария на железной дороге, повлекшая за собой повреждение одной или нескольких единиц подвижного состава железных дорог до степени капитального ремонта, либо гибель одного или нескольких человек, причинение пострадавшим телесных повреждений различной тяжести, либо полный перерыв движения на аварийном участке, превышающий нормативное время;</w:t>
      </w:r>
    </w:p>
    <w:p w:rsidR="00E81D35" w:rsidRPr="00C807DE" w:rsidRDefault="00E81D35" w:rsidP="00C807DE">
      <w:pPr>
        <w:widowControl w:val="0"/>
        <w:numPr>
          <w:ilvl w:val="0"/>
          <w:numId w:val="17"/>
        </w:numPr>
        <w:suppressAutoHyphens/>
        <w:autoSpaceDE w:val="0"/>
        <w:jc w:val="both"/>
        <w:rPr>
          <w:color w:val="000000"/>
          <w:sz w:val="24"/>
          <w:szCs w:val="24"/>
        </w:rPr>
      </w:pPr>
      <w:r w:rsidRPr="00C807DE">
        <w:rPr>
          <w:color w:val="000000"/>
          <w:sz w:val="24"/>
          <w:szCs w:val="24"/>
        </w:rPr>
        <w:t>крушение поезда – столкновение поезда с другим поездом или подвижным составом, сход подвижного состава в поезде на перегонах и станциях, в результате которого погибли или ранены люди, разбиты локомотив или вагоны до степени исключения из инвентаря, либо полный перерыв движения на данном участке превышает нормативное время для ликвидации последствий столкновения или схода подвижного состава;</w:t>
      </w:r>
    </w:p>
    <w:p w:rsidR="00E81D35" w:rsidRPr="00C807DE" w:rsidRDefault="00E81D35" w:rsidP="00C807DE">
      <w:pPr>
        <w:widowControl w:val="0"/>
        <w:numPr>
          <w:ilvl w:val="0"/>
          <w:numId w:val="17"/>
        </w:numPr>
        <w:suppressAutoHyphens/>
        <w:autoSpaceDE w:val="0"/>
        <w:jc w:val="both"/>
        <w:rPr>
          <w:color w:val="000000"/>
          <w:sz w:val="24"/>
          <w:szCs w:val="24"/>
        </w:rPr>
      </w:pPr>
      <w:r w:rsidRPr="00C807DE">
        <w:rPr>
          <w:color w:val="000000"/>
          <w:sz w:val="24"/>
          <w:szCs w:val="24"/>
        </w:rPr>
        <w:t>дорожно-транспортное происшествие (ДТП) – транспортная авария, возникшая в процессе дорожного движения с участием транспортного средства и повлекшая за собой гибель людей или причинение им тяжелых телесных повреждений, повреждения транспортных средств или иной материальный ущерб;</w:t>
      </w:r>
    </w:p>
    <w:p w:rsidR="00E81D35" w:rsidRPr="00C807DE" w:rsidRDefault="00E81D35" w:rsidP="00C807DE">
      <w:pPr>
        <w:widowControl w:val="0"/>
        <w:numPr>
          <w:ilvl w:val="0"/>
          <w:numId w:val="17"/>
        </w:numPr>
        <w:suppressAutoHyphens/>
        <w:autoSpaceDE w:val="0"/>
        <w:jc w:val="both"/>
        <w:rPr>
          <w:color w:val="000000"/>
          <w:sz w:val="24"/>
          <w:szCs w:val="24"/>
        </w:rPr>
      </w:pPr>
      <w:r w:rsidRPr="00C807DE">
        <w:rPr>
          <w:color w:val="000000"/>
          <w:sz w:val="24"/>
          <w:szCs w:val="24"/>
        </w:rPr>
        <w:t>авария на трубопроводе – авария на трассе трубопровода, связанная с выбросом и выливом под давлением опасных химических или пожаровзрывоопасных веществ;</w:t>
      </w:r>
    </w:p>
    <w:p w:rsidR="00E81D35" w:rsidRPr="00C807DE" w:rsidRDefault="00E81D35" w:rsidP="00C807DE">
      <w:pPr>
        <w:widowControl w:val="0"/>
        <w:numPr>
          <w:ilvl w:val="0"/>
          <w:numId w:val="17"/>
        </w:numPr>
        <w:suppressAutoHyphens/>
        <w:autoSpaceDE w:val="0"/>
        <w:jc w:val="both"/>
        <w:rPr>
          <w:color w:val="000000"/>
          <w:sz w:val="24"/>
          <w:szCs w:val="24"/>
        </w:rPr>
      </w:pPr>
      <w:r w:rsidRPr="00C807DE">
        <w:rPr>
          <w:color w:val="000000"/>
          <w:sz w:val="24"/>
          <w:szCs w:val="24"/>
        </w:rPr>
        <w:t>авария на подземном сооружении – опасное происшествие на подземной шахте, горной выработке, подземном складе или хранилище, в транспортном тоннеле или рекреационной пещере, связанное с внезапным полным или частичным разрушением сооружений, создающее угрозу жизни и здоровью находящихся в них людей или приводящее к материальному ущербу;</w:t>
      </w:r>
    </w:p>
    <w:p w:rsidR="00E81D35" w:rsidRPr="00C807DE" w:rsidRDefault="00E81D35" w:rsidP="00C807DE">
      <w:pPr>
        <w:widowControl w:val="0"/>
        <w:numPr>
          <w:ilvl w:val="0"/>
          <w:numId w:val="17"/>
        </w:numPr>
        <w:suppressAutoHyphens/>
        <w:autoSpaceDE w:val="0"/>
        <w:jc w:val="both"/>
        <w:rPr>
          <w:color w:val="000000"/>
          <w:sz w:val="24"/>
          <w:szCs w:val="24"/>
        </w:rPr>
      </w:pPr>
      <w:r w:rsidRPr="00C807DE">
        <w:rPr>
          <w:color w:val="000000"/>
          <w:sz w:val="24"/>
          <w:szCs w:val="24"/>
        </w:rPr>
        <w:t>авиационная катастрофа – опасное происшествие на воздушном судне, в полете или в процессе эвакуации, приведшее к гибели или пропаже без вести людей, причинению телесных повреждений, разрушению или повреждению судна и груза.</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Поражающие факторы источников техногенных чрезвычайных ситуаций классифицируют по генезису и механизму воздействия.</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По генезису выделяют факторы:</w:t>
      </w:r>
    </w:p>
    <w:p w:rsidR="00E81D35" w:rsidRPr="00C807DE" w:rsidRDefault="00E81D35" w:rsidP="00C807DE">
      <w:pPr>
        <w:widowControl w:val="0"/>
        <w:numPr>
          <w:ilvl w:val="0"/>
          <w:numId w:val="13"/>
        </w:numPr>
        <w:suppressAutoHyphens/>
        <w:autoSpaceDE w:val="0"/>
        <w:jc w:val="both"/>
        <w:rPr>
          <w:color w:val="000000"/>
          <w:sz w:val="24"/>
          <w:szCs w:val="24"/>
        </w:rPr>
      </w:pPr>
      <w:r w:rsidRPr="00C807DE">
        <w:rPr>
          <w:color w:val="000000"/>
          <w:sz w:val="24"/>
          <w:szCs w:val="24"/>
        </w:rPr>
        <w:t>прямого действия или первичные (непосредственно вызываются возникновением источника чрезвычайной ситуации);</w:t>
      </w:r>
    </w:p>
    <w:p w:rsidR="00E81D35" w:rsidRPr="00C807DE" w:rsidRDefault="00E81D35" w:rsidP="00C807DE">
      <w:pPr>
        <w:widowControl w:val="0"/>
        <w:numPr>
          <w:ilvl w:val="0"/>
          <w:numId w:val="13"/>
        </w:numPr>
        <w:suppressAutoHyphens/>
        <w:autoSpaceDE w:val="0"/>
        <w:jc w:val="both"/>
        <w:rPr>
          <w:color w:val="000000"/>
          <w:sz w:val="24"/>
          <w:szCs w:val="24"/>
        </w:rPr>
      </w:pPr>
      <w:r w:rsidRPr="00C807DE">
        <w:rPr>
          <w:color w:val="000000"/>
          <w:sz w:val="24"/>
          <w:szCs w:val="24"/>
        </w:rPr>
        <w:t>побочного действия или вторичные (вызываются изменением объектов окружающей среды первичными поражающими факторами).</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По механизму действия поражающие факторы подразделяют на физического и химического действия: воздушная ударная волна, волна сжатия в грунте, сейсмовзрывная волна, волна прорыва гидротехнических сооружений, обломки и осколки, экстремальный нагрев среды, тепловое излучение, ионизирующее излучение, токсическое действие.</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Основные причины техногенных аварий и катастроф заключаются в следующем:</w:t>
      </w:r>
    </w:p>
    <w:p w:rsidR="00E81D35" w:rsidRPr="00C807DE" w:rsidRDefault="00E81D35" w:rsidP="00C807DE">
      <w:pPr>
        <w:widowControl w:val="0"/>
        <w:numPr>
          <w:ilvl w:val="0"/>
          <w:numId w:val="15"/>
        </w:numPr>
        <w:suppressAutoHyphens/>
        <w:autoSpaceDE w:val="0"/>
        <w:jc w:val="both"/>
        <w:rPr>
          <w:color w:val="000000"/>
          <w:sz w:val="24"/>
          <w:szCs w:val="24"/>
        </w:rPr>
      </w:pPr>
      <w:r w:rsidRPr="00C807DE">
        <w:rPr>
          <w:color w:val="000000"/>
          <w:sz w:val="24"/>
          <w:szCs w:val="24"/>
        </w:rPr>
        <w:t>возрастание сложности производств, часто это связано с применением новых технологий, требующих высоких концентраций энергии, опасных для жизни человека веществ и оказывающих сильное воздействие на компоненты окружающей среды;</w:t>
      </w:r>
    </w:p>
    <w:p w:rsidR="00E81D35" w:rsidRPr="00C807DE" w:rsidRDefault="00E81D35" w:rsidP="00C807DE">
      <w:pPr>
        <w:widowControl w:val="0"/>
        <w:numPr>
          <w:ilvl w:val="0"/>
          <w:numId w:val="15"/>
        </w:numPr>
        <w:suppressAutoHyphens/>
        <w:autoSpaceDE w:val="0"/>
        <w:jc w:val="both"/>
        <w:rPr>
          <w:color w:val="000000"/>
          <w:sz w:val="24"/>
          <w:szCs w:val="24"/>
        </w:rPr>
      </w:pPr>
      <w:r w:rsidRPr="00C807DE">
        <w:rPr>
          <w:color w:val="000000"/>
          <w:sz w:val="24"/>
          <w:szCs w:val="24"/>
        </w:rPr>
        <w:t>уменьшение надежности производственного оборудования и транспортных средств в связи с высокой степенью износа;</w:t>
      </w:r>
    </w:p>
    <w:p w:rsidR="00E81D35" w:rsidRPr="00C807DE" w:rsidRDefault="00E81D35" w:rsidP="00C807DE">
      <w:pPr>
        <w:widowControl w:val="0"/>
        <w:numPr>
          <w:ilvl w:val="0"/>
          <w:numId w:val="15"/>
        </w:numPr>
        <w:suppressAutoHyphens/>
        <w:autoSpaceDE w:val="0"/>
        <w:jc w:val="both"/>
        <w:rPr>
          <w:color w:val="000000"/>
          <w:sz w:val="24"/>
          <w:szCs w:val="24"/>
        </w:rPr>
      </w:pPr>
      <w:r w:rsidRPr="00C807DE">
        <w:rPr>
          <w:color w:val="000000"/>
          <w:sz w:val="24"/>
          <w:szCs w:val="24"/>
        </w:rPr>
        <w:t>нарушение технологической и трудовой дисциплины, низкий уровень подготовки работников в области безопасности.</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В зависимости от используемых на предприятиях веществ на территории региона (муниципального образования) могут располагаться:</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1)  радиационно опасные объекты.</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В России действует 10 атомных электростанций (АЭС), более</w:t>
      </w:r>
      <w:r>
        <w:rPr>
          <w:color w:val="000000"/>
          <w:sz w:val="24"/>
          <w:szCs w:val="24"/>
        </w:rPr>
        <w:t xml:space="preserve"> </w:t>
      </w:r>
      <w:r w:rsidRPr="00C807DE">
        <w:rPr>
          <w:color w:val="000000"/>
          <w:sz w:val="24"/>
          <w:szCs w:val="24"/>
        </w:rPr>
        <w:t>100 исследовательских ядерных установок, 12 промышленных предприятий топливного цикла, 8 научно-исследовательских организаций, работающих с ядерными материалами,    9 атомных судов с объектами их обеспечения, а также около 13 тыс. других предприятий и организаций, осуществляющих свою деятельность с использованием радиоактивных веществ и изделий на их основе. Почти все АЭС расположены в густонаселенной европейской части страны. В их 30-километровых зонах проживает более 4 млн. человек. Кроме того, большую опасность представляет система утилизации ядерных отходов, получаемых на этих объектах;</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2)  химически опасные объекты.</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В России функционирует более 3,3 тыс. объектов экономики, располагающих значительными количествами аварийно химически опасных веществ (АХОВ). Более 50 % из них используют аммиак, около 35 % – хлор, 5 % – соляную кислоту. На отдельных объектах одновременно может находиться до нескольких тысяч тонн АХОВ. Суммарный запас АХОВ на предприятиях страны достигает 700 тыс. т. Многие из этих предприятий располагаются в крупных городах с населением свыше 100 тыс. человек или вблизи них. Это, прежде всего, предприятия химической, нефтехимической и нефтеперерабатывающей промышленности;</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3)  пожаро- и взрывоопасные объекты.</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В нашей стране насчитывается свыше 8 тыс. пожаро- и взрывоопасных объектов. Наиболее часто взрывы и пожары происходят на предприятиях химической, нефтехимической и нефтеперерабатывающей отраслей промышленности. Они приводят, как правило, к разрушению промышленных и жилых зданий, поражению производственного персонала и населения, значительному материальному ущербу;</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4)  газо- и нефтепроводы.</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В настоящее время на предприятиях нефтяной и газовой промышленности, в геологоразведочных организациях находится в эксплуатации более 200 тыс. км магистральных нефтепроводов, около 350 тыс. км промысловых трубопроводов,             800 компрессорных и нефтеперекачивающих станций. Большая часть магистральных газопроводов, нефтепроводов и нефтепродуктопроводов введена в строй в 60 ÷ 70-е гг. прошлого века. Поэтому сегодня доля нефтепроводов со сроком эксплуатации более        20 лет составляет 73 %, из них значительная часть эксплуатируется более 30 лет. Из этого следует, что существующая сеть нефтепроводов в значительной степени выработала свой ресурс и требует серьезной реконструкции.</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Основными причинами аварий на трубопроводах являются подземная коррозия металла (21 %), брак строительно-монтажных работ (21 %), дефекты труб и оборудования (14 %), механические повреждения (19 %);</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5)  транспорт.</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Ежегодно в Российской Федерации различными видами транспорта перевозится более 3,5 млрд. т. грузов, в том числе железнодорожным – около 50 %, автомобильным – 39 %, внутренним водным – 8 %, морским – 3 %. Ежесуточные перевозки людей превышают 100 млн. человек: по железной дороге – 47 %, автотранспортом – 37 %, авиацией – 15 %, речными и морскими судами – 1 %. Наиболее опасен автомобильный транспорт, при эксплуатации которого погибает в среднем 33,415 чел. на 1 млрд. пассажирокилометров. Для сравнения, в авиации этот показатель равен 1,065 чел. В железнодорожных авариях людские потери значительно ниже. Следует также отметить, что транспорт является серьезным источником опасности не только для пассажиров, но и для населения, проживающего в зонах транспортных магистралей, поскольку по ним перевозится большое количество легковоспламеняющихся, химических, радиоактивных, взрывчатых и других веществ, представляющих при аварии угрозу жизни и здоровью людей. Такие вещества составляют в общем объеме грузоперевозок около 12 %;</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6)  гидротехнические сооружения.</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В настоящее время на территории Российской Федерации эксплуатируется более 30 тыс. водохранилищ (в том числе 60 крупных водохранилищ емкостью более 1 млрд. м</w:t>
      </w:r>
      <w:r w:rsidRPr="00C807DE">
        <w:rPr>
          <w:color w:val="000000"/>
          <w:sz w:val="24"/>
          <w:szCs w:val="24"/>
          <w:vertAlign w:val="superscript"/>
        </w:rPr>
        <w:t>3</w:t>
      </w:r>
      <w:r w:rsidRPr="00C807DE">
        <w:rPr>
          <w:color w:val="000000"/>
          <w:sz w:val="24"/>
          <w:szCs w:val="24"/>
        </w:rPr>
        <w:t>) и несколько сотен накопителей промышленных стоков и отходов.</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Гидротехнические сооружения на 200 водохранилищах и 56 накопителях отходов находятся в аварийном состоянии (эксплуатируются без реконструкции более 50 лет), что может создать немало проблем. Они расположены, как правило, в черте или выше по течению крупных населенных пунктов и все являются объектами повышенного риска. Их разрушение может привести к катастрофическому затоплению обширных территорий, множества городов, сел и объектов экономики, к длительному прекращению судоходства, сельскохозяйственного и рыбопромыслового производства;</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7)  объекты коммунального хозяйства.</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В жилищно-коммунальном хозяйстве нашей страны функционирует около         2 370 водопроводных и 1 050 канализационных насосных станций, примерно 138 тыс. трансформаторных подстанций, свыше 51 тыс. котельных. Протяженность водопроводных сетей составляет приблизительно 185 тыс. км, тепловых (в двухтрубном исчислении) – 101 тыс. км и канализационных – около 105 тыс. км.</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На объектах коммунального хозяйства ежегодно происходит около 120 крупных аварий, материальный ущерб от которых исчисляется десятками миллиардов рублей. В последние годы каждая вторая авария происходила на сетях и объектах теплоснабжения, а каждая пятая – в системах водоснабжения и канализации.</w:t>
      </w:r>
    </w:p>
    <w:p w:rsidR="00E81D35" w:rsidRPr="00C807DE" w:rsidRDefault="00E81D35" w:rsidP="00C807DE">
      <w:pPr>
        <w:widowControl w:val="0"/>
        <w:autoSpaceDE w:val="0"/>
        <w:ind w:firstLine="720"/>
        <w:jc w:val="both"/>
        <w:rPr>
          <w:color w:val="000000"/>
          <w:sz w:val="24"/>
          <w:szCs w:val="24"/>
        </w:rPr>
      </w:pPr>
      <w:r w:rsidRPr="00C807DE">
        <w:rPr>
          <w:color w:val="000000"/>
          <w:sz w:val="24"/>
          <w:szCs w:val="24"/>
        </w:rPr>
        <w:t>Последствия чрезвычайных ситуаций могут быть самыми разнообразными. Они обусловливаются видом, характером ЧС и масштабом ее распространения. Основными видами последствий ЧС являются: разрушения, затопления, массовые пожары, радиоактивное загрязнение, химическое и бактериальное заражение, которые, в свою очередь, создают условия, опасные для жизни, здоровья и благополучия значительных групп населения.</w:t>
      </w:r>
    </w:p>
    <w:p w:rsidR="00E81D35" w:rsidRPr="00C807DE" w:rsidRDefault="00E81D35" w:rsidP="00C807DE">
      <w:pPr>
        <w:pStyle w:val="82"/>
        <w:shd w:val="clear" w:color="auto" w:fill="auto"/>
        <w:spacing w:after="100" w:line="276" w:lineRule="auto"/>
        <w:ind w:left="1069" w:firstLine="0"/>
        <w:jc w:val="both"/>
        <w:rPr>
          <w:sz w:val="24"/>
          <w:szCs w:val="24"/>
        </w:rPr>
      </w:pPr>
    </w:p>
    <w:p w:rsidR="00E81D35" w:rsidRPr="000D62E9" w:rsidRDefault="00E81D35" w:rsidP="000D62E9">
      <w:pPr>
        <w:pStyle w:val="Heading3"/>
        <w:numPr>
          <w:ilvl w:val="0"/>
          <w:numId w:val="6"/>
        </w:numPr>
        <w:spacing w:after="100" w:line="276" w:lineRule="auto"/>
        <w:jc w:val="both"/>
        <w:rPr>
          <w:b/>
          <w:szCs w:val="24"/>
        </w:rPr>
      </w:pPr>
      <w:r w:rsidRPr="000D62E9">
        <w:rPr>
          <w:b/>
          <w:szCs w:val="24"/>
        </w:rPr>
        <w:t xml:space="preserve">ЧС природного характера, возможные на территории </w:t>
      </w:r>
      <w:r w:rsidRPr="000D62E9">
        <w:rPr>
          <w:b/>
          <w:spacing w:val="-2"/>
          <w:szCs w:val="24"/>
        </w:rPr>
        <w:t>городского округа город Воронеж</w:t>
      </w:r>
      <w:r w:rsidRPr="000D62E9">
        <w:rPr>
          <w:b/>
          <w:szCs w:val="24"/>
        </w:rPr>
        <w:t>, присущие им опасности для нас</w:t>
      </w:r>
      <w:r>
        <w:rPr>
          <w:b/>
          <w:szCs w:val="24"/>
        </w:rPr>
        <w:t>еления (работников организаций)</w:t>
      </w:r>
    </w:p>
    <w:p w:rsidR="00E81D35" w:rsidRPr="005218C5" w:rsidRDefault="00E81D35" w:rsidP="005218C5">
      <w:pPr>
        <w:spacing w:after="100" w:line="276" w:lineRule="auto"/>
        <w:ind w:firstLine="709"/>
        <w:contextualSpacing/>
        <w:jc w:val="both"/>
        <w:rPr>
          <w:sz w:val="24"/>
          <w:szCs w:val="24"/>
        </w:rPr>
      </w:pPr>
      <w:r w:rsidRPr="005218C5">
        <w:rPr>
          <w:sz w:val="24"/>
          <w:szCs w:val="24"/>
        </w:rPr>
        <w:t>Географическое расположение городского округа город Воронеж, имеющего большие лесные массивы, его климатические условия и гидрография может привести к возникновению ЧС природного характера:</w:t>
      </w:r>
    </w:p>
    <w:p w:rsidR="00E81D35" w:rsidRPr="005218C5" w:rsidRDefault="00E81D35" w:rsidP="00063435">
      <w:pPr>
        <w:pStyle w:val="ListParagraph"/>
        <w:numPr>
          <w:ilvl w:val="0"/>
          <w:numId w:val="2"/>
        </w:numPr>
        <w:spacing w:after="100" w:line="276" w:lineRule="auto"/>
        <w:ind w:left="0" w:firstLine="709"/>
        <w:jc w:val="both"/>
        <w:rPr>
          <w:sz w:val="24"/>
          <w:szCs w:val="24"/>
        </w:rPr>
      </w:pPr>
      <w:r>
        <w:rPr>
          <w:sz w:val="24"/>
          <w:szCs w:val="24"/>
        </w:rPr>
        <w:t>п</w:t>
      </w:r>
      <w:r w:rsidRPr="005218C5">
        <w:rPr>
          <w:sz w:val="24"/>
          <w:szCs w:val="24"/>
        </w:rPr>
        <w:t>одтопление</w:t>
      </w:r>
      <w:r>
        <w:rPr>
          <w:sz w:val="24"/>
          <w:szCs w:val="24"/>
        </w:rPr>
        <w:t>,</w:t>
      </w:r>
    </w:p>
    <w:p w:rsidR="00E81D35" w:rsidRPr="005218C5" w:rsidRDefault="00E81D35" w:rsidP="00063435">
      <w:pPr>
        <w:pStyle w:val="ListParagraph"/>
        <w:numPr>
          <w:ilvl w:val="0"/>
          <w:numId w:val="2"/>
        </w:numPr>
        <w:spacing w:after="100" w:line="276" w:lineRule="auto"/>
        <w:ind w:left="0" w:firstLine="709"/>
        <w:jc w:val="both"/>
        <w:rPr>
          <w:sz w:val="24"/>
          <w:szCs w:val="24"/>
        </w:rPr>
      </w:pPr>
      <w:r w:rsidRPr="005218C5">
        <w:rPr>
          <w:sz w:val="24"/>
          <w:szCs w:val="24"/>
        </w:rPr>
        <w:t>лесные пожары</w:t>
      </w:r>
      <w:r>
        <w:rPr>
          <w:sz w:val="24"/>
          <w:szCs w:val="24"/>
        </w:rPr>
        <w:t>,</w:t>
      </w:r>
    </w:p>
    <w:p w:rsidR="00E81D35" w:rsidRPr="005218C5" w:rsidRDefault="00E81D35" w:rsidP="00063435">
      <w:pPr>
        <w:pStyle w:val="ListParagraph"/>
        <w:numPr>
          <w:ilvl w:val="0"/>
          <w:numId w:val="3"/>
        </w:numPr>
        <w:spacing w:after="100" w:line="276" w:lineRule="auto"/>
        <w:ind w:left="0" w:firstLine="709"/>
        <w:jc w:val="both"/>
        <w:rPr>
          <w:sz w:val="24"/>
          <w:szCs w:val="24"/>
        </w:rPr>
      </w:pPr>
      <w:r w:rsidRPr="005218C5">
        <w:rPr>
          <w:sz w:val="24"/>
          <w:szCs w:val="24"/>
        </w:rPr>
        <w:t>оползни</w:t>
      </w:r>
      <w:r>
        <w:rPr>
          <w:sz w:val="24"/>
          <w:szCs w:val="24"/>
        </w:rPr>
        <w:t>,</w:t>
      </w:r>
    </w:p>
    <w:p w:rsidR="00E81D35" w:rsidRPr="005218C5" w:rsidRDefault="00E81D35" w:rsidP="00063435">
      <w:pPr>
        <w:pStyle w:val="ListParagraph"/>
        <w:numPr>
          <w:ilvl w:val="0"/>
          <w:numId w:val="4"/>
        </w:numPr>
        <w:spacing w:after="100" w:line="276" w:lineRule="auto"/>
        <w:ind w:left="0" w:firstLine="709"/>
        <w:jc w:val="both"/>
        <w:rPr>
          <w:sz w:val="24"/>
          <w:szCs w:val="24"/>
        </w:rPr>
      </w:pPr>
      <w:r>
        <w:rPr>
          <w:sz w:val="24"/>
          <w:szCs w:val="24"/>
        </w:rPr>
        <w:t>ураганы, бури.</w:t>
      </w:r>
    </w:p>
    <w:p w:rsidR="00E81D35" w:rsidRPr="005218C5" w:rsidRDefault="00E81D35" w:rsidP="005218C5">
      <w:pPr>
        <w:pStyle w:val="Heading6"/>
        <w:spacing w:after="100" w:line="276" w:lineRule="auto"/>
        <w:ind w:firstLine="709"/>
        <w:jc w:val="both"/>
        <w:rPr>
          <w:b w:val="0"/>
          <w:sz w:val="24"/>
          <w:szCs w:val="24"/>
        </w:rPr>
      </w:pPr>
      <w:r w:rsidRPr="005218C5">
        <w:rPr>
          <w:sz w:val="24"/>
          <w:szCs w:val="24"/>
        </w:rPr>
        <w:t xml:space="preserve">Подтопление </w:t>
      </w:r>
      <w:r>
        <w:rPr>
          <w:sz w:val="24"/>
          <w:szCs w:val="24"/>
        </w:rPr>
        <w:t>–</w:t>
      </w:r>
      <w:r w:rsidRPr="005218C5">
        <w:rPr>
          <w:b w:val="0"/>
          <w:sz w:val="24"/>
          <w:szCs w:val="24"/>
        </w:rPr>
        <w:t xml:space="preserve"> </w:t>
      </w:r>
      <w:r>
        <w:rPr>
          <w:b w:val="0"/>
          <w:sz w:val="24"/>
          <w:szCs w:val="24"/>
        </w:rPr>
        <w:t>чрезвычайная ситуация природного</w:t>
      </w:r>
      <w:r w:rsidRPr="005218C5">
        <w:rPr>
          <w:b w:val="0"/>
          <w:sz w:val="24"/>
          <w:szCs w:val="24"/>
        </w:rPr>
        <w:t xml:space="preserve"> </w:t>
      </w:r>
      <w:r>
        <w:rPr>
          <w:b w:val="0"/>
          <w:sz w:val="24"/>
          <w:szCs w:val="24"/>
        </w:rPr>
        <w:t xml:space="preserve"> характера присущая</w:t>
      </w:r>
      <w:r w:rsidRPr="005218C5">
        <w:rPr>
          <w:b w:val="0"/>
          <w:sz w:val="24"/>
          <w:szCs w:val="24"/>
        </w:rPr>
        <w:t xml:space="preserve"> для городского округа город Воронеж, особенно в период снеготаяния.</w:t>
      </w:r>
    </w:p>
    <w:p w:rsidR="00E81D35" w:rsidRPr="005218C5" w:rsidRDefault="00E81D35" w:rsidP="0039508C">
      <w:pPr>
        <w:spacing w:after="100" w:line="276" w:lineRule="auto"/>
        <w:ind w:firstLine="709"/>
        <w:jc w:val="both"/>
        <w:rPr>
          <w:sz w:val="24"/>
          <w:szCs w:val="24"/>
        </w:rPr>
      </w:pPr>
      <w:r>
        <w:rPr>
          <w:sz w:val="24"/>
          <w:szCs w:val="24"/>
        </w:rPr>
        <w:t>В городском округе город Воронеж</w:t>
      </w:r>
      <w:r w:rsidRPr="005218C5">
        <w:rPr>
          <w:sz w:val="24"/>
          <w:szCs w:val="24"/>
        </w:rPr>
        <w:t xml:space="preserve"> имеется 145 мест возможного подтопления весной. Наиболее вероятными</w:t>
      </w:r>
      <w:r>
        <w:rPr>
          <w:sz w:val="24"/>
          <w:szCs w:val="24"/>
        </w:rPr>
        <w:t xml:space="preserve"> местами, могут быть: участок автодороги вдоль реки Песчанка</w:t>
      </w:r>
      <w:r w:rsidRPr="005218C5">
        <w:rPr>
          <w:sz w:val="24"/>
          <w:szCs w:val="24"/>
        </w:rPr>
        <w:t>, посёлок Борово</w:t>
      </w:r>
      <w:r w:rsidRPr="003516B8">
        <w:rPr>
          <w:sz w:val="24"/>
          <w:szCs w:val="24"/>
        </w:rPr>
        <w:t>е.</w:t>
      </w:r>
      <w:r>
        <w:rPr>
          <w:sz w:val="24"/>
          <w:szCs w:val="24"/>
        </w:rPr>
        <w:t xml:space="preserve"> Особое внимание в связи с подтоплением</w:t>
      </w:r>
      <w:r w:rsidRPr="005218C5">
        <w:rPr>
          <w:sz w:val="24"/>
          <w:szCs w:val="24"/>
        </w:rPr>
        <w:t xml:space="preserve"> требуют улицы Менделеева</w:t>
      </w:r>
      <w:r>
        <w:rPr>
          <w:sz w:val="24"/>
          <w:szCs w:val="24"/>
        </w:rPr>
        <w:t xml:space="preserve">, переулок </w:t>
      </w:r>
      <w:r w:rsidRPr="003516B8">
        <w:rPr>
          <w:sz w:val="24"/>
          <w:szCs w:val="24"/>
        </w:rPr>
        <w:t>Отличников</w:t>
      </w:r>
      <w:r>
        <w:rPr>
          <w:sz w:val="24"/>
          <w:szCs w:val="24"/>
        </w:rPr>
        <w:t>,</w:t>
      </w:r>
      <w:r w:rsidRPr="005218C5">
        <w:rPr>
          <w:sz w:val="24"/>
          <w:szCs w:val="24"/>
        </w:rPr>
        <w:t xml:space="preserve"> 50 лет ВЛКСМ, Новороссийская, Новикова, Гоголевская, Радиозаводская, Шишкова, Владимира Невского и Острогожская. Также под угрозой проспект Патриотов, переулки Отрадный и Новый. </w:t>
      </w:r>
    </w:p>
    <w:p w:rsidR="00E81D35" w:rsidRPr="005218C5" w:rsidRDefault="00E81D35" w:rsidP="005218C5">
      <w:pPr>
        <w:spacing w:after="100" w:line="276" w:lineRule="auto"/>
        <w:ind w:firstLine="709"/>
        <w:jc w:val="both"/>
        <w:rPr>
          <w:sz w:val="24"/>
          <w:szCs w:val="24"/>
        </w:rPr>
      </w:pPr>
      <w:r w:rsidRPr="005218C5">
        <w:rPr>
          <w:sz w:val="24"/>
          <w:szCs w:val="24"/>
        </w:rPr>
        <w:t>При возникновении подтопления возможны: перебои в работе объектов жизнеобеспечения; перебои и/или отключение энергоснабжения; остановка движения и аварии с участием общественного и личного транспорта; повреждение или разрушение зданий и сооружений, промышленных и сельскохозяйственных предприятий; блокирование людей в подвальных и заглубленных помещениях, в общественном и личном транспорте; повреждение коммуникаций, опасность поражения электрическим током; угроза жизни и здоровью людей.</w:t>
      </w:r>
    </w:p>
    <w:p w:rsidR="00E81D35" w:rsidRPr="005218C5" w:rsidRDefault="00E81D35" w:rsidP="005218C5">
      <w:pPr>
        <w:spacing w:after="100" w:line="276" w:lineRule="auto"/>
        <w:ind w:firstLine="709"/>
        <w:jc w:val="both"/>
        <w:rPr>
          <w:sz w:val="24"/>
          <w:szCs w:val="24"/>
        </w:rPr>
      </w:pPr>
      <w:r w:rsidRPr="005218C5">
        <w:rPr>
          <w:sz w:val="24"/>
          <w:szCs w:val="24"/>
        </w:rPr>
        <w:t>В целях минимизации последствий возможных подтоплений на отдельных территориях городского округа город Воронеж, придерживайтесь следующих рекомендаций:</w:t>
      </w:r>
    </w:p>
    <w:p w:rsidR="00E81D35" w:rsidRPr="00C01EFD" w:rsidRDefault="00E81D35" w:rsidP="005218C5">
      <w:pPr>
        <w:spacing w:after="100" w:line="276" w:lineRule="auto"/>
        <w:ind w:firstLine="709"/>
        <w:jc w:val="both"/>
        <w:rPr>
          <w:sz w:val="24"/>
          <w:szCs w:val="24"/>
        </w:rPr>
      </w:pPr>
      <w:r w:rsidRPr="005218C5">
        <w:rPr>
          <w:sz w:val="24"/>
          <w:szCs w:val="24"/>
        </w:rPr>
        <w:t xml:space="preserve">• При получении информации о выпадении обильных осадков воздержитесь от поездок по городу, по возможности оставайтесь в квартире или на работе. </w:t>
      </w:r>
      <w:r>
        <w:rPr>
          <w:sz w:val="24"/>
          <w:szCs w:val="24"/>
        </w:rPr>
        <w:t>Включите радио, телеприёмники и другие СМИ</w:t>
      </w:r>
      <w:r w:rsidRPr="00C01EFD">
        <w:rPr>
          <w:sz w:val="24"/>
          <w:szCs w:val="24"/>
        </w:rPr>
        <w:t>.</w:t>
      </w:r>
    </w:p>
    <w:p w:rsidR="00E81D35" w:rsidRPr="005218C5" w:rsidRDefault="00E81D35" w:rsidP="005218C5">
      <w:pPr>
        <w:spacing w:after="100" w:line="276" w:lineRule="auto"/>
        <w:ind w:firstLine="709"/>
        <w:jc w:val="both"/>
        <w:rPr>
          <w:sz w:val="24"/>
          <w:szCs w:val="24"/>
        </w:rPr>
      </w:pPr>
      <w:r w:rsidRPr="005218C5">
        <w:rPr>
          <w:sz w:val="24"/>
          <w:szCs w:val="24"/>
        </w:rPr>
        <w:t>• Если ливень застал Вас на улице, не спускайтесь в подземные переходы и другие заглубленные помещения. Постарайтесь укрыться в зданиях расположенных выше возможного уровня подтопления.</w:t>
      </w:r>
    </w:p>
    <w:p w:rsidR="00E81D35" w:rsidRPr="005218C5" w:rsidRDefault="00E81D35" w:rsidP="005218C5">
      <w:pPr>
        <w:spacing w:after="100" w:line="276" w:lineRule="auto"/>
        <w:ind w:firstLine="709"/>
        <w:jc w:val="both"/>
        <w:rPr>
          <w:sz w:val="24"/>
          <w:szCs w:val="24"/>
        </w:rPr>
      </w:pPr>
      <w:r w:rsidRPr="005218C5">
        <w:rPr>
          <w:sz w:val="24"/>
          <w:szCs w:val="24"/>
        </w:rPr>
        <w:t>• Если здание (помещение) в котором вы находитесь, подтапливает, постарайтесь покинуть его и перейти на ближайшую возвышенность.</w:t>
      </w:r>
    </w:p>
    <w:p w:rsidR="00E81D35" w:rsidRPr="0069506F" w:rsidRDefault="00E81D35" w:rsidP="005218C5">
      <w:pPr>
        <w:spacing w:after="100" w:line="276" w:lineRule="auto"/>
        <w:ind w:firstLine="709"/>
        <w:jc w:val="both"/>
        <w:rPr>
          <w:color w:val="FF0000"/>
          <w:sz w:val="24"/>
          <w:szCs w:val="24"/>
        </w:rPr>
      </w:pPr>
      <w:r w:rsidRPr="005218C5">
        <w:rPr>
          <w:sz w:val="24"/>
          <w:szCs w:val="24"/>
        </w:rPr>
        <w:t xml:space="preserve">• Если покинуть здание не представляется возможным, </w:t>
      </w:r>
      <w:r>
        <w:rPr>
          <w:sz w:val="24"/>
          <w:szCs w:val="24"/>
        </w:rPr>
        <w:t>необходимо подняться</w:t>
      </w:r>
      <w:r w:rsidRPr="005218C5">
        <w:rPr>
          <w:sz w:val="24"/>
          <w:szCs w:val="24"/>
        </w:rPr>
        <w:t xml:space="preserve"> на </w:t>
      </w:r>
      <w:r>
        <w:rPr>
          <w:sz w:val="24"/>
          <w:szCs w:val="24"/>
        </w:rPr>
        <w:t>крышу здания</w:t>
      </w:r>
      <w:r w:rsidRPr="005218C5">
        <w:rPr>
          <w:sz w:val="24"/>
          <w:szCs w:val="24"/>
        </w:rPr>
        <w:t xml:space="preserve">, выключите электричество и газ, плотно закройте окна, двери и сообщите о своем местонахождении </w:t>
      </w:r>
      <w:r w:rsidRPr="00AD4332">
        <w:rPr>
          <w:sz w:val="24"/>
          <w:szCs w:val="24"/>
        </w:rPr>
        <w:t>в единую дежурно</w:t>
      </w:r>
      <w:r>
        <w:rPr>
          <w:sz w:val="24"/>
          <w:szCs w:val="24"/>
        </w:rPr>
        <w:t xml:space="preserve"> </w:t>
      </w:r>
      <w:r w:rsidRPr="00AD4332">
        <w:rPr>
          <w:sz w:val="24"/>
          <w:szCs w:val="24"/>
        </w:rPr>
        <w:t>-</w:t>
      </w:r>
      <w:r>
        <w:rPr>
          <w:sz w:val="24"/>
          <w:szCs w:val="24"/>
        </w:rPr>
        <w:t xml:space="preserve"> </w:t>
      </w:r>
      <w:r w:rsidRPr="00AD4332">
        <w:rPr>
          <w:sz w:val="24"/>
          <w:szCs w:val="24"/>
        </w:rPr>
        <w:t>диспетчерскую службу города Воронежа по телефонам 2223312, 112</w:t>
      </w:r>
      <w:r>
        <w:rPr>
          <w:sz w:val="24"/>
          <w:szCs w:val="24"/>
        </w:rPr>
        <w:t xml:space="preserve"> </w:t>
      </w:r>
      <w:r w:rsidRPr="00AD4332">
        <w:rPr>
          <w:sz w:val="24"/>
          <w:szCs w:val="24"/>
        </w:rPr>
        <w:t>(с мобильного).</w:t>
      </w:r>
    </w:p>
    <w:p w:rsidR="00E81D35" w:rsidRPr="005218C5" w:rsidRDefault="00E81D35" w:rsidP="005218C5">
      <w:pPr>
        <w:spacing w:after="100" w:line="276" w:lineRule="auto"/>
        <w:ind w:firstLine="709"/>
        <w:jc w:val="both"/>
        <w:rPr>
          <w:sz w:val="24"/>
          <w:szCs w:val="24"/>
        </w:rPr>
      </w:pPr>
      <w:r w:rsidRPr="005218C5">
        <w:rPr>
          <w:sz w:val="24"/>
          <w:szCs w:val="24"/>
        </w:rPr>
        <w:t>• Если ливень застал Вас в личном транспорте не пытайтесь преодолеть подтопленные участки. Медленно перестройтесь в крайний правый ряд (на обочину) и, не прибегая к экстренному торможению, прекратите движение. Включите аварийные огни и переждите ливень. В случаи стремительного пребывания воды покиньте транспортное средство и пройдите на возвышенный участок местности или в ближайшее здание.</w:t>
      </w:r>
    </w:p>
    <w:p w:rsidR="00E81D35" w:rsidRPr="005218C5" w:rsidRDefault="00E81D35" w:rsidP="005218C5">
      <w:pPr>
        <w:spacing w:after="100" w:line="276" w:lineRule="auto"/>
        <w:ind w:firstLine="709"/>
        <w:jc w:val="both"/>
        <w:rPr>
          <w:sz w:val="24"/>
          <w:szCs w:val="24"/>
        </w:rPr>
      </w:pPr>
      <w:r w:rsidRPr="005218C5">
        <w:rPr>
          <w:sz w:val="24"/>
          <w:szCs w:val="24"/>
        </w:rPr>
        <w:t>• Если Ваш дом попадает в зону возможного подтопления</w:t>
      </w:r>
      <w:r>
        <w:rPr>
          <w:sz w:val="24"/>
          <w:szCs w:val="24"/>
        </w:rPr>
        <w:t>,</w:t>
      </w:r>
      <w:r w:rsidRPr="005218C5">
        <w:rPr>
          <w:sz w:val="24"/>
          <w:szCs w:val="24"/>
        </w:rPr>
        <w:t xml:space="preserve"> примите предупредительные меры (устройство уплотнений в притворах дверей и окон подвальных, цокольных и первых этажей). Создайте запас мешков с песком и шанцевого инструмента и т.п. для создания временной преграды водным потокам и защиты оконных проемов.</w:t>
      </w:r>
    </w:p>
    <w:p w:rsidR="00E81D35" w:rsidRPr="0039508C" w:rsidRDefault="00E81D35" w:rsidP="005218C5">
      <w:pPr>
        <w:spacing w:after="100" w:line="276" w:lineRule="auto"/>
        <w:ind w:firstLine="709"/>
        <w:jc w:val="both"/>
        <w:rPr>
          <w:b/>
          <w:sz w:val="24"/>
          <w:szCs w:val="24"/>
        </w:rPr>
      </w:pPr>
      <w:r w:rsidRPr="0039508C">
        <w:rPr>
          <w:b/>
          <w:sz w:val="24"/>
          <w:szCs w:val="24"/>
        </w:rPr>
        <w:t>Действия после подтопления</w:t>
      </w:r>
    </w:p>
    <w:p w:rsidR="00E81D35" w:rsidRPr="005218C5" w:rsidRDefault="00E81D35" w:rsidP="005218C5">
      <w:pPr>
        <w:spacing w:after="100" w:line="276" w:lineRule="auto"/>
        <w:ind w:firstLine="709"/>
        <w:jc w:val="both"/>
        <w:rPr>
          <w:sz w:val="24"/>
          <w:szCs w:val="24"/>
        </w:rPr>
      </w:pPr>
      <w:r w:rsidRPr="005218C5">
        <w:rPr>
          <w:sz w:val="24"/>
          <w:szCs w:val="24"/>
        </w:rPr>
        <w:t>• Перед тем, как войти в здание, убедитесь в отсутствии значительных повреждений перекрытий и стен.</w:t>
      </w:r>
    </w:p>
    <w:p w:rsidR="00E81D35" w:rsidRPr="005218C5" w:rsidRDefault="00E81D35" w:rsidP="005218C5">
      <w:pPr>
        <w:spacing w:after="100" w:line="276" w:lineRule="auto"/>
        <w:ind w:firstLine="709"/>
        <w:jc w:val="both"/>
        <w:rPr>
          <w:sz w:val="24"/>
          <w:szCs w:val="24"/>
        </w:rPr>
      </w:pPr>
      <w:r w:rsidRPr="005218C5">
        <w:rPr>
          <w:sz w:val="24"/>
          <w:szCs w:val="24"/>
        </w:rPr>
        <w:t>• Проветрите здание для удаления накопившихся газов.</w:t>
      </w:r>
    </w:p>
    <w:p w:rsidR="00E81D35" w:rsidRPr="005218C5" w:rsidRDefault="00E81D35" w:rsidP="005218C5">
      <w:pPr>
        <w:spacing w:after="100" w:line="276" w:lineRule="auto"/>
        <w:ind w:firstLine="709"/>
        <w:jc w:val="both"/>
        <w:rPr>
          <w:sz w:val="24"/>
          <w:szCs w:val="24"/>
        </w:rPr>
      </w:pPr>
      <w:r w:rsidRPr="005218C5">
        <w:rPr>
          <w:sz w:val="24"/>
          <w:szCs w:val="24"/>
        </w:rPr>
        <w:t>• Не используйте источники открытого огня до полного проветривания помещения и проверки исправности системы газоснабжения.</w:t>
      </w:r>
    </w:p>
    <w:p w:rsidR="00E81D35" w:rsidRPr="005218C5" w:rsidRDefault="00E81D35" w:rsidP="005218C5">
      <w:pPr>
        <w:spacing w:after="100" w:line="276" w:lineRule="auto"/>
        <w:ind w:firstLine="709"/>
        <w:jc w:val="both"/>
        <w:rPr>
          <w:sz w:val="24"/>
          <w:szCs w:val="24"/>
        </w:rPr>
      </w:pPr>
      <w:r w:rsidRPr="005218C5">
        <w:rPr>
          <w:sz w:val="24"/>
          <w:szCs w:val="24"/>
        </w:rPr>
        <w:t>• Проверьте исправность электропроводки, труб газоснабжения, водопровода и канализации.</w:t>
      </w:r>
    </w:p>
    <w:p w:rsidR="00E81D35" w:rsidRPr="005218C5" w:rsidRDefault="00E81D35" w:rsidP="005218C5">
      <w:pPr>
        <w:spacing w:after="100" w:line="276" w:lineRule="auto"/>
        <w:ind w:firstLine="709"/>
        <w:jc w:val="both"/>
        <w:rPr>
          <w:sz w:val="24"/>
          <w:szCs w:val="24"/>
        </w:rPr>
      </w:pPr>
      <w:r w:rsidRPr="005218C5">
        <w:rPr>
          <w:sz w:val="24"/>
          <w:szCs w:val="24"/>
        </w:rPr>
        <w:t>• Пользоваться ими разрешается только после заключения специалистов об исправности и пригодности к работе.</w:t>
      </w:r>
    </w:p>
    <w:p w:rsidR="00E81D35" w:rsidRPr="005218C5" w:rsidRDefault="00E81D35" w:rsidP="005218C5">
      <w:pPr>
        <w:spacing w:after="100" w:line="276" w:lineRule="auto"/>
        <w:ind w:firstLine="709"/>
        <w:jc w:val="both"/>
        <w:rPr>
          <w:sz w:val="24"/>
          <w:szCs w:val="24"/>
        </w:rPr>
      </w:pPr>
      <w:r w:rsidRPr="005218C5">
        <w:rPr>
          <w:sz w:val="24"/>
          <w:szCs w:val="24"/>
        </w:rPr>
        <w:t>• Просушите помещение, открыв все двери и окна.</w:t>
      </w:r>
    </w:p>
    <w:p w:rsidR="00E81D35" w:rsidRPr="005218C5" w:rsidRDefault="00E81D35" w:rsidP="005218C5">
      <w:pPr>
        <w:spacing w:after="100" w:line="276" w:lineRule="auto"/>
        <w:ind w:firstLine="709"/>
        <w:jc w:val="both"/>
        <w:rPr>
          <w:sz w:val="24"/>
          <w:szCs w:val="24"/>
        </w:rPr>
      </w:pPr>
      <w:r w:rsidRPr="005218C5">
        <w:rPr>
          <w:sz w:val="24"/>
          <w:szCs w:val="24"/>
        </w:rPr>
        <w:t>• Не употребляйте пищевые продукты, которые находились в контакте с водой.</w:t>
      </w:r>
    </w:p>
    <w:p w:rsidR="00E81D35" w:rsidRPr="005218C5" w:rsidRDefault="00E81D35" w:rsidP="005218C5">
      <w:pPr>
        <w:spacing w:after="100" w:line="276" w:lineRule="auto"/>
        <w:ind w:firstLine="709"/>
        <w:jc w:val="both"/>
        <w:rPr>
          <w:sz w:val="24"/>
          <w:szCs w:val="24"/>
        </w:rPr>
      </w:pPr>
      <w:r w:rsidRPr="005218C5">
        <w:rPr>
          <w:sz w:val="24"/>
          <w:szCs w:val="24"/>
        </w:rPr>
        <w:t>Будьте осторожны, проявляете внимание к окружающим вас людям, не паникуйте и выполняйте приведенные рекомендации.</w:t>
      </w:r>
    </w:p>
    <w:p w:rsidR="00E81D35" w:rsidRPr="005218C5" w:rsidRDefault="00E81D35" w:rsidP="005218C5">
      <w:pPr>
        <w:pStyle w:val="Heading6"/>
        <w:spacing w:after="100" w:line="276" w:lineRule="auto"/>
        <w:ind w:firstLine="709"/>
        <w:jc w:val="both"/>
        <w:rPr>
          <w:sz w:val="24"/>
          <w:szCs w:val="24"/>
        </w:rPr>
      </w:pPr>
      <w:r>
        <w:rPr>
          <w:sz w:val="24"/>
          <w:szCs w:val="24"/>
        </w:rPr>
        <w:t>Лесные пожары</w:t>
      </w:r>
    </w:p>
    <w:p w:rsidR="00E81D35" w:rsidRDefault="00E81D35" w:rsidP="005218C5">
      <w:pPr>
        <w:pStyle w:val="BodyTextIndent2"/>
        <w:tabs>
          <w:tab w:val="left" w:pos="0"/>
        </w:tabs>
        <w:spacing w:after="100" w:line="276" w:lineRule="auto"/>
        <w:ind w:firstLine="709"/>
        <w:jc w:val="both"/>
        <w:rPr>
          <w:sz w:val="24"/>
          <w:szCs w:val="24"/>
        </w:rPr>
      </w:pPr>
      <w:r w:rsidRPr="005218C5">
        <w:rPr>
          <w:sz w:val="24"/>
          <w:szCs w:val="24"/>
        </w:rPr>
        <w:t>Серьезную опасность для природной среды, экономики и населения представляют массовые лесные пожары. Они являются разновидностями ландшафтных пожаров, которыми называются пожары, охватывающие различные компоненты географического ландшафта (ГОСТ 17.6.1.01-83).</w:t>
      </w:r>
    </w:p>
    <w:p w:rsidR="00E81D35" w:rsidRDefault="00E81D35" w:rsidP="00684D1D">
      <w:pPr>
        <w:pStyle w:val="BodyText"/>
        <w:spacing w:after="100" w:line="276" w:lineRule="auto"/>
        <w:ind w:firstLine="709"/>
        <w:jc w:val="both"/>
        <w:rPr>
          <w:sz w:val="24"/>
          <w:szCs w:val="24"/>
        </w:rPr>
      </w:pPr>
      <w:r w:rsidRPr="00150D4D">
        <w:rPr>
          <w:sz w:val="24"/>
          <w:szCs w:val="24"/>
        </w:rPr>
        <w:t xml:space="preserve">Наличие в лесном фонде больших площадей хвойных пород, густота транспортной сети, посещаемость лесов населением, а также прекращение работ по очистке лесов от сухостоя увеличивают вероятность возникновения лесных пожаров. Анализ результатов многолетних наблюдений показывает, что средняя площадь одного очага может составить до </w:t>
      </w:r>
      <w:smartTag w:uri="urn:schemas-microsoft-com:office:smarttags" w:element="metricconverter">
        <w:smartTagPr>
          <w:attr w:name="ProductID" w:val="2 л"/>
        </w:smartTagPr>
        <w:r w:rsidRPr="00150D4D">
          <w:rPr>
            <w:sz w:val="24"/>
            <w:szCs w:val="24"/>
          </w:rPr>
          <w:t>2,8 га</w:t>
        </w:r>
      </w:smartTag>
      <w:r w:rsidRPr="00150D4D">
        <w:rPr>
          <w:sz w:val="24"/>
          <w:szCs w:val="24"/>
        </w:rPr>
        <w:t xml:space="preserve">.  Произведя расчеты, основываясь на статистических данных по лесным пожарам за последние годы на территории городского округа город Воронеж, полученные результаты показывают, что при установлении пожароопасного периода площади лесных пожаров могут составить до </w:t>
      </w:r>
      <w:smartTag w:uri="urn:schemas-microsoft-com:office:smarttags" w:element="metricconverter">
        <w:smartTagPr>
          <w:attr w:name="ProductID" w:val="2 л"/>
        </w:smartTagPr>
        <w:r w:rsidRPr="00150D4D">
          <w:rPr>
            <w:sz w:val="24"/>
            <w:szCs w:val="24"/>
          </w:rPr>
          <w:t>180 га</w:t>
        </w:r>
      </w:smartTag>
      <w:r w:rsidRPr="00150D4D">
        <w:rPr>
          <w:sz w:val="24"/>
          <w:szCs w:val="24"/>
        </w:rPr>
        <w:t>.</w:t>
      </w:r>
      <w:r w:rsidRPr="00150D4D">
        <w:rPr>
          <w:szCs w:val="24"/>
        </w:rPr>
        <w:t xml:space="preserve"> </w:t>
      </w:r>
    </w:p>
    <w:p w:rsidR="00E81D35" w:rsidRDefault="00E81D35" w:rsidP="002F6288">
      <w:pPr>
        <w:spacing w:after="100" w:line="276" w:lineRule="auto"/>
        <w:ind w:firstLine="709"/>
        <w:jc w:val="both"/>
        <w:rPr>
          <w:sz w:val="24"/>
          <w:szCs w:val="24"/>
        </w:rPr>
      </w:pPr>
      <w:r w:rsidRPr="00890305">
        <w:rPr>
          <w:sz w:val="24"/>
          <w:szCs w:val="24"/>
        </w:rPr>
        <w:t>При установлении сухой и жаркой погоды на территории города</w:t>
      </w:r>
      <w:r>
        <w:rPr>
          <w:sz w:val="24"/>
          <w:szCs w:val="24"/>
        </w:rPr>
        <w:t xml:space="preserve"> Воронежа </w:t>
      </w:r>
      <w:r w:rsidRPr="00890305">
        <w:rPr>
          <w:sz w:val="24"/>
          <w:szCs w:val="24"/>
        </w:rPr>
        <w:t xml:space="preserve"> могут возникнуть очаги лесных пожаров. Наличие в лесных массивах большого количества больниц, домов отдыха, туристических баз, лагерей отдыха для детей при возникновении пожаров может потребовать принятия экстренных мер по эвакуации людей. Наибольшую опасность представляют верховые лесные пожары в сосновых лесах. Тушение пожаров будет затруднено в местах, где подъезд пожарной техники к очагам возгорания затруднен и водоемы находятся на большом удалении. Пожары нередко являются источником возникновения вторичных факторов поражения, по силе и опасности не уступающих, иногда, самому пожару, к ним можно отнести взрывы резервуаров с горючими веществами и АХОВ. Наиболее неблагоприятными являются Железнодорожный, Левобережный, Советский районы.</w:t>
      </w:r>
    </w:p>
    <w:p w:rsidR="00E81D35" w:rsidRPr="00465578" w:rsidRDefault="00E81D35" w:rsidP="00465578">
      <w:pPr>
        <w:pStyle w:val="BodyText"/>
        <w:spacing w:after="100" w:line="276" w:lineRule="auto"/>
        <w:ind w:firstLine="709"/>
        <w:jc w:val="both"/>
        <w:rPr>
          <w:sz w:val="24"/>
          <w:szCs w:val="24"/>
        </w:rPr>
      </w:pPr>
      <w:r w:rsidRPr="00465578">
        <w:rPr>
          <w:sz w:val="24"/>
          <w:szCs w:val="24"/>
        </w:rPr>
        <w:t xml:space="preserve">Одной из основных причин лесных пожаров был и остается человеческий фактор. Более 90% пожаров происходят в местах пребывания и деятельности человека. Основными источниками (местами возникновения) пожаров являются стоянки рыбаков, места посещения охотниками и туристами, места традиционного отдыха населения, обочины дорог общего пользования. </w:t>
      </w:r>
    </w:p>
    <w:p w:rsidR="00E81D35" w:rsidRPr="00465578" w:rsidRDefault="00E81D35" w:rsidP="00465578">
      <w:pPr>
        <w:pStyle w:val="BodyText"/>
        <w:spacing w:after="100" w:line="276" w:lineRule="auto"/>
        <w:ind w:firstLine="709"/>
        <w:jc w:val="both"/>
        <w:rPr>
          <w:sz w:val="24"/>
          <w:szCs w:val="24"/>
        </w:rPr>
      </w:pPr>
      <w:r w:rsidRPr="00465578">
        <w:rPr>
          <w:sz w:val="24"/>
          <w:szCs w:val="24"/>
        </w:rPr>
        <w:t xml:space="preserve">К факторам повышения пожарной опасности следует отнести начало сезона отпусков и каникул, связанных  с перемещением большой массы людей из городов в пригородную зону и сельскую местность и нарушением правил пожарной безопасности в лесах. </w:t>
      </w:r>
    </w:p>
    <w:p w:rsidR="00E81D35" w:rsidRPr="00150D4D" w:rsidRDefault="00E81D35" w:rsidP="00465578">
      <w:pPr>
        <w:pStyle w:val="BodyText"/>
        <w:spacing w:after="100" w:line="276" w:lineRule="auto"/>
        <w:ind w:firstLine="709"/>
        <w:jc w:val="both"/>
        <w:rPr>
          <w:sz w:val="24"/>
          <w:szCs w:val="24"/>
        </w:rPr>
      </w:pPr>
      <w:r w:rsidRPr="00465578">
        <w:rPr>
          <w:sz w:val="24"/>
          <w:szCs w:val="24"/>
        </w:rPr>
        <w:t xml:space="preserve">Наибольший риск возникновения пожаров имеется вблизи крупных населенных пунктов, автотрасс и в рекреационных зонах. </w:t>
      </w:r>
    </w:p>
    <w:p w:rsidR="00E81D35" w:rsidRPr="005218C5" w:rsidRDefault="00E81D35" w:rsidP="005218C5">
      <w:pPr>
        <w:pStyle w:val="BodyTextIndent3"/>
        <w:spacing w:after="100" w:line="276" w:lineRule="auto"/>
        <w:ind w:firstLine="709"/>
        <w:rPr>
          <w:sz w:val="24"/>
          <w:szCs w:val="24"/>
        </w:rPr>
      </w:pPr>
      <w:r w:rsidRPr="005218C5">
        <w:rPr>
          <w:sz w:val="24"/>
          <w:szCs w:val="24"/>
        </w:rPr>
        <w:t>До 80% пожаров возникает из-за нарушения населением мер пожарной безопасности при обращении с огнем в местах труда и отдыха, а также в результате использования в лесу неисправной техники. Бывает, что лес загорается от молний во время грозы.</w:t>
      </w:r>
    </w:p>
    <w:p w:rsidR="00E81D35" w:rsidRPr="005218C5" w:rsidRDefault="00E81D35" w:rsidP="005218C5">
      <w:pPr>
        <w:spacing w:after="100" w:line="276" w:lineRule="auto"/>
        <w:ind w:firstLine="709"/>
        <w:jc w:val="both"/>
        <w:rPr>
          <w:sz w:val="24"/>
          <w:szCs w:val="24"/>
        </w:rPr>
      </w:pPr>
      <w:r w:rsidRPr="005218C5">
        <w:rPr>
          <w:sz w:val="24"/>
          <w:szCs w:val="24"/>
        </w:rPr>
        <w:t>По характеру пожары подразделяются на низовые, подземные и верховые. Чаще всего происходят низовые пожары-до 90% от общего количества.  В этом случае огонь распространяется только по почвенному покрову, охватывая нижние части деревьев, траву и выступающие корни. При верховом беглом пожаре, который начинается только при сильном ветре, огонь продвигается обычно по кронам деревьев «скачками». Ветер разносит искры, горящие ветки и хвою, которые создаю новые очаги за несколько десятков, а то и сотни метров. Пламя движется со скоростью 15 - 20 км/час.</w:t>
      </w:r>
    </w:p>
    <w:p w:rsidR="00E81D35" w:rsidRPr="0039508C" w:rsidRDefault="00E81D35" w:rsidP="005218C5">
      <w:pPr>
        <w:spacing w:after="100" w:line="276" w:lineRule="auto"/>
        <w:ind w:firstLine="709"/>
        <w:jc w:val="both"/>
        <w:rPr>
          <w:b/>
          <w:color w:val="FF0000"/>
          <w:sz w:val="24"/>
          <w:szCs w:val="24"/>
        </w:rPr>
      </w:pPr>
      <w:r w:rsidRPr="0039508C">
        <w:rPr>
          <w:b/>
          <w:sz w:val="24"/>
          <w:szCs w:val="24"/>
        </w:rPr>
        <w:t>Действия при возникновении пожара</w:t>
      </w:r>
    </w:p>
    <w:p w:rsidR="00E81D35" w:rsidRPr="005218C5" w:rsidRDefault="00E81D35" w:rsidP="005218C5">
      <w:pPr>
        <w:spacing w:after="100" w:line="276" w:lineRule="auto"/>
        <w:ind w:firstLine="709"/>
        <w:jc w:val="both"/>
        <w:rPr>
          <w:sz w:val="24"/>
          <w:szCs w:val="24"/>
        </w:rPr>
      </w:pPr>
      <w:r w:rsidRPr="005218C5">
        <w:rPr>
          <w:sz w:val="24"/>
          <w:szCs w:val="24"/>
        </w:rPr>
        <w:t>Захлестывание кромки пожара - самый простой и вместе с тем достаточно эффективный способ тушения слабых и средние пожаров. Для этого используют пучки ветвей длиной 1-</w:t>
      </w:r>
      <w:smartTag w:uri="urn:schemas-microsoft-com:office:smarttags" w:element="metricconverter">
        <w:smartTagPr>
          <w:attr w:name="ProductID" w:val="2 л"/>
        </w:smartTagPr>
        <w:r w:rsidRPr="005218C5">
          <w:rPr>
            <w:sz w:val="24"/>
            <w:szCs w:val="24"/>
          </w:rPr>
          <w:t>2 м</w:t>
        </w:r>
      </w:smartTag>
      <w:r w:rsidRPr="005218C5">
        <w:rPr>
          <w:sz w:val="24"/>
          <w:szCs w:val="24"/>
        </w:rPr>
        <w:t>. или небольшие деревья, преимущественно лиственных пород. Группа из 3-5</w:t>
      </w:r>
      <w:r w:rsidRPr="005218C5">
        <w:rPr>
          <w:b/>
          <w:sz w:val="24"/>
          <w:szCs w:val="24"/>
        </w:rPr>
        <w:t xml:space="preserve"> </w:t>
      </w:r>
      <w:r w:rsidRPr="005218C5">
        <w:rPr>
          <w:sz w:val="24"/>
          <w:szCs w:val="24"/>
        </w:rPr>
        <w:t xml:space="preserve">человек за 40-50 мин. может погасить захлестыванием кромку пожара протяженностью до </w:t>
      </w:r>
      <w:smartTag w:uri="urn:schemas-microsoft-com:office:smarttags" w:element="metricconverter">
        <w:smartTagPr>
          <w:attr w:name="ProductID" w:val="2 л"/>
        </w:smartTagPr>
        <w:r w:rsidRPr="005218C5">
          <w:rPr>
            <w:sz w:val="24"/>
            <w:szCs w:val="24"/>
          </w:rPr>
          <w:t>1000 м</w:t>
        </w:r>
      </w:smartTag>
      <w:r w:rsidRPr="005218C5">
        <w:rPr>
          <w:sz w:val="24"/>
          <w:szCs w:val="24"/>
        </w:rPr>
        <w:t>.</w:t>
      </w:r>
    </w:p>
    <w:p w:rsidR="00E81D35" w:rsidRPr="005218C5" w:rsidRDefault="00E81D35" w:rsidP="005218C5">
      <w:pPr>
        <w:spacing w:after="100" w:line="276" w:lineRule="auto"/>
        <w:ind w:firstLine="709"/>
        <w:jc w:val="both"/>
        <w:rPr>
          <w:sz w:val="24"/>
          <w:szCs w:val="24"/>
        </w:rPr>
      </w:pPr>
      <w:r w:rsidRPr="005218C5">
        <w:rPr>
          <w:sz w:val="24"/>
          <w:szCs w:val="24"/>
        </w:rPr>
        <w:t>В тех случаях, когда захлестывание огня не дает должного эффекта, можно забрасывать кромку пожара рыхлым грунтом. Безусловно, лучше, когда это делается с помощью техники.</w:t>
      </w:r>
    </w:p>
    <w:p w:rsidR="00E81D35" w:rsidRPr="005218C5" w:rsidRDefault="00E81D35" w:rsidP="005218C5">
      <w:pPr>
        <w:pStyle w:val="BodyText2"/>
        <w:spacing w:after="100" w:line="276" w:lineRule="auto"/>
        <w:ind w:firstLine="709"/>
        <w:rPr>
          <w:sz w:val="24"/>
          <w:szCs w:val="24"/>
        </w:rPr>
      </w:pPr>
      <w:r w:rsidRPr="005218C5">
        <w:rPr>
          <w:sz w:val="24"/>
          <w:szCs w:val="24"/>
        </w:rPr>
        <w:t>Для того чтобы огонь не распространялся дальше, на пути его движения устраивают земляные полосы и широкие канавы. Когда огонь доходит до такого препятствия, он останавливается: ему некуда больше распространяться.</w:t>
      </w:r>
    </w:p>
    <w:p w:rsidR="00E81D35" w:rsidRPr="005218C5" w:rsidRDefault="00E81D35" w:rsidP="005218C5">
      <w:pPr>
        <w:spacing w:after="100" w:line="276" w:lineRule="auto"/>
        <w:ind w:firstLine="709"/>
        <w:jc w:val="both"/>
        <w:rPr>
          <w:sz w:val="24"/>
          <w:szCs w:val="24"/>
        </w:rPr>
      </w:pPr>
      <w:r w:rsidRPr="005218C5">
        <w:rPr>
          <w:sz w:val="24"/>
          <w:szCs w:val="24"/>
        </w:rPr>
        <w:t>Не исключено, что огонь все больше и больше приближается к деревне или  другому населенному пункту, расположенному в лесу.</w:t>
      </w:r>
    </w:p>
    <w:p w:rsidR="00E81D35" w:rsidRPr="005218C5" w:rsidRDefault="00E81D35" w:rsidP="005218C5">
      <w:pPr>
        <w:spacing w:after="100" w:line="276" w:lineRule="auto"/>
        <w:ind w:firstLine="709"/>
        <w:jc w:val="both"/>
        <w:rPr>
          <w:sz w:val="24"/>
          <w:szCs w:val="24"/>
        </w:rPr>
      </w:pPr>
      <w:r w:rsidRPr="005218C5">
        <w:rPr>
          <w:sz w:val="24"/>
          <w:szCs w:val="24"/>
        </w:rPr>
        <w:t>Главное – эвакуировать основную часть населения особенно детей, женщин и стариков. Вывод или вывоз людей производят в направлении перпендикулярном распространению огня. Двигаться следует не только по дорогам, а также вдоль рек и ручьев, а порой и по самой воде. Рот и нос желательно прикрыть мокрой ватно-марлевой повязкой, платком, полотенцем. Не забудьте взять с собой документы, деньги и крайне необходимые вещи. Помните, огонь безжалостен. Главное - предупредить возникновение пожара.</w:t>
      </w:r>
    </w:p>
    <w:p w:rsidR="00E81D35" w:rsidRPr="005218C5" w:rsidRDefault="00E81D35" w:rsidP="005218C5">
      <w:pPr>
        <w:pStyle w:val="Heading6"/>
        <w:spacing w:after="100" w:line="276" w:lineRule="auto"/>
        <w:ind w:firstLine="709"/>
        <w:jc w:val="both"/>
        <w:rPr>
          <w:sz w:val="24"/>
          <w:szCs w:val="24"/>
        </w:rPr>
      </w:pPr>
      <w:r>
        <w:rPr>
          <w:sz w:val="24"/>
          <w:szCs w:val="24"/>
        </w:rPr>
        <w:t>Оползни</w:t>
      </w:r>
    </w:p>
    <w:p w:rsidR="00E81D35" w:rsidRPr="005218C5" w:rsidRDefault="00E81D35" w:rsidP="005218C5">
      <w:pPr>
        <w:spacing w:after="100" w:line="276" w:lineRule="auto"/>
        <w:ind w:firstLine="709"/>
        <w:jc w:val="both"/>
        <w:rPr>
          <w:sz w:val="24"/>
          <w:szCs w:val="24"/>
        </w:rPr>
      </w:pPr>
      <w:r w:rsidRPr="005218C5">
        <w:rPr>
          <w:sz w:val="24"/>
          <w:szCs w:val="24"/>
        </w:rPr>
        <w:t xml:space="preserve">Другим видом опасных природных явлений и процессов являются экзогенные геологические опасные явления и процессы в виде таких явлений, как оползни. Они возможны  по </w:t>
      </w:r>
      <w:r>
        <w:rPr>
          <w:sz w:val="24"/>
          <w:szCs w:val="24"/>
        </w:rPr>
        <w:t>правому берегу</w:t>
      </w:r>
      <w:r w:rsidRPr="005218C5">
        <w:rPr>
          <w:sz w:val="24"/>
          <w:szCs w:val="24"/>
        </w:rPr>
        <w:t xml:space="preserve"> Воронежского водохранилища. </w:t>
      </w:r>
    </w:p>
    <w:p w:rsidR="00E81D35" w:rsidRPr="005218C5" w:rsidRDefault="00E81D35" w:rsidP="005218C5">
      <w:pPr>
        <w:spacing w:after="100" w:line="276" w:lineRule="auto"/>
        <w:ind w:firstLine="709"/>
        <w:jc w:val="both"/>
        <w:rPr>
          <w:sz w:val="24"/>
          <w:szCs w:val="24"/>
        </w:rPr>
      </w:pPr>
      <w:r w:rsidRPr="005218C5">
        <w:rPr>
          <w:sz w:val="24"/>
          <w:szCs w:val="24"/>
        </w:rPr>
        <w:t xml:space="preserve">Оползень – скользящее  смещение земляных масс под действием собственного веса.   Происходит чаще всего по берегам рек и водоемов, на горных склонах. Основная причина их возникновения - избыточное насыщение подземными водами глинистых пород. </w:t>
      </w:r>
    </w:p>
    <w:p w:rsidR="00E81D35" w:rsidRPr="005218C5" w:rsidRDefault="00E81D35" w:rsidP="005218C5">
      <w:pPr>
        <w:spacing w:after="100" w:line="276" w:lineRule="auto"/>
        <w:ind w:firstLine="709"/>
        <w:jc w:val="both"/>
        <w:rPr>
          <w:sz w:val="24"/>
          <w:szCs w:val="24"/>
        </w:rPr>
      </w:pPr>
      <w:r w:rsidRPr="005218C5">
        <w:rPr>
          <w:sz w:val="24"/>
          <w:szCs w:val="24"/>
        </w:rPr>
        <w:t>Оползень никогда не является внезапным. Вначале появляются трещины в грунте, разрывы дороги береговых укреплений, смещаются здания, сооружения, деревья, телеграфные столбы, разрушаются подземные коммуникации. Очень важно заметить эти первые признаки и составить правильный прогноз. Двинется оползень с максимальной скоростью только в начальный период, далее она постепенно снижается. Чаще всего оползневые явления происходят осенью и весной, когда больше всего дождей.</w:t>
      </w:r>
    </w:p>
    <w:p w:rsidR="00E81D35" w:rsidRPr="0039508C" w:rsidRDefault="00E81D35" w:rsidP="005218C5">
      <w:pPr>
        <w:spacing w:after="100" w:line="276" w:lineRule="auto"/>
        <w:ind w:firstLine="709"/>
        <w:jc w:val="both"/>
        <w:rPr>
          <w:b/>
          <w:sz w:val="24"/>
          <w:szCs w:val="24"/>
        </w:rPr>
      </w:pPr>
      <w:r w:rsidRPr="0039508C">
        <w:rPr>
          <w:b/>
          <w:sz w:val="24"/>
          <w:szCs w:val="24"/>
        </w:rPr>
        <w:t>Действия при возникновении оползня</w:t>
      </w:r>
    </w:p>
    <w:p w:rsidR="00E81D35" w:rsidRPr="005218C5" w:rsidRDefault="00E81D35" w:rsidP="005218C5">
      <w:pPr>
        <w:spacing w:after="100" w:line="276" w:lineRule="auto"/>
        <w:ind w:firstLine="709"/>
        <w:jc w:val="both"/>
        <w:rPr>
          <w:sz w:val="24"/>
          <w:szCs w:val="24"/>
        </w:rPr>
      </w:pPr>
      <w:r w:rsidRPr="005218C5">
        <w:rPr>
          <w:sz w:val="24"/>
          <w:szCs w:val="24"/>
        </w:rPr>
        <w:t>Первое и главное - предупредить население. Люди должны знать, что происходит, как надо действовать, что необходимо сделать  дома. Учебные  заведения, как правило, прекращают работу.</w:t>
      </w:r>
    </w:p>
    <w:p w:rsidR="00E81D35" w:rsidRPr="005218C5" w:rsidRDefault="00E81D35" w:rsidP="005218C5">
      <w:pPr>
        <w:spacing w:after="100" w:line="276" w:lineRule="auto"/>
        <w:ind w:firstLine="709"/>
        <w:jc w:val="both"/>
        <w:rPr>
          <w:sz w:val="24"/>
          <w:szCs w:val="24"/>
        </w:rPr>
      </w:pPr>
      <w:r w:rsidRPr="005218C5">
        <w:rPr>
          <w:sz w:val="24"/>
          <w:szCs w:val="24"/>
        </w:rPr>
        <w:t>Второе - если обстановка потребует, организовать эвакуацию людей, вывод животных и вывоз имущества в безопасные районы.</w:t>
      </w:r>
    </w:p>
    <w:p w:rsidR="00E81D35" w:rsidRPr="005218C5" w:rsidRDefault="00E81D35" w:rsidP="005218C5">
      <w:pPr>
        <w:pStyle w:val="Heading6"/>
        <w:keepNext w:val="0"/>
        <w:spacing w:after="100" w:line="276" w:lineRule="auto"/>
        <w:ind w:firstLine="709"/>
        <w:jc w:val="both"/>
        <w:rPr>
          <w:b w:val="0"/>
          <w:sz w:val="24"/>
          <w:szCs w:val="24"/>
        </w:rPr>
      </w:pPr>
      <w:r w:rsidRPr="005218C5">
        <w:rPr>
          <w:sz w:val="24"/>
          <w:szCs w:val="24"/>
        </w:rPr>
        <w:t xml:space="preserve">Ураганы, бури - </w:t>
      </w:r>
      <w:r w:rsidRPr="005218C5">
        <w:rPr>
          <w:b w:val="0"/>
          <w:sz w:val="24"/>
          <w:szCs w:val="24"/>
        </w:rPr>
        <w:t xml:space="preserve">это чрезвычайно быстрое и сильное, нередко большой разрушительной силы и значительной продолжительности движение воздуха. </w:t>
      </w:r>
    </w:p>
    <w:p w:rsidR="00E81D35" w:rsidRPr="005218C5" w:rsidRDefault="00E81D35" w:rsidP="005218C5">
      <w:pPr>
        <w:pStyle w:val="Heading6"/>
        <w:keepNext w:val="0"/>
        <w:spacing w:after="100" w:line="276" w:lineRule="auto"/>
        <w:ind w:firstLine="709"/>
        <w:jc w:val="both"/>
        <w:rPr>
          <w:b w:val="0"/>
          <w:sz w:val="24"/>
          <w:szCs w:val="24"/>
        </w:rPr>
      </w:pPr>
      <w:r w:rsidRPr="005218C5">
        <w:rPr>
          <w:b w:val="0"/>
          <w:sz w:val="24"/>
          <w:szCs w:val="24"/>
        </w:rPr>
        <w:t>Скорость урагана достигает 30 м/с. и более. Он является одной из мощных сил обилии и по своему пагубному воздействию может сравниться с землетрясением. Ураганный ветер разрушает прочные и сносит легкие строения, опустошает поля, обрывает провода, валит столбы линий электропередачи и связи, ломает и выворачивает с корнями деревья, гонит суда, повреждает транспортные магистрали.</w:t>
      </w:r>
    </w:p>
    <w:p w:rsidR="00E81D35" w:rsidRPr="005218C5" w:rsidRDefault="00E81D35" w:rsidP="005218C5">
      <w:pPr>
        <w:spacing w:after="100" w:line="276" w:lineRule="auto"/>
        <w:ind w:firstLine="709"/>
        <w:jc w:val="both"/>
        <w:rPr>
          <w:sz w:val="24"/>
          <w:szCs w:val="24"/>
        </w:rPr>
      </w:pPr>
      <w:r w:rsidRPr="005218C5">
        <w:rPr>
          <w:sz w:val="24"/>
          <w:szCs w:val="24"/>
        </w:rPr>
        <w:t xml:space="preserve">Бури - разновидность ураганов и штормов. </w:t>
      </w:r>
    </w:p>
    <w:p w:rsidR="00E81D35" w:rsidRPr="005218C5" w:rsidRDefault="00E81D35" w:rsidP="005218C5">
      <w:pPr>
        <w:spacing w:after="100" w:line="276" w:lineRule="auto"/>
        <w:ind w:firstLine="709"/>
        <w:jc w:val="both"/>
        <w:rPr>
          <w:sz w:val="24"/>
          <w:szCs w:val="24"/>
        </w:rPr>
      </w:pPr>
      <w:r w:rsidRPr="005218C5">
        <w:rPr>
          <w:sz w:val="24"/>
          <w:szCs w:val="24"/>
        </w:rPr>
        <w:t xml:space="preserve">Для летнего периода на территории области характерны штормовые явления в виде сильного ветра, ливня с градом, наиболее часто наблюдаются эти явления в  июне-июле.  В связи с чем, повышаются риски возникновения  чрезвычайных ситуаций до регионального уровня, связанных с неблагоприятными погодными явлениями. Наибольшая вероятность возникновения сильного ветра присутствует  в городском округе город Воронеж. </w:t>
      </w:r>
    </w:p>
    <w:p w:rsidR="00E81D35" w:rsidRPr="0039508C" w:rsidRDefault="00E81D35" w:rsidP="005218C5">
      <w:pPr>
        <w:spacing w:after="100" w:line="276" w:lineRule="auto"/>
        <w:ind w:firstLine="709"/>
        <w:jc w:val="both"/>
        <w:rPr>
          <w:b/>
          <w:sz w:val="24"/>
          <w:szCs w:val="24"/>
        </w:rPr>
      </w:pPr>
      <w:r w:rsidRPr="0039508C">
        <w:rPr>
          <w:b/>
          <w:sz w:val="24"/>
          <w:szCs w:val="24"/>
        </w:rPr>
        <w:t>Действия при  угрозе бури</w:t>
      </w:r>
    </w:p>
    <w:p w:rsidR="00E81D35" w:rsidRPr="005218C5" w:rsidRDefault="00E81D35" w:rsidP="005218C5">
      <w:pPr>
        <w:spacing w:after="100" w:line="276" w:lineRule="auto"/>
        <w:ind w:firstLine="709"/>
        <w:jc w:val="both"/>
        <w:rPr>
          <w:sz w:val="24"/>
          <w:szCs w:val="24"/>
        </w:rPr>
      </w:pPr>
      <w:r w:rsidRPr="005218C5">
        <w:rPr>
          <w:sz w:val="24"/>
          <w:szCs w:val="24"/>
        </w:rPr>
        <w:t>Гидрометслужба за несколько часов, как правило, подает штормовое предупреждение. Следует закрыть двери, чердачные помещения, слуховые окна. Стекла заклеить полосками бумаги или ткани. С балконов, лоджий, подоконников убрать вещи, которые при падении могут нанести травмы людям. Выключить газ, потушить огонь в печах. Подготовить аварийное освещение - фонари, свечи. Создать запас воды и продуктов на 2-3 суток. Положить на безопасное и видное место медикаменты и перевязочные материалы. Радиоприемники и телевизоры держать постоянно включенными: могут передаваться различные сообщения и распоряжения.</w:t>
      </w:r>
    </w:p>
    <w:p w:rsidR="00E81D35" w:rsidRDefault="00E81D35" w:rsidP="005218C5">
      <w:pPr>
        <w:spacing w:after="100" w:line="276" w:lineRule="auto"/>
        <w:ind w:firstLine="709"/>
        <w:jc w:val="both"/>
        <w:rPr>
          <w:sz w:val="24"/>
          <w:szCs w:val="24"/>
        </w:rPr>
      </w:pPr>
      <w:r w:rsidRPr="005218C5">
        <w:rPr>
          <w:sz w:val="24"/>
          <w:szCs w:val="24"/>
        </w:rPr>
        <w:t>Из легких построек людей перевести в прочные здания. Остерегайтесь ранения стеклами и другими разлетающимися предметами. Если вы оказались на открытой местности,  лучше всего укрыться в канаве, яме, овраге, любой выемке:  лечь на дно и плотно прижаться к земле.</w:t>
      </w:r>
    </w:p>
    <w:p w:rsidR="00E81D35" w:rsidRPr="009A403F" w:rsidRDefault="00E81D35" w:rsidP="009A403F">
      <w:pPr>
        <w:widowControl w:val="0"/>
        <w:autoSpaceDE w:val="0"/>
        <w:ind w:firstLine="720"/>
        <w:jc w:val="both"/>
        <w:rPr>
          <w:color w:val="000000"/>
          <w:sz w:val="24"/>
          <w:szCs w:val="24"/>
        </w:rPr>
      </w:pPr>
      <w:r w:rsidRPr="009A403F">
        <w:rPr>
          <w:color w:val="000000"/>
          <w:sz w:val="24"/>
          <w:szCs w:val="24"/>
        </w:rPr>
        <w:t>Население, особенно в районах с повышенной вероятностью возникновения стихийных бедствий, должно четко знать порядок действий при угрозе возникновения и в условиях чрезвычайной ситуации:</w:t>
      </w:r>
    </w:p>
    <w:p w:rsidR="00E81D35" w:rsidRPr="009A403F" w:rsidRDefault="00E81D35" w:rsidP="009A403F">
      <w:pPr>
        <w:widowControl w:val="0"/>
        <w:autoSpaceDE w:val="0"/>
        <w:ind w:firstLine="720"/>
        <w:jc w:val="both"/>
        <w:rPr>
          <w:color w:val="000000"/>
          <w:sz w:val="24"/>
          <w:szCs w:val="24"/>
        </w:rPr>
      </w:pPr>
      <w:r w:rsidRPr="009A403F">
        <w:rPr>
          <w:color w:val="000000"/>
          <w:sz w:val="24"/>
          <w:szCs w:val="24"/>
        </w:rPr>
        <w:t>1) действия до возникновения ЧС природного характера:</w:t>
      </w:r>
    </w:p>
    <w:p w:rsidR="00E81D35" w:rsidRPr="009A403F" w:rsidRDefault="00E81D35" w:rsidP="009A403F">
      <w:pPr>
        <w:widowControl w:val="0"/>
        <w:numPr>
          <w:ilvl w:val="0"/>
          <w:numId w:val="19"/>
        </w:numPr>
        <w:suppressAutoHyphens/>
        <w:autoSpaceDE w:val="0"/>
        <w:jc w:val="both"/>
        <w:rPr>
          <w:color w:val="000000"/>
          <w:sz w:val="24"/>
          <w:szCs w:val="24"/>
        </w:rPr>
      </w:pPr>
      <w:r w:rsidRPr="009A403F">
        <w:rPr>
          <w:color w:val="000000"/>
          <w:sz w:val="24"/>
          <w:szCs w:val="24"/>
        </w:rPr>
        <w:t>ознакомление с сигналами тревоги и мерами эвакуации;</w:t>
      </w:r>
    </w:p>
    <w:p w:rsidR="00E81D35" w:rsidRPr="009A403F" w:rsidRDefault="00E81D35" w:rsidP="009A403F">
      <w:pPr>
        <w:widowControl w:val="0"/>
        <w:numPr>
          <w:ilvl w:val="0"/>
          <w:numId w:val="19"/>
        </w:numPr>
        <w:suppressAutoHyphens/>
        <w:autoSpaceDE w:val="0"/>
        <w:jc w:val="both"/>
        <w:rPr>
          <w:color w:val="000000"/>
          <w:sz w:val="24"/>
          <w:szCs w:val="24"/>
        </w:rPr>
      </w:pPr>
      <w:r w:rsidRPr="009A403F">
        <w:rPr>
          <w:color w:val="000000"/>
          <w:sz w:val="24"/>
          <w:szCs w:val="24"/>
        </w:rPr>
        <w:t>подготовка чемодана с предметами первой необходимости (личные документы, нужные медикаменты, аптечка первой помощи, радиоприемник, фонарь, одеяло, запас продуктов и питьевой воды;</w:t>
      </w:r>
    </w:p>
    <w:p w:rsidR="00E81D35" w:rsidRPr="009A403F" w:rsidRDefault="00E81D35" w:rsidP="009A403F">
      <w:pPr>
        <w:widowControl w:val="0"/>
        <w:numPr>
          <w:ilvl w:val="0"/>
          <w:numId w:val="19"/>
        </w:numPr>
        <w:suppressAutoHyphens/>
        <w:autoSpaceDE w:val="0"/>
        <w:jc w:val="both"/>
        <w:rPr>
          <w:color w:val="000000"/>
          <w:sz w:val="24"/>
          <w:szCs w:val="24"/>
        </w:rPr>
      </w:pPr>
      <w:r w:rsidRPr="009A403F">
        <w:rPr>
          <w:color w:val="000000"/>
          <w:sz w:val="24"/>
          <w:szCs w:val="24"/>
        </w:rPr>
        <w:t>обустройство укрытия в подвальном помещении своего дома;</w:t>
      </w:r>
    </w:p>
    <w:p w:rsidR="00E81D35" w:rsidRPr="009A403F" w:rsidRDefault="00E81D35" w:rsidP="009A403F">
      <w:pPr>
        <w:widowControl w:val="0"/>
        <w:autoSpaceDE w:val="0"/>
        <w:ind w:firstLine="720"/>
        <w:jc w:val="both"/>
        <w:rPr>
          <w:color w:val="000000"/>
          <w:sz w:val="24"/>
          <w:szCs w:val="24"/>
        </w:rPr>
      </w:pPr>
      <w:r w:rsidRPr="009A403F">
        <w:rPr>
          <w:color w:val="000000"/>
          <w:sz w:val="24"/>
          <w:szCs w:val="24"/>
        </w:rPr>
        <w:t>2) действия при возникновении ЧС природного характера:</w:t>
      </w:r>
    </w:p>
    <w:p w:rsidR="00E81D35" w:rsidRPr="009A403F" w:rsidRDefault="00E81D35" w:rsidP="009A403F">
      <w:pPr>
        <w:widowControl w:val="0"/>
        <w:numPr>
          <w:ilvl w:val="0"/>
          <w:numId w:val="18"/>
        </w:numPr>
        <w:suppressAutoHyphens/>
        <w:autoSpaceDE w:val="0"/>
        <w:jc w:val="both"/>
        <w:rPr>
          <w:color w:val="000000"/>
          <w:sz w:val="24"/>
          <w:szCs w:val="24"/>
        </w:rPr>
      </w:pPr>
      <w:r w:rsidRPr="009A403F">
        <w:rPr>
          <w:color w:val="000000"/>
          <w:sz w:val="24"/>
          <w:szCs w:val="24"/>
        </w:rPr>
        <w:t xml:space="preserve">при подаче сигнала тревоги: </w:t>
      </w:r>
    </w:p>
    <w:p w:rsidR="00E81D35" w:rsidRPr="009A403F" w:rsidRDefault="00E81D35" w:rsidP="009A403F">
      <w:pPr>
        <w:widowControl w:val="0"/>
        <w:autoSpaceDE w:val="0"/>
        <w:ind w:firstLine="720"/>
        <w:jc w:val="both"/>
        <w:rPr>
          <w:color w:val="000000"/>
          <w:sz w:val="24"/>
          <w:szCs w:val="24"/>
        </w:rPr>
      </w:pPr>
      <w:r w:rsidRPr="009A403F">
        <w:rPr>
          <w:color w:val="000000"/>
          <w:sz w:val="24"/>
          <w:szCs w:val="24"/>
        </w:rPr>
        <w:t>сохранять спокойствие;</w:t>
      </w:r>
    </w:p>
    <w:p w:rsidR="00E81D35" w:rsidRPr="009A403F" w:rsidRDefault="00E81D35" w:rsidP="009A403F">
      <w:pPr>
        <w:widowControl w:val="0"/>
        <w:autoSpaceDE w:val="0"/>
        <w:ind w:firstLine="720"/>
        <w:jc w:val="both"/>
        <w:rPr>
          <w:color w:val="000000"/>
          <w:sz w:val="24"/>
          <w:szCs w:val="24"/>
        </w:rPr>
      </w:pPr>
      <w:r w:rsidRPr="009A403F">
        <w:rPr>
          <w:color w:val="000000"/>
          <w:sz w:val="24"/>
          <w:szCs w:val="24"/>
        </w:rPr>
        <w:t>оставаться в помещении и слушать радио; следовать инструкциям властей и спасательных подразделений;</w:t>
      </w:r>
    </w:p>
    <w:p w:rsidR="00E81D35" w:rsidRPr="009A403F" w:rsidRDefault="00E81D35" w:rsidP="009A403F">
      <w:pPr>
        <w:widowControl w:val="0"/>
        <w:numPr>
          <w:ilvl w:val="0"/>
          <w:numId w:val="18"/>
        </w:numPr>
        <w:suppressAutoHyphens/>
        <w:autoSpaceDE w:val="0"/>
        <w:jc w:val="both"/>
        <w:rPr>
          <w:color w:val="000000"/>
          <w:sz w:val="24"/>
          <w:szCs w:val="24"/>
        </w:rPr>
      </w:pPr>
      <w:r w:rsidRPr="009A403F">
        <w:rPr>
          <w:color w:val="000000"/>
          <w:sz w:val="24"/>
          <w:szCs w:val="24"/>
        </w:rPr>
        <w:t>при нахождении в доме (помещении):</w:t>
      </w:r>
    </w:p>
    <w:p w:rsidR="00E81D35" w:rsidRPr="009A403F" w:rsidRDefault="00E81D35" w:rsidP="009A403F">
      <w:pPr>
        <w:widowControl w:val="0"/>
        <w:autoSpaceDE w:val="0"/>
        <w:ind w:firstLine="720"/>
        <w:jc w:val="both"/>
        <w:rPr>
          <w:color w:val="000000"/>
          <w:sz w:val="24"/>
          <w:szCs w:val="24"/>
        </w:rPr>
      </w:pPr>
      <w:r w:rsidRPr="009A403F">
        <w:rPr>
          <w:color w:val="000000"/>
          <w:sz w:val="24"/>
          <w:szCs w:val="24"/>
        </w:rPr>
        <w:t>оставаться в помещении и закрыть все двери и окна, убрать с балкона и лоджии вещи, которые могут быть унесены ветром;</w:t>
      </w:r>
    </w:p>
    <w:p w:rsidR="00E81D35" w:rsidRPr="009A403F" w:rsidRDefault="00E81D35" w:rsidP="009A403F">
      <w:pPr>
        <w:widowControl w:val="0"/>
        <w:autoSpaceDE w:val="0"/>
        <w:ind w:firstLine="720"/>
        <w:jc w:val="both"/>
        <w:rPr>
          <w:color w:val="000000"/>
          <w:sz w:val="24"/>
          <w:szCs w:val="24"/>
        </w:rPr>
      </w:pPr>
      <w:r w:rsidRPr="009A403F">
        <w:rPr>
          <w:color w:val="000000"/>
          <w:sz w:val="24"/>
          <w:szCs w:val="24"/>
        </w:rPr>
        <w:t>выключить газ, потушить огонь в печах, подготовить фонари, свечи, лампы;</w:t>
      </w:r>
    </w:p>
    <w:p w:rsidR="00E81D35" w:rsidRPr="009A403F" w:rsidRDefault="00E81D35" w:rsidP="009A403F">
      <w:pPr>
        <w:widowControl w:val="0"/>
        <w:autoSpaceDE w:val="0"/>
        <w:ind w:firstLine="720"/>
        <w:jc w:val="both"/>
        <w:rPr>
          <w:color w:val="000000"/>
          <w:sz w:val="24"/>
          <w:szCs w:val="24"/>
        </w:rPr>
      </w:pPr>
      <w:r w:rsidRPr="009A403F">
        <w:rPr>
          <w:color w:val="000000"/>
          <w:sz w:val="24"/>
          <w:szCs w:val="24"/>
        </w:rPr>
        <w:t>держаться подальше от окон: наибольшую защиту обеспечивает помещение без окон и с водоснабжением;</w:t>
      </w:r>
    </w:p>
    <w:p w:rsidR="00E81D35" w:rsidRPr="009A403F" w:rsidRDefault="00E81D35" w:rsidP="009A403F">
      <w:pPr>
        <w:widowControl w:val="0"/>
        <w:autoSpaceDE w:val="0"/>
        <w:ind w:firstLine="720"/>
        <w:jc w:val="both"/>
        <w:rPr>
          <w:color w:val="000000"/>
          <w:sz w:val="24"/>
          <w:szCs w:val="24"/>
        </w:rPr>
      </w:pPr>
      <w:r w:rsidRPr="009A403F">
        <w:rPr>
          <w:color w:val="000000"/>
          <w:sz w:val="24"/>
          <w:szCs w:val="24"/>
        </w:rPr>
        <w:t>никуда не звонить (чтобы не перегружать телефонные линии);</w:t>
      </w:r>
    </w:p>
    <w:p w:rsidR="00E81D35" w:rsidRPr="009A403F" w:rsidRDefault="00E81D35" w:rsidP="009A403F">
      <w:pPr>
        <w:widowControl w:val="0"/>
        <w:autoSpaceDE w:val="0"/>
        <w:ind w:firstLine="720"/>
        <w:jc w:val="both"/>
        <w:rPr>
          <w:color w:val="000000"/>
          <w:sz w:val="24"/>
          <w:szCs w:val="24"/>
        </w:rPr>
      </w:pPr>
      <w:r w:rsidRPr="009A403F">
        <w:rPr>
          <w:color w:val="000000"/>
          <w:sz w:val="24"/>
          <w:szCs w:val="24"/>
        </w:rPr>
        <w:t>при угрозе наводнения перейти на верхние этажи, перенести туда ценные вещи, продовольствие, одежду и обувь;</w:t>
      </w:r>
    </w:p>
    <w:p w:rsidR="00E81D35" w:rsidRPr="009A403F" w:rsidRDefault="00E81D35" w:rsidP="009A403F">
      <w:pPr>
        <w:widowControl w:val="0"/>
        <w:autoSpaceDE w:val="0"/>
        <w:ind w:firstLine="720"/>
        <w:jc w:val="both"/>
        <w:rPr>
          <w:color w:val="000000"/>
          <w:sz w:val="24"/>
          <w:szCs w:val="24"/>
        </w:rPr>
      </w:pPr>
      <w:r w:rsidRPr="009A403F">
        <w:rPr>
          <w:color w:val="000000"/>
          <w:sz w:val="24"/>
          <w:szCs w:val="24"/>
        </w:rPr>
        <w:t>не покидать без нужды укрытие до получения инструкций от властей или подаче сигнала отбоя тревоги;</w:t>
      </w:r>
    </w:p>
    <w:p w:rsidR="00E81D35" w:rsidRPr="009A403F" w:rsidRDefault="00E81D35" w:rsidP="009A403F">
      <w:pPr>
        <w:widowControl w:val="0"/>
        <w:numPr>
          <w:ilvl w:val="0"/>
          <w:numId w:val="18"/>
        </w:numPr>
        <w:suppressAutoHyphens/>
        <w:autoSpaceDE w:val="0"/>
        <w:jc w:val="both"/>
        <w:rPr>
          <w:color w:val="000000"/>
          <w:sz w:val="24"/>
          <w:szCs w:val="24"/>
        </w:rPr>
      </w:pPr>
      <w:r w:rsidRPr="009A403F">
        <w:rPr>
          <w:color w:val="000000"/>
          <w:sz w:val="24"/>
          <w:szCs w:val="24"/>
        </w:rPr>
        <w:t>при объявлении эвакуации:</w:t>
      </w:r>
    </w:p>
    <w:p w:rsidR="00E81D35" w:rsidRPr="009A403F" w:rsidRDefault="00E81D35" w:rsidP="009A403F">
      <w:pPr>
        <w:widowControl w:val="0"/>
        <w:autoSpaceDE w:val="0"/>
        <w:ind w:firstLine="720"/>
        <w:jc w:val="both"/>
        <w:rPr>
          <w:color w:val="000000"/>
          <w:sz w:val="24"/>
          <w:szCs w:val="24"/>
        </w:rPr>
      </w:pPr>
      <w:r w:rsidRPr="009A403F">
        <w:rPr>
          <w:color w:val="000000"/>
          <w:sz w:val="24"/>
          <w:szCs w:val="24"/>
        </w:rPr>
        <w:t>взять с собой радиоприемник, теплую одежду, необходимые медикаменты, личные документы и деньги;</w:t>
      </w:r>
    </w:p>
    <w:p w:rsidR="00E81D35" w:rsidRPr="009A403F" w:rsidRDefault="00E81D35" w:rsidP="009A403F">
      <w:pPr>
        <w:widowControl w:val="0"/>
        <w:numPr>
          <w:ilvl w:val="0"/>
          <w:numId w:val="18"/>
        </w:numPr>
        <w:suppressAutoHyphens/>
        <w:autoSpaceDE w:val="0"/>
        <w:jc w:val="both"/>
        <w:rPr>
          <w:color w:val="000000"/>
          <w:sz w:val="24"/>
          <w:szCs w:val="24"/>
        </w:rPr>
      </w:pPr>
      <w:r w:rsidRPr="009A403F">
        <w:rPr>
          <w:color w:val="000000"/>
          <w:sz w:val="24"/>
          <w:szCs w:val="24"/>
        </w:rPr>
        <w:t>при нахождении вне помещения:</w:t>
      </w:r>
    </w:p>
    <w:p w:rsidR="00E81D35" w:rsidRPr="009A403F" w:rsidRDefault="00E81D35" w:rsidP="009A403F">
      <w:pPr>
        <w:widowControl w:val="0"/>
        <w:autoSpaceDE w:val="0"/>
        <w:ind w:firstLine="720"/>
        <w:jc w:val="both"/>
        <w:rPr>
          <w:color w:val="000000"/>
          <w:sz w:val="24"/>
          <w:szCs w:val="24"/>
        </w:rPr>
      </w:pPr>
      <w:r w:rsidRPr="009A403F">
        <w:rPr>
          <w:color w:val="000000"/>
          <w:sz w:val="24"/>
          <w:szCs w:val="24"/>
        </w:rPr>
        <w:t>по возможности укрыться в ближайшем пригодном для этого помещении, а при его отсутствии – в канаве, яме, овраге, любой выемке и т.п.;</w:t>
      </w:r>
    </w:p>
    <w:p w:rsidR="00E81D35" w:rsidRPr="009A403F" w:rsidRDefault="00E81D35" w:rsidP="009A403F">
      <w:pPr>
        <w:widowControl w:val="0"/>
        <w:autoSpaceDE w:val="0"/>
        <w:ind w:firstLine="720"/>
        <w:jc w:val="both"/>
        <w:rPr>
          <w:color w:val="000000"/>
          <w:sz w:val="24"/>
          <w:szCs w:val="24"/>
        </w:rPr>
      </w:pPr>
      <w:r w:rsidRPr="009A403F">
        <w:rPr>
          <w:color w:val="000000"/>
          <w:sz w:val="24"/>
          <w:szCs w:val="24"/>
        </w:rPr>
        <w:t>выходить на магистральные дороги, где большая вероятность оказания помощи;</w:t>
      </w:r>
    </w:p>
    <w:p w:rsidR="00E81D35" w:rsidRPr="009A403F" w:rsidRDefault="00E81D35" w:rsidP="009A403F">
      <w:pPr>
        <w:widowControl w:val="0"/>
        <w:autoSpaceDE w:val="0"/>
        <w:ind w:firstLine="720"/>
        <w:jc w:val="both"/>
        <w:rPr>
          <w:color w:val="000000"/>
          <w:sz w:val="24"/>
          <w:szCs w:val="24"/>
        </w:rPr>
      </w:pPr>
      <w:r w:rsidRPr="009A403F">
        <w:rPr>
          <w:color w:val="000000"/>
          <w:sz w:val="24"/>
          <w:szCs w:val="24"/>
        </w:rPr>
        <w:t>3) действия после ЧС природного характера:</w:t>
      </w:r>
    </w:p>
    <w:p w:rsidR="00E81D35" w:rsidRPr="009A403F" w:rsidRDefault="00E81D35" w:rsidP="009A403F">
      <w:pPr>
        <w:widowControl w:val="0"/>
        <w:numPr>
          <w:ilvl w:val="0"/>
          <w:numId w:val="18"/>
        </w:numPr>
        <w:suppressAutoHyphens/>
        <w:autoSpaceDE w:val="0"/>
        <w:jc w:val="both"/>
        <w:rPr>
          <w:color w:val="000000"/>
          <w:sz w:val="24"/>
          <w:szCs w:val="24"/>
        </w:rPr>
      </w:pPr>
      <w:r w:rsidRPr="009A403F">
        <w:rPr>
          <w:color w:val="000000"/>
          <w:sz w:val="24"/>
          <w:szCs w:val="24"/>
        </w:rPr>
        <w:t>следовать инструкциям властей и спасательных подразделений;</w:t>
      </w:r>
    </w:p>
    <w:p w:rsidR="00E81D35" w:rsidRPr="009A403F" w:rsidRDefault="00E81D35" w:rsidP="009A403F">
      <w:pPr>
        <w:widowControl w:val="0"/>
        <w:numPr>
          <w:ilvl w:val="0"/>
          <w:numId w:val="18"/>
        </w:numPr>
        <w:suppressAutoHyphens/>
        <w:autoSpaceDE w:val="0"/>
        <w:jc w:val="both"/>
        <w:rPr>
          <w:color w:val="000000"/>
          <w:sz w:val="24"/>
          <w:szCs w:val="24"/>
        </w:rPr>
      </w:pPr>
      <w:r w:rsidRPr="009A403F">
        <w:rPr>
          <w:color w:val="000000"/>
          <w:sz w:val="24"/>
          <w:szCs w:val="24"/>
        </w:rPr>
        <w:t>оказать помощь людям, попавшим в трудное положение (раненым, детям, старикам и инвалидам), и, если есть необходимость, сотрудничать со спасателями;</w:t>
      </w:r>
    </w:p>
    <w:p w:rsidR="00E81D35" w:rsidRPr="009A403F" w:rsidRDefault="00E81D35" w:rsidP="009A403F">
      <w:pPr>
        <w:widowControl w:val="0"/>
        <w:numPr>
          <w:ilvl w:val="0"/>
          <w:numId w:val="18"/>
        </w:numPr>
        <w:suppressAutoHyphens/>
        <w:autoSpaceDE w:val="0"/>
        <w:jc w:val="both"/>
        <w:rPr>
          <w:color w:val="000000"/>
          <w:sz w:val="24"/>
          <w:szCs w:val="24"/>
        </w:rPr>
      </w:pPr>
      <w:r w:rsidRPr="009A403F">
        <w:rPr>
          <w:color w:val="000000"/>
          <w:sz w:val="24"/>
          <w:szCs w:val="24"/>
        </w:rPr>
        <w:t>не зажигать в помещениях огонь, не включать электроприборы в сеть до тех пор, пока газовые и электрические сети не будут проверены специалистами на их исправность;</w:t>
      </w:r>
    </w:p>
    <w:p w:rsidR="00E81D35" w:rsidRPr="009A403F" w:rsidRDefault="00E81D35" w:rsidP="009A403F">
      <w:pPr>
        <w:widowControl w:val="0"/>
        <w:numPr>
          <w:ilvl w:val="0"/>
          <w:numId w:val="18"/>
        </w:numPr>
        <w:suppressAutoHyphens/>
        <w:autoSpaceDE w:val="0"/>
        <w:jc w:val="both"/>
        <w:rPr>
          <w:color w:val="000000"/>
          <w:sz w:val="24"/>
          <w:szCs w:val="24"/>
        </w:rPr>
      </w:pPr>
      <w:r w:rsidRPr="009A403F">
        <w:rPr>
          <w:color w:val="000000"/>
          <w:sz w:val="24"/>
          <w:szCs w:val="24"/>
        </w:rPr>
        <w:t>в случае эвакуации, по приезде на новое место пребывания узнать в местных органах власти адреса организаций, на которые возложено оказание помощи потерпевшему населению.</w:t>
      </w:r>
    </w:p>
    <w:p w:rsidR="00E81D35" w:rsidRPr="005218C5" w:rsidRDefault="00E81D35" w:rsidP="005218C5">
      <w:pPr>
        <w:spacing w:after="100" w:line="276" w:lineRule="auto"/>
        <w:ind w:firstLine="709"/>
        <w:jc w:val="both"/>
        <w:rPr>
          <w:sz w:val="24"/>
          <w:szCs w:val="24"/>
        </w:rPr>
      </w:pPr>
    </w:p>
    <w:p w:rsidR="00E81D35" w:rsidRPr="00C21F3B" w:rsidRDefault="00E81D35" w:rsidP="00063435">
      <w:pPr>
        <w:pStyle w:val="ListParagraph"/>
        <w:numPr>
          <w:ilvl w:val="0"/>
          <w:numId w:val="6"/>
        </w:numPr>
        <w:spacing w:after="100" w:line="276" w:lineRule="auto"/>
        <w:ind w:left="0" w:firstLine="709"/>
        <w:contextualSpacing w:val="0"/>
        <w:jc w:val="both"/>
        <w:rPr>
          <w:b/>
          <w:sz w:val="24"/>
          <w:szCs w:val="24"/>
        </w:rPr>
      </w:pPr>
      <w:r w:rsidRPr="00C21F3B">
        <w:rPr>
          <w:b/>
          <w:sz w:val="24"/>
          <w:szCs w:val="24"/>
        </w:rPr>
        <w:t>ЧС техногенного характера</w:t>
      </w:r>
      <w:r>
        <w:rPr>
          <w:b/>
          <w:sz w:val="24"/>
          <w:szCs w:val="24"/>
        </w:rPr>
        <w:t>,</w:t>
      </w:r>
      <w:r w:rsidRPr="00C21F3B">
        <w:rPr>
          <w:b/>
          <w:sz w:val="24"/>
          <w:szCs w:val="24"/>
        </w:rPr>
        <w:t xml:space="preserve"> возможные на территории </w:t>
      </w:r>
      <w:r w:rsidRPr="00C21F3B">
        <w:rPr>
          <w:b/>
          <w:color w:val="000000"/>
          <w:spacing w:val="-2"/>
          <w:sz w:val="24"/>
          <w:szCs w:val="24"/>
        </w:rPr>
        <w:t>городского округа город Воронеж</w:t>
      </w:r>
    </w:p>
    <w:p w:rsidR="00E81D35" w:rsidRPr="005218C5" w:rsidRDefault="00E81D35" w:rsidP="005218C5">
      <w:pPr>
        <w:pStyle w:val="ListParagraph"/>
        <w:spacing w:after="100" w:line="276" w:lineRule="auto"/>
        <w:ind w:left="0" w:firstLine="709"/>
        <w:contextualSpacing w:val="0"/>
        <w:jc w:val="both"/>
        <w:rPr>
          <w:sz w:val="24"/>
          <w:szCs w:val="24"/>
        </w:rPr>
      </w:pPr>
      <w:r w:rsidRPr="005218C5">
        <w:rPr>
          <w:sz w:val="24"/>
          <w:szCs w:val="24"/>
        </w:rPr>
        <w:t>Городской округ город Воронеж является  экономическим центром области и занимает ведущее место по объему промышленного производства  в Центрально-Черноземном экономическом регионе. Ведущими  отраслями промышленности являются машиностроение и  металлообработка (производство кузнечнопрессового и горно-обогатительного оборудования, мостовых конструкций, различных станков), радиотехническая промышленность. Развита химическая и химико-фармацевтическая промышленность (производство пластмасс, синтетического каучука, автомобильных шин, медикаментов), пищевая промышленность (производство и переработка мяса, жиров, молока и молочных продуктов, муки, крупы).</w:t>
      </w:r>
    </w:p>
    <w:p w:rsidR="00E81D35" w:rsidRDefault="00E81D35" w:rsidP="005218C5">
      <w:pPr>
        <w:pStyle w:val="ListParagraph"/>
        <w:spacing w:after="100" w:line="276" w:lineRule="auto"/>
        <w:ind w:left="0" w:firstLine="709"/>
        <w:contextualSpacing w:val="0"/>
        <w:jc w:val="both"/>
        <w:rPr>
          <w:sz w:val="24"/>
          <w:szCs w:val="24"/>
        </w:rPr>
      </w:pPr>
      <w:r w:rsidRPr="005218C5">
        <w:rPr>
          <w:sz w:val="24"/>
          <w:szCs w:val="24"/>
        </w:rPr>
        <w:t xml:space="preserve">Риски техногенной сферы территории городского округа город Воронеж в большой степени определяются рисками ЧС на её потенциально опасных  объектах (ПОО). </w:t>
      </w:r>
    </w:p>
    <w:p w:rsidR="00E81D35" w:rsidRPr="004B10F8" w:rsidRDefault="00E81D35" w:rsidP="004B10F8"/>
    <w:p w:rsidR="00E81D35" w:rsidRDefault="00E81D35" w:rsidP="004B10F8"/>
    <w:p w:rsidR="00E81D35" w:rsidRPr="004B10F8" w:rsidRDefault="00E81D35" w:rsidP="004B10F8">
      <w:pPr>
        <w:tabs>
          <w:tab w:val="left" w:pos="4375"/>
        </w:tabs>
      </w:pPr>
    </w:p>
    <w:tbl>
      <w:tblPr>
        <w:tblpPr w:leftFromText="180" w:rightFromText="180" w:vertAnchor="text" w:horzAnchor="margin" w:tblpXSpec="center" w:tblpY="1107"/>
        <w:tblW w:w="11057" w:type="dxa"/>
        <w:tblLayout w:type="fixed"/>
        <w:tblLook w:val="0000"/>
      </w:tblPr>
      <w:tblGrid>
        <w:gridCol w:w="1384"/>
        <w:gridCol w:w="3220"/>
        <w:gridCol w:w="2768"/>
        <w:gridCol w:w="1417"/>
        <w:gridCol w:w="2268"/>
      </w:tblGrid>
      <w:tr w:rsidR="00E81D35" w:rsidRPr="00120A7A" w:rsidTr="00BE14AD">
        <w:trPr>
          <w:cantSplit/>
          <w:trHeight w:val="1465"/>
          <w:tblHeader/>
        </w:trPr>
        <w:tc>
          <w:tcPr>
            <w:tcW w:w="1384" w:type="dxa"/>
            <w:tcBorders>
              <w:top w:val="single" w:sz="4" w:space="0" w:color="000000"/>
              <w:left w:val="single" w:sz="4" w:space="0" w:color="000000"/>
              <w:bottom w:val="single" w:sz="4" w:space="0" w:color="000000"/>
            </w:tcBorders>
            <w:vAlign w:val="center"/>
          </w:tcPr>
          <w:p w:rsidR="00E81D35" w:rsidRPr="00BE14AD" w:rsidRDefault="00E81D35" w:rsidP="00BE14AD">
            <w:pPr>
              <w:snapToGrid w:val="0"/>
              <w:jc w:val="center"/>
              <w:rPr>
                <w:sz w:val="24"/>
                <w:szCs w:val="24"/>
              </w:rPr>
            </w:pPr>
            <w:r w:rsidRPr="00BE14AD">
              <w:rPr>
                <w:sz w:val="24"/>
                <w:szCs w:val="24"/>
              </w:rPr>
              <w:t>№  п/п</w:t>
            </w:r>
          </w:p>
        </w:tc>
        <w:tc>
          <w:tcPr>
            <w:tcW w:w="3220"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Наименование</w:t>
            </w:r>
          </w:p>
          <w:p w:rsidR="00E81D35" w:rsidRPr="00BE14AD" w:rsidRDefault="00E81D35" w:rsidP="00BE14AD">
            <w:pPr>
              <w:jc w:val="center"/>
              <w:rPr>
                <w:sz w:val="24"/>
                <w:szCs w:val="24"/>
              </w:rPr>
            </w:pPr>
            <w:r w:rsidRPr="00BE14AD">
              <w:rPr>
                <w:sz w:val="24"/>
                <w:szCs w:val="24"/>
              </w:rPr>
              <w:t>предприятия, организации и ведомственная принадлежность</w:t>
            </w:r>
          </w:p>
        </w:tc>
        <w:tc>
          <w:tcPr>
            <w:tcW w:w="2768"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Адрес месторасположения объекта</w:t>
            </w:r>
          </w:p>
        </w:tc>
        <w:tc>
          <w:tcPr>
            <w:tcW w:w="1417" w:type="dxa"/>
            <w:tcBorders>
              <w:top w:val="single" w:sz="4" w:space="0" w:color="000000"/>
              <w:left w:val="single" w:sz="4" w:space="0" w:color="000000"/>
              <w:bottom w:val="single" w:sz="4" w:space="0" w:color="000000"/>
            </w:tcBorders>
            <w:vAlign w:val="center"/>
          </w:tcPr>
          <w:p w:rsidR="00E81D35" w:rsidRPr="00BE14AD" w:rsidRDefault="00E81D35" w:rsidP="00BE14AD">
            <w:pPr>
              <w:tabs>
                <w:tab w:val="left" w:pos="591"/>
              </w:tabs>
              <w:snapToGrid w:val="0"/>
              <w:jc w:val="center"/>
              <w:rPr>
                <w:sz w:val="24"/>
                <w:szCs w:val="24"/>
              </w:rPr>
            </w:pPr>
            <w:r w:rsidRPr="00BE14AD">
              <w:rPr>
                <w:sz w:val="24"/>
                <w:szCs w:val="24"/>
              </w:rPr>
              <w:t>Класс опасности</w:t>
            </w:r>
          </w:p>
        </w:tc>
        <w:tc>
          <w:tcPr>
            <w:tcW w:w="2268" w:type="dxa"/>
            <w:tcBorders>
              <w:top w:val="single" w:sz="4" w:space="0" w:color="000000"/>
              <w:left w:val="single" w:sz="4" w:space="0" w:color="000000"/>
              <w:bottom w:val="single" w:sz="4" w:space="0" w:color="000000"/>
              <w:right w:val="single" w:sz="4" w:space="0" w:color="000000"/>
            </w:tcBorders>
            <w:vAlign w:val="center"/>
          </w:tcPr>
          <w:p w:rsidR="00E81D35" w:rsidRPr="00BE14AD" w:rsidRDefault="00E81D35" w:rsidP="00BE14AD">
            <w:pPr>
              <w:snapToGrid w:val="0"/>
              <w:jc w:val="center"/>
              <w:rPr>
                <w:sz w:val="24"/>
                <w:szCs w:val="24"/>
              </w:rPr>
            </w:pPr>
            <w:r w:rsidRPr="00BE14AD">
              <w:rPr>
                <w:sz w:val="24"/>
                <w:szCs w:val="24"/>
              </w:rPr>
              <w:t>Примечание</w:t>
            </w:r>
          </w:p>
        </w:tc>
      </w:tr>
      <w:tr w:rsidR="00E81D35" w:rsidRPr="00120A7A" w:rsidTr="00BE14AD">
        <w:trPr>
          <w:cantSplit/>
        </w:trPr>
        <w:tc>
          <w:tcPr>
            <w:tcW w:w="1384"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1</w:t>
            </w:r>
          </w:p>
        </w:tc>
        <w:tc>
          <w:tcPr>
            <w:tcW w:w="3220"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lang w:val="en-US"/>
              </w:rPr>
              <w:t>ЗАО</w:t>
            </w:r>
            <w:r w:rsidRPr="00BE14AD">
              <w:rPr>
                <w:b w:val="0"/>
                <w:sz w:val="24"/>
                <w:szCs w:val="24"/>
              </w:rPr>
              <w:t xml:space="preserve"> «Холод»</w:t>
            </w:r>
          </w:p>
        </w:tc>
        <w:tc>
          <w:tcPr>
            <w:tcW w:w="2768"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smartTag w:uri="urn:schemas-microsoft-com:office:smarttags" w:element="metricconverter">
              <w:smartTagPr>
                <w:attr w:name="ProductID" w:val="2 л"/>
              </w:smartTagPr>
              <w:r w:rsidRPr="00BE14AD">
                <w:rPr>
                  <w:b w:val="0"/>
                  <w:sz w:val="24"/>
                  <w:szCs w:val="24"/>
                </w:rPr>
                <w:t>394026, г</w:t>
              </w:r>
            </w:smartTag>
            <w:r w:rsidRPr="00BE14AD">
              <w:rPr>
                <w:b w:val="0"/>
                <w:sz w:val="24"/>
                <w:szCs w:val="24"/>
              </w:rPr>
              <w:t>. Воронеж,</w:t>
            </w:r>
          </w:p>
          <w:p w:rsidR="00E81D35" w:rsidRPr="00BE14AD" w:rsidRDefault="00E81D35" w:rsidP="00BE14AD">
            <w:pPr>
              <w:pStyle w:val="3"/>
              <w:rPr>
                <w:b w:val="0"/>
                <w:sz w:val="24"/>
                <w:szCs w:val="24"/>
              </w:rPr>
            </w:pPr>
            <w:r w:rsidRPr="00BE14AD">
              <w:rPr>
                <w:b w:val="0"/>
                <w:sz w:val="24"/>
                <w:szCs w:val="24"/>
              </w:rPr>
              <w:t>Московский пр-т, д. 1</w:t>
            </w:r>
          </w:p>
        </w:tc>
        <w:tc>
          <w:tcPr>
            <w:tcW w:w="1417"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Автомобильный , аммиак</w:t>
            </w:r>
          </w:p>
        </w:tc>
      </w:tr>
      <w:tr w:rsidR="00E81D35" w:rsidRPr="00120A7A" w:rsidTr="00BE14AD">
        <w:trPr>
          <w:cantSplit/>
        </w:trPr>
        <w:tc>
          <w:tcPr>
            <w:tcW w:w="1384"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2</w:t>
            </w:r>
          </w:p>
        </w:tc>
        <w:tc>
          <w:tcPr>
            <w:tcW w:w="3220"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ОАО «Воронежский</w:t>
            </w:r>
          </w:p>
          <w:p w:rsidR="00E81D35" w:rsidRPr="00BE14AD" w:rsidRDefault="00E81D35" w:rsidP="00BE14AD">
            <w:pPr>
              <w:pStyle w:val="3"/>
              <w:rPr>
                <w:b w:val="0"/>
                <w:sz w:val="24"/>
                <w:szCs w:val="24"/>
              </w:rPr>
            </w:pPr>
            <w:r w:rsidRPr="00BE14AD">
              <w:rPr>
                <w:b w:val="0"/>
                <w:sz w:val="24"/>
                <w:szCs w:val="24"/>
              </w:rPr>
              <w:t>синтетический каучук»</w:t>
            </w:r>
          </w:p>
        </w:tc>
        <w:tc>
          <w:tcPr>
            <w:tcW w:w="2768"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smartTag w:uri="urn:schemas-microsoft-com:office:smarttags" w:element="metricconverter">
              <w:smartTagPr>
                <w:attr w:name="ProductID" w:val="2 л"/>
              </w:smartTagPr>
              <w:r w:rsidRPr="00BE14AD">
                <w:rPr>
                  <w:b w:val="0"/>
                  <w:sz w:val="24"/>
                  <w:szCs w:val="24"/>
                </w:rPr>
                <w:t>394014, г</w:t>
              </w:r>
            </w:smartTag>
            <w:r w:rsidRPr="00BE14AD">
              <w:rPr>
                <w:b w:val="0"/>
                <w:sz w:val="24"/>
                <w:szCs w:val="24"/>
              </w:rPr>
              <w:t>. Воронеж,</w:t>
            </w:r>
          </w:p>
          <w:p w:rsidR="00E81D35" w:rsidRPr="00BE14AD" w:rsidRDefault="00E81D35" w:rsidP="00BE14AD">
            <w:pPr>
              <w:pStyle w:val="3"/>
              <w:rPr>
                <w:b w:val="0"/>
                <w:sz w:val="24"/>
                <w:szCs w:val="24"/>
              </w:rPr>
            </w:pPr>
            <w:r w:rsidRPr="00BE14AD">
              <w:rPr>
                <w:b w:val="0"/>
                <w:sz w:val="24"/>
                <w:szCs w:val="24"/>
              </w:rPr>
              <w:t>Ленинский пр-т, д. 2</w:t>
            </w:r>
          </w:p>
        </w:tc>
        <w:tc>
          <w:tcPr>
            <w:tcW w:w="1417"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Железнодорожный, аммиак</w:t>
            </w:r>
          </w:p>
        </w:tc>
      </w:tr>
      <w:tr w:rsidR="00E81D35" w:rsidRPr="00120A7A" w:rsidTr="00BE14AD">
        <w:trPr>
          <w:cantSplit/>
        </w:trPr>
        <w:tc>
          <w:tcPr>
            <w:tcW w:w="1384"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3</w:t>
            </w:r>
          </w:p>
        </w:tc>
        <w:tc>
          <w:tcPr>
            <w:tcW w:w="3220"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Воронежский филиал ФГУП «НИИСК»</w:t>
            </w:r>
          </w:p>
        </w:tc>
        <w:tc>
          <w:tcPr>
            <w:tcW w:w="2768"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smartTag w:uri="urn:schemas-microsoft-com:office:smarttags" w:element="metricconverter">
              <w:smartTagPr>
                <w:attr w:name="ProductID" w:val="2 л"/>
              </w:smartTagPr>
              <w:r w:rsidRPr="00BE14AD">
                <w:rPr>
                  <w:b w:val="0"/>
                  <w:sz w:val="24"/>
                  <w:szCs w:val="24"/>
                </w:rPr>
                <w:t>394008, г</w:t>
              </w:r>
            </w:smartTag>
            <w:r w:rsidRPr="00BE14AD">
              <w:rPr>
                <w:b w:val="0"/>
                <w:sz w:val="24"/>
                <w:szCs w:val="24"/>
              </w:rPr>
              <w:t>. Воронеж,</w:t>
            </w:r>
            <w:r w:rsidRPr="00BE14AD">
              <w:rPr>
                <w:b w:val="0"/>
                <w:sz w:val="24"/>
                <w:szCs w:val="24"/>
              </w:rPr>
              <w:br/>
              <w:t xml:space="preserve"> ул. Менделеева, д. 3б</w:t>
            </w:r>
          </w:p>
        </w:tc>
        <w:tc>
          <w:tcPr>
            <w:tcW w:w="1417"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Автомобильный, нитрил акриловая кислота</w:t>
            </w:r>
          </w:p>
        </w:tc>
      </w:tr>
      <w:tr w:rsidR="00E81D35" w:rsidRPr="00120A7A" w:rsidTr="00BE14AD">
        <w:tc>
          <w:tcPr>
            <w:tcW w:w="1384"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4</w:t>
            </w:r>
          </w:p>
        </w:tc>
        <w:tc>
          <w:tcPr>
            <w:tcW w:w="3220" w:type="dxa"/>
            <w:tcBorders>
              <w:top w:val="single" w:sz="4" w:space="0" w:color="000000"/>
              <w:left w:val="single" w:sz="4" w:space="0" w:color="000000"/>
              <w:bottom w:val="single" w:sz="4" w:space="0" w:color="000000"/>
            </w:tcBorders>
            <w:vAlign w:val="center"/>
          </w:tcPr>
          <w:p w:rsidR="00E81D35" w:rsidRPr="00BE14AD" w:rsidRDefault="00E81D35" w:rsidP="00BE14AD">
            <w:pPr>
              <w:snapToGrid w:val="0"/>
              <w:jc w:val="center"/>
              <w:rPr>
                <w:sz w:val="24"/>
                <w:szCs w:val="24"/>
              </w:rPr>
            </w:pPr>
            <w:r w:rsidRPr="00BE14AD">
              <w:rPr>
                <w:sz w:val="24"/>
                <w:szCs w:val="24"/>
              </w:rPr>
              <w:t>ОАО «Конструкторское бюро</w:t>
            </w:r>
          </w:p>
          <w:p w:rsidR="00E81D35" w:rsidRPr="00BE14AD" w:rsidRDefault="00E81D35" w:rsidP="00BE14AD">
            <w:pPr>
              <w:jc w:val="center"/>
              <w:rPr>
                <w:sz w:val="24"/>
                <w:szCs w:val="24"/>
              </w:rPr>
            </w:pPr>
            <w:r w:rsidRPr="00BE14AD">
              <w:rPr>
                <w:sz w:val="24"/>
                <w:szCs w:val="24"/>
              </w:rPr>
              <w:t>химавтоматики»</w:t>
            </w:r>
          </w:p>
        </w:tc>
        <w:tc>
          <w:tcPr>
            <w:tcW w:w="2768" w:type="dxa"/>
            <w:tcBorders>
              <w:top w:val="single" w:sz="4" w:space="0" w:color="000000"/>
              <w:left w:val="single" w:sz="4" w:space="0" w:color="000000"/>
              <w:bottom w:val="single" w:sz="4" w:space="0" w:color="000000"/>
            </w:tcBorders>
            <w:vAlign w:val="center"/>
          </w:tcPr>
          <w:p w:rsidR="00E81D35" w:rsidRPr="00BE14AD" w:rsidRDefault="00E81D35" w:rsidP="00BE14AD">
            <w:pPr>
              <w:snapToGrid w:val="0"/>
              <w:jc w:val="center"/>
              <w:rPr>
                <w:sz w:val="24"/>
                <w:szCs w:val="24"/>
              </w:rPr>
            </w:pPr>
            <w:smartTag w:uri="urn:schemas-microsoft-com:office:smarttags" w:element="metricconverter">
              <w:smartTagPr>
                <w:attr w:name="ProductID" w:val="2 л"/>
              </w:smartTagPr>
              <w:r w:rsidRPr="00BE14AD">
                <w:rPr>
                  <w:sz w:val="24"/>
                  <w:szCs w:val="24"/>
                </w:rPr>
                <w:t>394006, г</w:t>
              </w:r>
            </w:smartTag>
            <w:r w:rsidRPr="00BE14AD">
              <w:rPr>
                <w:sz w:val="24"/>
                <w:szCs w:val="24"/>
              </w:rPr>
              <w:t>. Воронеж,</w:t>
            </w:r>
            <w:r w:rsidRPr="00BE14AD">
              <w:rPr>
                <w:sz w:val="24"/>
                <w:szCs w:val="24"/>
              </w:rPr>
              <w:br/>
              <w:t xml:space="preserve"> ул. Ворошилова, д.</w:t>
            </w:r>
            <w:r w:rsidRPr="00BE14AD">
              <w:rPr>
                <w:b/>
                <w:sz w:val="24"/>
                <w:szCs w:val="24"/>
              </w:rPr>
              <w:t xml:space="preserve"> </w:t>
            </w:r>
            <w:r w:rsidRPr="00BE14AD">
              <w:rPr>
                <w:sz w:val="24"/>
                <w:szCs w:val="24"/>
              </w:rPr>
              <w:t>20</w:t>
            </w:r>
          </w:p>
        </w:tc>
        <w:tc>
          <w:tcPr>
            <w:tcW w:w="1417" w:type="dxa"/>
            <w:tcBorders>
              <w:top w:val="single" w:sz="4" w:space="0" w:color="000000"/>
              <w:left w:val="single" w:sz="4" w:space="0" w:color="000000"/>
              <w:bottom w:val="single" w:sz="4" w:space="0" w:color="000000"/>
            </w:tcBorders>
            <w:vAlign w:val="center"/>
          </w:tcPr>
          <w:p w:rsidR="00E81D35" w:rsidRPr="00BE14AD" w:rsidRDefault="00E81D35" w:rsidP="00BE14AD">
            <w:pPr>
              <w:snapToGrid w:val="0"/>
              <w:jc w:val="center"/>
              <w:rPr>
                <w:sz w:val="24"/>
                <w:szCs w:val="24"/>
              </w:rPr>
            </w:pPr>
            <w:r w:rsidRPr="00BE14AD">
              <w:rPr>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Железнодорожный, гептил и амил</w:t>
            </w:r>
          </w:p>
        </w:tc>
      </w:tr>
      <w:tr w:rsidR="00E81D35" w:rsidRPr="00120A7A" w:rsidTr="00BE14AD">
        <w:tc>
          <w:tcPr>
            <w:tcW w:w="1384" w:type="dxa"/>
            <w:tcBorders>
              <w:top w:val="single" w:sz="4" w:space="0" w:color="000000"/>
              <w:left w:val="single" w:sz="4" w:space="0" w:color="000000"/>
              <w:bottom w:val="single" w:sz="4" w:space="0" w:color="000000"/>
            </w:tcBorders>
            <w:vAlign w:val="center"/>
          </w:tcPr>
          <w:p w:rsidR="00E81D35" w:rsidRPr="00BE14AD" w:rsidRDefault="00E81D35" w:rsidP="00BE14AD">
            <w:pPr>
              <w:pStyle w:val="Header"/>
              <w:snapToGrid w:val="0"/>
              <w:jc w:val="center"/>
              <w:rPr>
                <w:bCs/>
                <w:sz w:val="24"/>
                <w:szCs w:val="24"/>
              </w:rPr>
            </w:pPr>
            <w:r w:rsidRPr="00BE14AD">
              <w:rPr>
                <w:bCs/>
                <w:sz w:val="24"/>
                <w:szCs w:val="24"/>
              </w:rPr>
              <w:t>5</w:t>
            </w:r>
          </w:p>
        </w:tc>
        <w:tc>
          <w:tcPr>
            <w:tcW w:w="3220" w:type="dxa"/>
            <w:tcBorders>
              <w:top w:val="single" w:sz="4" w:space="0" w:color="000000"/>
              <w:left w:val="single" w:sz="4" w:space="0" w:color="000000"/>
              <w:bottom w:val="single" w:sz="4" w:space="0" w:color="000000"/>
            </w:tcBorders>
            <w:vAlign w:val="center"/>
          </w:tcPr>
          <w:p w:rsidR="00E81D35" w:rsidRPr="00BE14AD" w:rsidRDefault="00E81D35" w:rsidP="00BE14AD">
            <w:pPr>
              <w:pStyle w:val="3"/>
              <w:widowControl w:val="0"/>
              <w:snapToGrid w:val="0"/>
              <w:rPr>
                <w:b w:val="0"/>
                <w:sz w:val="24"/>
                <w:szCs w:val="24"/>
              </w:rPr>
            </w:pPr>
            <w:r w:rsidRPr="00BE14AD">
              <w:rPr>
                <w:b w:val="0"/>
                <w:sz w:val="24"/>
                <w:szCs w:val="24"/>
              </w:rPr>
              <w:t>ООО «РВК-Воронеж»</w:t>
            </w:r>
          </w:p>
        </w:tc>
        <w:tc>
          <w:tcPr>
            <w:tcW w:w="2768" w:type="dxa"/>
            <w:tcBorders>
              <w:top w:val="single" w:sz="4" w:space="0" w:color="000000"/>
              <w:left w:val="single" w:sz="4" w:space="0" w:color="000000"/>
              <w:bottom w:val="single" w:sz="4" w:space="0" w:color="000000"/>
            </w:tcBorders>
            <w:vAlign w:val="center"/>
          </w:tcPr>
          <w:p w:rsidR="00E81D35" w:rsidRPr="00BE14AD" w:rsidRDefault="00E81D35" w:rsidP="00BE14AD">
            <w:pPr>
              <w:pStyle w:val="3"/>
              <w:widowControl w:val="0"/>
              <w:snapToGrid w:val="0"/>
              <w:rPr>
                <w:b w:val="0"/>
                <w:sz w:val="24"/>
                <w:szCs w:val="24"/>
              </w:rPr>
            </w:pPr>
            <w:smartTag w:uri="urn:schemas-microsoft-com:office:smarttags" w:element="metricconverter">
              <w:smartTagPr>
                <w:attr w:name="ProductID" w:val="2 л"/>
              </w:smartTagPr>
              <w:r w:rsidRPr="00BE14AD">
                <w:rPr>
                  <w:b w:val="0"/>
                  <w:sz w:val="24"/>
                  <w:szCs w:val="24"/>
                </w:rPr>
                <w:t>394016, г</w:t>
              </w:r>
            </w:smartTag>
            <w:r w:rsidRPr="00BE14AD">
              <w:rPr>
                <w:b w:val="0"/>
                <w:sz w:val="24"/>
                <w:szCs w:val="24"/>
              </w:rPr>
              <w:t>. Воронеж,</w:t>
            </w:r>
          </w:p>
          <w:p w:rsidR="00E81D35" w:rsidRPr="00BE14AD" w:rsidRDefault="00E81D35" w:rsidP="00BE14AD">
            <w:pPr>
              <w:pStyle w:val="3"/>
              <w:widowControl w:val="0"/>
              <w:rPr>
                <w:b w:val="0"/>
                <w:sz w:val="24"/>
                <w:szCs w:val="24"/>
              </w:rPr>
            </w:pPr>
            <w:r w:rsidRPr="00BE14AD">
              <w:rPr>
                <w:b w:val="0"/>
                <w:sz w:val="24"/>
                <w:szCs w:val="24"/>
              </w:rPr>
              <w:t>ул. Пешестрелецкая, д. 90</w:t>
            </w:r>
          </w:p>
        </w:tc>
        <w:tc>
          <w:tcPr>
            <w:tcW w:w="1417" w:type="dxa"/>
            <w:tcBorders>
              <w:top w:val="single" w:sz="4" w:space="0" w:color="000000"/>
              <w:left w:val="single" w:sz="4" w:space="0" w:color="000000"/>
              <w:bottom w:val="single" w:sz="4" w:space="0" w:color="000000"/>
            </w:tcBorders>
            <w:vAlign w:val="center"/>
          </w:tcPr>
          <w:p w:rsidR="00E81D35" w:rsidRPr="00BE14AD" w:rsidRDefault="00E81D35" w:rsidP="00BE14AD">
            <w:pPr>
              <w:pStyle w:val="BodyText"/>
              <w:snapToGrid w:val="0"/>
              <w:spacing w:after="0"/>
              <w:jc w:val="center"/>
              <w:rPr>
                <w:sz w:val="24"/>
                <w:szCs w:val="24"/>
              </w:rPr>
            </w:pPr>
            <w:r w:rsidRPr="00BE14AD">
              <w:rPr>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Автомобильный , хлор</w:t>
            </w:r>
          </w:p>
        </w:tc>
      </w:tr>
      <w:tr w:rsidR="00E81D35" w:rsidRPr="00120A7A" w:rsidTr="00BE14AD">
        <w:tc>
          <w:tcPr>
            <w:tcW w:w="1384"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6</w:t>
            </w:r>
          </w:p>
        </w:tc>
        <w:tc>
          <w:tcPr>
            <w:tcW w:w="3220" w:type="dxa"/>
            <w:tcBorders>
              <w:top w:val="single" w:sz="4" w:space="0" w:color="000000"/>
              <w:left w:val="single" w:sz="4" w:space="0" w:color="000000"/>
              <w:bottom w:val="single" w:sz="4" w:space="0" w:color="000000"/>
            </w:tcBorders>
          </w:tcPr>
          <w:p w:rsidR="00E81D35" w:rsidRPr="00BE14AD" w:rsidRDefault="00E81D35" w:rsidP="00BE14AD">
            <w:pPr>
              <w:pStyle w:val="3"/>
              <w:snapToGrid w:val="0"/>
              <w:rPr>
                <w:b w:val="0"/>
                <w:sz w:val="24"/>
                <w:szCs w:val="24"/>
              </w:rPr>
            </w:pPr>
            <w:r w:rsidRPr="00BE14AD">
              <w:rPr>
                <w:b w:val="0"/>
                <w:sz w:val="24"/>
                <w:szCs w:val="24"/>
              </w:rPr>
              <w:t>ЗАО «Янтарь»</w:t>
            </w:r>
          </w:p>
        </w:tc>
        <w:tc>
          <w:tcPr>
            <w:tcW w:w="2768" w:type="dxa"/>
            <w:tcBorders>
              <w:top w:val="single" w:sz="4" w:space="0" w:color="000000"/>
              <w:left w:val="single" w:sz="4" w:space="0" w:color="000000"/>
              <w:bottom w:val="single" w:sz="4" w:space="0" w:color="000000"/>
            </w:tcBorders>
          </w:tcPr>
          <w:p w:rsidR="00E81D35" w:rsidRPr="00BE14AD" w:rsidRDefault="00E81D35" w:rsidP="00BE14AD">
            <w:pPr>
              <w:pStyle w:val="3"/>
              <w:rPr>
                <w:b w:val="0"/>
                <w:sz w:val="24"/>
                <w:szCs w:val="24"/>
              </w:rPr>
            </w:pPr>
            <w:r w:rsidRPr="00BE14AD">
              <w:rPr>
                <w:b w:val="0"/>
                <w:sz w:val="24"/>
                <w:szCs w:val="24"/>
              </w:rPr>
              <w:t>Московский пр-т, д. 1а</w:t>
            </w:r>
          </w:p>
        </w:tc>
        <w:tc>
          <w:tcPr>
            <w:tcW w:w="1417"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Автомобильный , аммиак</w:t>
            </w:r>
          </w:p>
        </w:tc>
      </w:tr>
      <w:tr w:rsidR="00E81D35" w:rsidRPr="00120A7A" w:rsidTr="00BE14AD">
        <w:trPr>
          <w:cantSplit/>
        </w:trPr>
        <w:tc>
          <w:tcPr>
            <w:tcW w:w="1384" w:type="dxa"/>
            <w:tcBorders>
              <w:top w:val="single" w:sz="4" w:space="0" w:color="000000"/>
              <w:left w:val="single" w:sz="4" w:space="0" w:color="000000"/>
              <w:bottom w:val="single" w:sz="4" w:space="0" w:color="000000"/>
            </w:tcBorders>
            <w:vAlign w:val="center"/>
          </w:tcPr>
          <w:p w:rsidR="00E81D35" w:rsidRPr="00BE14AD" w:rsidRDefault="00E81D35" w:rsidP="00BE14AD">
            <w:pPr>
              <w:snapToGrid w:val="0"/>
              <w:jc w:val="center"/>
              <w:rPr>
                <w:sz w:val="24"/>
                <w:szCs w:val="24"/>
              </w:rPr>
            </w:pPr>
            <w:r w:rsidRPr="00BE14AD">
              <w:rPr>
                <w:sz w:val="24"/>
                <w:szCs w:val="24"/>
              </w:rPr>
              <w:t>7</w:t>
            </w:r>
          </w:p>
        </w:tc>
        <w:tc>
          <w:tcPr>
            <w:tcW w:w="3220" w:type="dxa"/>
            <w:tcBorders>
              <w:top w:val="single" w:sz="4" w:space="0" w:color="000000"/>
              <w:left w:val="single" w:sz="4" w:space="0" w:color="000000"/>
              <w:bottom w:val="single" w:sz="4" w:space="0" w:color="000000"/>
            </w:tcBorders>
            <w:vAlign w:val="center"/>
          </w:tcPr>
          <w:p w:rsidR="00E81D35" w:rsidRPr="00BE14AD" w:rsidRDefault="00E81D35" w:rsidP="00BE14AD">
            <w:pPr>
              <w:snapToGrid w:val="0"/>
              <w:jc w:val="center"/>
              <w:rPr>
                <w:sz w:val="24"/>
                <w:szCs w:val="24"/>
                <w:highlight w:val="yellow"/>
              </w:rPr>
            </w:pPr>
            <w:r w:rsidRPr="00BE14AD">
              <w:rPr>
                <w:sz w:val="24"/>
                <w:szCs w:val="24"/>
              </w:rPr>
              <w:t>ООО «Холодильник №4»</w:t>
            </w:r>
          </w:p>
        </w:tc>
        <w:tc>
          <w:tcPr>
            <w:tcW w:w="2768" w:type="dxa"/>
            <w:tcBorders>
              <w:top w:val="single" w:sz="4" w:space="0" w:color="000000"/>
              <w:left w:val="single" w:sz="4" w:space="0" w:color="000000"/>
              <w:bottom w:val="single" w:sz="4" w:space="0" w:color="000000"/>
            </w:tcBorders>
            <w:vAlign w:val="center"/>
          </w:tcPr>
          <w:p w:rsidR="00E81D35" w:rsidRPr="00BE14AD" w:rsidRDefault="00E81D35" w:rsidP="00BE14AD">
            <w:pPr>
              <w:snapToGrid w:val="0"/>
              <w:jc w:val="center"/>
              <w:rPr>
                <w:sz w:val="24"/>
                <w:szCs w:val="24"/>
              </w:rPr>
            </w:pPr>
            <w:r w:rsidRPr="00BE14AD">
              <w:rPr>
                <w:sz w:val="24"/>
                <w:szCs w:val="24"/>
              </w:rPr>
              <w:t>ул. Туполева, д.</w:t>
            </w:r>
            <w:r w:rsidRPr="00BE14AD">
              <w:rPr>
                <w:b/>
                <w:sz w:val="24"/>
                <w:szCs w:val="24"/>
              </w:rPr>
              <w:t xml:space="preserve"> </w:t>
            </w:r>
            <w:r w:rsidRPr="00BE14AD">
              <w:rPr>
                <w:sz w:val="24"/>
                <w:szCs w:val="24"/>
              </w:rPr>
              <w:t>5в</w:t>
            </w:r>
          </w:p>
        </w:tc>
        <w:tc>
          <w:tcPr>
            <w:tcW w:w="1417"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Автомобильный,  аммиак</w:t>
            </w:r>
          </w:p>
        </w:tc>
      </w:tr>
      <w:tr w:rsidR="00E81D35" w:rsidRPr="00120A7A" w:rsidTr="00BE14AD">
        <w:trPr>
          <w:cantSplit/>
        </w:trPr>
        <w:tc>
          <w:tcPr>
            <w:tcW w:w="1384" w:type="dxa"/>
            <w:tcBorders>
              <w:top w:val="single" w:sz="4" w:space="0" w:color="000000"/>
              <w:left w:val="single" w:sz="4" w:space="0" w:color="000000"/>
              <w:bottom w:val="single" w:sz="4" w:space="0" w:color="000000"/>
            </w:tcBorders>
            <w:vAlign w:val="center"/>
          </w:tcPr>
          <w:p w:rsidR="00E81D35" w:rsidRPr="00BE14AD" w:rsidRDefault="00E81D35" w:rsidP="00BE14AD">
            <w:pPr>
              <w:snapToGrid w:val="0"/>
              <w:jc w:val="center"/>
              <w:rPr>
                <w:sz w:val="24"/>
                <w:szCs w:val="24"/>
              </w:rPr>
            </w:pPr>
            <w:r w:rsidRPr="00BE14AD">
              <w:rPr>
                <w:sz w:val="24"/>
                <w:szCs w:val="24"/>
              </w:rPr>
              <w:t>8</w:t>
            </w:r>
          </w:p>
        </w:tc>
        <w:tc>
          <w:tcPr>
            <w:tcW w:w="3220"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ООО «Воронежрыба-холод»</w:t>
            </w:r>
          </w:p>
        </w:tc>
        <w:tc>
          <w:tcPr>
            <w:tcW w:w="2768" w:type="dxa"/>
            <w:tcBorders>
              <w:top w:val="single" w:sz="4" w:space="0" w:color="000000"/>
              <w:left w:val="single" w:sz="4" w:space="0" w:color="000000"/>
              <w:bottom w:val="single" w:sz="4" w:space="0" w:color="000000"/>
            </w:tcBorders>
            <w:vAlign w:val="center"/>
          </w:tcPr>
          <w:p w:rsidR="00E81D35" w:rsidRPr="00BE14AD" w:rsidRDefault="00E81D35" w:rsidP="00BE14AD">
            <w:pPr>
              <w:pStyle w:val="3"/>
              <w:rPr>
                <w:b w:val="0"/>
                <w:sz w:val="24"/>
                <w:szCs w:val="24"/>
              </w:rPr>
            </w:pPr>
            <w:r w:rsidRPr="00BE14AD">
              <w:rPr>
                <w:b w:val="0"/>
                <w:sz w:val="24"/>
                <w:szCs w:val="24"/>
              </w:rPr>
              <w:t>пр-т. Патриотов, д. 49</w:t>
            </w:r>
          </w:p>
        </w:tc>
        <w:tc>
          <w:tcPr>
            <w:tcW w:w="1417"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Автомобильный , аммиак</w:t>
            </w:r>
          </w:p>
        </w:tc>
      </w:tr>
      <w:tr w:rsidR="00E81D35" w:rsidRPr="00120A7A" w:rsidTr="00BE14AD">
        <w:trPr>
          <w:trHeight w:val="60"/>
        </w:trPr>
        <w:tc>
          <w:tcPr>
            <w:tcW w:w="1384"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9</w:t>
            </w:r>
          </w:p>
        </w:tc>
        <w:tc>
          <w:tcPr>
            <w:tcW w:w="3220"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ООО «Воронежские дрожжи»</w:t>
            </w:r>
          </w:p>
        </w:tc>
        <w:tc>
          <w:tcPr>
            <w:tcW w:w="2768" w:type="dxa"/>
            <w:tcBorders>
              <w:top w:val="single" w:sz="4" w:space="0" w:color="000000"/>
              <w:left w:val="single" w:sz="4" w:space="0" w:color="000000"/>
              <w:bottom w:val="single" w:sz="4" w:space="0" w:color="000000"/>
            </w:tcBorders>
            <w:vAlign w:val="center"/>
          </w:tcPr>
          <w:p w:rsidR="00E81D35" w:rsidRPr="00BE14AD" w:rsidRDefault="00E81D35" w:rsidP="00BE14AD">
            <w:pPr>
              <w:pStyle w:val="3"/>
              <w:rPr>
                <w:b w:val="0"/>
                <w:sz w:val="24"/>
                <w:szCs w:val="24"/>
              </w:rPr>
            </w:pPr>
            <w:r w:rsidRPr="00BE14AD">
              <w:rPr>
                <w:b w:val="0"/>
                <w:sz w:val="24"/>
                <w:szCs w:val="24"/>
              </w:rPr>
              <w:t>ул. Димитрова, д. 106</w:t>
            </w:r>
          </w:p>
        </w:tc>
        <w:tc>
          <w:tcPr>
            <w:tcW w:w="1417"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Автомобильный,  аммиак</w:t>
            </w:r>
          </w:p>
        </w:tc>
      </w:tr>
      <w:tr w:rsidR="00E81D35" w:rsidRPr="00120A7A" w:rsidTr="00BE14AD">
        <w:tc>
          <w:tcPr>
            <w:tcW w:w="1384"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10</w:t>
            </w:r>
          </w:p>
        </w:tc>
        <w:tc>
          <w:tcPr>
            <w:tcW w:w="3220"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ОАО «Комбинат мясной Воронежский»</w:t>
            </w:r>
          </w:p>
        </w:tc>
        <w:tc>
          <w:tcPr>
            <w:tcW w:w="2768"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ул. Ворошилова, д. 10</w:t>
            </w:r>
          </w:p>
        </w:tc>
        <w:tc>
          <w:tcPr>
            <w:tcW w:w="1417"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Автомобильный,  аммиак, не выходит за пределы</w:t>
            </w:r>
          </w:p>
          <w:p w:rsidR="00E81D35" w:rsidRPr="00BE14AD" w:rsidRDefault="00E81D35" w:rsidP="00BE14AD">
            <w:pPr>
              <w:pStyle w:val="3"/>
              <w:snapToGrid w:val="0"/>
              <w:rPr>
                <w:b w:val="0"/>
                <w:sz w:val="24"/>
                <w:szCs w:val="24"/>
              </w:rPr>
            </w:pPr>
            <w:r w:rsidRPr="00BE14AD">
              <w:rPr>
                <w:b w:val="0"/>
                <w:sz w:val="24"/>
                <w:szCs w:val="24"/>
              </w:rPr>
              <w:t>предприятия</w:t>
            </w:r>
          </w:p>
        </w:tc>
      </w:tr>
      <w:tr w:rsidR="00E81D35" w:rsidRPr="00120A7A" w:rsidTr="00BE14AD">
        <w:tc>
          <w:tcPr>
            <w:tcW w:w="1384" w:type="dxa"/>
            <w:tcBorders>
              <w:top w:val="single" w:sz="4" w:space="0" w:color="000000"/>
              <w:left w:val="single" w:sz="4" w:space="0" w:color="000000"/>
              <w:bottom w:val="single" w:sz="4" w:space="0" w:color="000000"/>
            </w:tcBorders>
            <w:vAlign w:val="center"/>
          </w:tcPr>
          <w:p w:rsidR="00E81D35" w:rsidRPr="00BE14AD" w:rsidRDefault="00E81D35" w:rsidP="00BE14AD">
            <w:pPr>
              <w:pStyle w:val="Header"/>
              <w:snapToGrid w:val="0"/>
              <w:jc w:val="center"/>
              <w:rPr>
                <w:bCs/>
                <w:sz w:val="24"/>
                <w:szCs w:val="24"/>
              </w:rPr>
            </w:pPr>
            <w:r w:rsidRPr="00BE14AD">
              <w:rPr>
                <w:bCs/>
                <w:sz w:val="24"/>
                <w:szCs w:val="24"/>
              </w:rPr>
              <w:t>11</w:t>
            </w:r>
          </w:p>
        </w:tc>
        <w:tc>
          <w:tcPr>
            <w:tcW w:w="3220"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highlight w:val="yellow"/>
              </w:rPr>
            </w:pPr>
            <w:r w:rsidRPr="00BE14AD">
              <w:rPr>
                <w:b w:val="0"/>
                <w:sz w:val="24"/>
                <w:szCs w:val="24"/>
              </w:rPr>
              <w:t>ЗАО «Фруктовые воды»</w:t>
            </w:r>
          </w:p>
        </w:tc>
        <w:tc>
          <w:tcPr>
            <w:tcW w:w="2768" w:type="dxa"/>
            <w:tcBorders>
              <w:top w:val="single" w:sz="4" w:space="0" w:color="000000"/>
              <w:left w:val="single" w:sz="4" w:space="0" w:color="000000"/>
              <w:bottom w:val="single" w:sz="4" w:space="0" w:color="000000"/>
            </w:tcBorders>
            <w:vAlign w:val="center"/>
          </w:tcPr>
          <w:p w:rsidR="00E81D35" w:rsidRPr="00BE14AD" w:rsidRDefault="00E81D35" w:rsidP="00BE14AD">
            <w:pPr>
              <w:pStyle w:val="3"/>
              <w:rPr>
                <w:b w:val="0"/>
                <w:sz w:val="24"/>
                <w:szCs w:val="24"/>
              </w:rPr>
            </w:pPr>
            <w:r w:rsidRPr="00BE14AD">
              <w:rPr>
                <w:b w:val="0"/>
                <w:sz w:val="24"/>
                <w:szCs w:val="24"/>
              </w:rPr>
              <w:t>ул. Газовая, д. 26</w:t>
            </w:r>
          </w:p>
        </w:tc>
        <w:tc>
          <w:tcPr>
            <w:tcW w:w="1417"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Автомобильный,  аммиак, не выходит за пределы предприятия</w:t>
            </w:r>
          </w:p>
        </w:tc>
      </w:tr>
      <w:tr w:rsidR="00E81D35" w:rsidRPr="00120A7A" w:rsidTr="00BE14AD">
        <w:tc>
          <w:tcPr>
            <w:tcW w:w="1384" w:type="dxa"/>
            <w:tcBorders>
              <w:top w:val="single" w:sz="4" w:space="0" w:color="000000"/>
              <w:left w:val="single" w:sz="4" w:space="0" w:color="000000"/>
              <w:bottom w:val="single" w:sz="4" w:space="0" w:color="000000"/>
            </w:tcBorders>
            <w:vAlign w:val="center"/>
          </w:tcPr>
          <w:p w:rsidR="00E81D35" w:rsidRPr="00BE14AD" w:rsidRDefault="00E81D35" w:rsidP="00BE14AD">
            <w:pPr>
              <w:pStyle w:val="Header"/>
              <w:snapToGrid w:val="0"/>
              <w:jc w:val="center"/>
              <w:rPr>
                <w:bCs/>
                <w:sz w:val="24"/>
                <w:szCs w:val="24"/>
              </w:rPr>
            </w:pPr>
            <w:r w:rsidRPr="00BE14AD">
              <w:rPr>
                <w:bCs/>
                <w:sz w:val="24"/>
                <w:szCs w:val="24"/>
              </w:rPr>
              <w:t>12</w:t>
            </w:r>
          </w:p>
        </w:tc>
        <w:tc>
          <w:tcPr>
            <w:tcW w:w="3220"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Испытательный комплекс ОАО «КБХА»</w:t>
            </w:r>
          </w:p>
        </w:tc>
        <w:tc>
          <w:tcPr>
            <w:tcW w:w="2768"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Ул. Острогожская, д. 109</w:t>
            </w:r>
          </w:p>
        </w:tc>
        <w:tc>
          <w:tcPr>
            <w:tcW w:w="1417" w:type="dxa"/>
            <w:tcBorders>
              <w:top w:val="single" w:sz="4" w:space="0" w:color="000000"/>
              <w:left w:val="single" w:sz="4" w:space="0" w:color="000000"/>
              <w:bottom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E81D35" w:rsidRPr="00BE14AD" w:rsidRDefault="00E81D35" w:rsidP="00BE14AD">
            <w:pPr>
              <w:pStyle w:val="3"/>
              <w:snapToGrid w:val="0"/>
              <w:rPr>
                <w:b w:val="0"/>
                <w:sz w:val="24"/>
                <w:szCs w:val="24"/>
              </w:rPr>
            </w:pPr>
            <w:r w:rsidRPr="00BE14AD">
              <w:rPr>
                <w:b w:val="0"/>
                <w:sz w:val="24"/>
                <w:szCs w:val="24"/>
              </w:rPr>
              <w:t>Аммиак</w:t>
            </w:r>
          </w:p>
        </w:tc>
      </w:tr>
    </w:tbl>
    <w:p w:rsidR="00E81D35" w:rsidRDefault="00E81D35" w:rsidP="005218C5">
      <w:pPr>
        <w:pStyle w:val="ListParagraph"/>
        <w:spacing w:after="100" w:line="276" w:lineRule="auto"/>
        <w:ind w:left="0" w:firstLine="709"/>
        <w:contextualSpacing w:val="0"/>
        <w:jc w:val="both"/>
        <w:rPr>
          <w:sz w:val="24"/>
          <w:szCs w:val="24"/>
        </w:rPr>
      </w:pPr>
      <w:r w:rsidRPr="005218C5">
        <w:rPr>
          <w:sz w:val="24"/>
          <w:szCs w:val="24"/>
        </w:rPr>
        <w:t xml:space="preserve">ПОО - это </w:t>
      </w:r>
      <w:r w:rsidRPr="005218C5">
        <w:rPr>
          <w:color w:val="000000"/>
          <w:sz w:val="24"/>
          <w:szCs w:val="24"/>
        </w:rPr>
        <w:t xml:space="preserve">объект, на котором используют, производят, перерабатывают, хранят или транспортируют радиоактивные, </w:t>
      </w:r>
      <w:r>
        <w:rPr>
          <w:color w:val="000000"/>
          <w:sz w:val="24"/>
          <w:szCs w:val="24"/>
        </w:rPr>
        <w:t>п</w:t>
      </w:r>
      <w:r w:rsidRPr="005218C5">
        <w:rPr>
          <w:color w:val="000000"/>
          <w:sz w:val="24"/>
          <w:szCs w:val="24"/>
        </w:rPr>
        <w:t xml:space="preserve">ожаро-взрывоопасные, опасные химические и биологические вещества, создающие реальную угрозу возникновения источника чрезвычайной ситуации ( </w:t>
      </w:r>
      <w:hyperlink r:id="rId8" w:history="1">
        <w:r w:rsidRPr="005218C5">
          <w:rPr>
            <w:rStyle w:val="Hyperlink"/>
            <w:color w:val="auto"/>
            <w:sz w:val="24"/>
            <w:szCs w:val="24"/>
            <w:u w:val="none"/>
          </w:rPr>
          <w:t>ГОСТ Р 22.0.02-94</w:t>
        </w:r>
      </w:hyperlink>
      <w:r w:rsidRPr="005218C5">
        <w:rPr>
          <w:sz w:val="24"/>
          <w:szCs w:val="24"/>
        </w:rPr>
        <w:t xml:space="preserve">).  </w:t>
      </w:r>
    </w:p>
    <w:p w:rsidR="00E81D35" w:rsidRDefault="00E81D35" w:rsidP="00635178">
      <w:pPr>
        <w:pStyle w:val="ListParagraph"/>
        <w:spacing w:after="100" w:line="276" w:lineRule="auto"/>
        <w:ind w:left="0" w:firstLine="709"/>
        <w:contextualSpacing w:val="0"/>
        <w:jc w:val="both"/>
        <w:rPr>
          <w:sz w:val="24"/>
          <w:szCs w:val="24"/>
        </w:rPr>
      </w:pPr>
      <w:r w:rsidRPr="005218C5">
        <w:rPr>
          <w:sz w:val="24"/>
          <w:szCs w:val="24"/>
        </w:rPr>
        <w:t>Многообразие видов опасности, исходящих с территорий ПОО, практика ликвидации ЧС определило классификацию ЧС техногенного характера по характеру и виду источника возникновения ЧС.</w:t>
      </w:r>
    </w:p>
    <w:p w:rsidR="00E81D35" w:rsidRPr="009B3923" w:rsidRDefault="00E81D35" w:rsidP="005218C5">
      <w:pPr>
        <w:pStyle w:val="BodyTextIndent"/>
        <w:spacing w:after="100" w:line="276" w:lineRule="auto"/>
        <w:ind w:firstLine="709"/>
        <w:rPr>
          <w:b/>
          <w:sz w:val="24"/>
          <w:szCs w:val="24"/>
        </w:rPr>
      </w:pPr>
      <w:r>
        <w:rPr>
          <w:b/>
          <w:sz w:val="24"/>
          <w:szCs w:val="24"/>
        </w:rPr>
        <w:t>Радиационная опасность</w:t>
      </w:r>
    </w:p>
    <w:p w:rsidR="00E81D35" w:rsidRPr="00890305" w:rsidRDefault="00E81D35" w:rsidP="00FE52F1">
      <w:pPr>
        <w:spacing w:after="100" w:line="276" w:lineRule="auto"/>
        <w:ind w:firstLine="709"/>
        <w:jc w:val="both"/>
        <w:rPr>
          <w:sz w:val="24"/>
          <w:szCs w:val="24"/>
        </w:rPr>
      </w:pPr>
      <w:r>
        <w:rPr>
          <w:sz w:val="24"/>
          <w:szCs w:val="24"/>
        </w:rPr>
        <w:t>На территории муниципального городского округа город Нововоронеж находится атомная электростанция</w:t>
      </w:r>
      <w:r w:rsidRPr="00890305">
        <w:rPr>
          <w:sz w:val="24"/>
          <w:szCs w:val="24"/>
        </w:rPr>
        <w:t>.</w:t>
      </w:r>
      <w:r>
        <w:rPr>
          <w:sz w:val="24"/>
          <w:szCs w:val="24"/>
        </w:rPr>
        <w:t xml:space="preserve"> </w:t>
      </w:r>
      <w:r w:rsidRPr="00890305">
        <w:rPr>
          <w:sz w:val="24"/>
          <w:szCs w:val="24"/>
        </w:rPr>
        <w:t xml:space="preserve">Удаленность АЭС от города </w:t>
      </w:r>
      <w:r>
        <w:rPr>
          <w:sz w:val="24"/>
          <w:szCs w:val="24"/>
        </w:rPr>
        <w:t xml:space="preserve">Воронежа </w:t>
      </w:r>
      <w:r w:rsidRPr="00890305">
        <w:rPr>
          <w:sz w:val="24"/>
          <w:szCs w:val="24"/>
        </w:rPr>
        <w:t xml:space="preserve">составляет </w:t>
      </w:r>
      <w:smartTag w:uri="urn:schemas-microsoft-com:office:smarttags" w:element="metricconverter">
        <w:smartTagPr>
          <w:attr w:name="ProductID" w:val="2 л"/>
        </w:smartTagPr>
        <w:r w:rsidRPr="00890305">
          <w:rPr>
            <w:sz w:val="24"/>
            <w:szCs w:val="24"/>
          </w:rPr>
          <w:t>25 км</w:t>
        </w:r>
      </w:smartTag>
      <w:r w:rsidRPr="00890305">
        <w:rPr>
          <w:sz w:val="24"/>
          <w:szCs w:val="24"/>
        </w:rPr>
        <w:t>.</w:t>
      </w:r>
    </w:p>
    <w:p w:rsidR="00E81D35" w:rsidRPr="00890305" w:rsidRDefault="00E81D35" w:rsidP="00FE52F1">
      <w:pPr>
        <w:spacing w:after="100" w:line="276" w:lineRule="auto"/>
        <w:ind w:firstLine="709"/>
        <w:jc w:val="both"/>
        <w:rPr>
          <w:sz w:val="24"/>
          <w:szCs w:val="24"/>
        </w:rPr>
      </w:pPr>
      <w:r w:rsidRPr="00890305">
        <w:rPr>
          <w:sz w:val="24"/>
          <w:szCs w:val="24"/>
        </w:rPr>
        <w:t>В случае аварии возможен выброс газоаэразольной активности в атмосферу, загрязнение территории в 30-км зоне, прилегающей к АЭС, в которую попадает и территория Левобережного района г. Воронежа (частично).</w:t>
      </w:r>
      <w:r w:rsidRPr="009563E2">
        <w:rPr>
          <w:sz w:val="24"/>
          <w:szCs w:val="24"/>
        </w:rPr>
        <w:t xml:space="preserve"> </w:t>
      </w:r>
      <w:r w:rsidRPr="00890305">
        <w:rPr>
          <w:sz w:val="24"/>
          <w:szCs w:val="24"/>
        </w:rPr>
        <w:t>В зону возможного опасного</w:t>
      </w:r>
      <w:r>
        <w:rPr>
          <w:sz w:val="24"/>
          <w:szCs w:val="24"/>
        </w:rPr>
        <w:t xml:space="preserve"> радиоактивного заражения </w:t>
      </w:r>
      <w:r w:rsidRPr="00890305">
        <w:rPr>
          <w:sz w:val="24"/>
          <w:szCs w:val="24"/>
        </w:rPr>
        <w:t xml:space="preserve"> попадают сельские населенные пункты Левобережного района города Воронежа:</w:t>
      </w:r>
      <w:r>
        <w:rPr>
          <w:sz w:val="24"/>
          <w:szCs w:val="24"/>
        </w:rPr>
        <w:t xml:space="preserve"> </w:t>
      </w:r>
      <w:r w:rsidRPr="00890305">
        <w:rPr>
          <w:sz w:val="24"/>
          <w:szCs w:val="24"/>
        </w:rPr>
        <w:t>гмр. Масловка</w:t>
      </w:r>
      <w:r>
        <w:rPr>
          <w:sz w:val="24"/>
          <w:szCs w:val="24"/>
        </w:rPr>
        <w:t xml:space="preserve">, </w:t>
      </w:r>
      <w:r w:rsidRPr="00890305">
        <w:rPr>
          <w:sz w:val="24"/>
          <w:szCs w:val="24"/>
        </w:rPr>
        <w:t>пос. Таврово</w:t>
      </w:r>
      <w:r>
        <w:rPr>
          <w:sz w:val="24"/>
          <w:szCs w:val="24"/>
        </w:rPr>
        <w:t xml:space="preserve">, </w:t>
      </w:r>
      <w:r w:rsidRPr="00890305">
        <w:rPr>
          <w:sz w:val="24"/>
          <w:szCs w:val="24"/>
        </w:rPr>
        <w:t>пос. им. Буденного</w:t>
      </w:r>
      <w:r>
        <w:rPr>
          <w:sz w:val="24"/>
          <w:szCs w:val="24"/>
        </w:rPr>
        <w:t xml:space="preserve">, </w:t>
      </w:r>
      <w:r w:rsidRPr="00890305">
        <w:rPr>
          <w:sz w:val="24"/>
          <w:szCs w:val="24"/>
        </w:rPr>
        <w:t>пос. Семилукские Выселки</w:t>
      </w:r>
      <w:r>
        <w:rPr>
          <w:sz w:val="24"/>
          <w:szCs w:val="24"/>
        </w:rPr>
        <w:t>.</w:t>
      </w:r>
    </w:p>
    <w:p w:rsidR="00E81D35" w:rsidRPr="00890305" w:rsidRDefault="00E81D35" w:rsidP="00FE52F1">
      <w:pPr>
        <w:spacing w:after="100" w:line="276" w:lineRule="auto"/>
        <w:ind w:firstLine="709"/>
        <w:jc w:val="both"/>
        <w:rPr>
          <w:sz w:val="24"/>
          <w:szCs w:val="24"/>
        </w:rPr>
      </w:pPr>
      <w:r w:rsidRPr="00890305">
        <w:rPr>
          <w:sz w:val="24"/>
          <w:szCs w:val="24"/>
        </w:rPr>
        <w:t>Особую опасность для населения представляет воздействие ингаляционных радиоактивных веществ.</w:t>
      </w:r>
    </w:p>
    <w:p w:rsidR="00E81D35" w:rsidRPr="00890305" w:rsidRDefault="00E81D35" w:rsidP="00FE52F1">
      <w:pPr>
        <w:spacing w:after="100" w:line="276" w:lineRule="auto"/>
        <w:ind w:firstLine="709"/>
        <w:jc w:val="both"/>
        <w:rPr>
          <w:sz w:val="24"/>
          <w:szCs w:val="24"/>
        </w:rPr>
      </w:pPr>
      <w:r w:rsidRPr="00890305">
        <w:rPr>
          <w:sz w:val="24"/>
          <w:szCs w:val="24"/>
        </w:rPr>
        <w:t>30-км зона вокруг НВАЭС, по опыту Чернобыльской АЭС, представляет продолжительную и серьезную опасность для жизни населения. Поэтому в целях обеспечения безопасности населения решение может быть только одно - отселение населения за границы зоны.</w:t>
      </w:r>
    </w:p>
    <w:p w:rsidR="00E81D35" w:rsidRPr="005218C5" w:rsidRDefault="00E81D35" w:rsidP="005218C5">
      <w:pPr>
        <w:spacing w:after="100" w:line="276" w:lineRule="auto"/>
        <w:ind w:firstLine="709"/>
        <w:jc w:val="both"/>
        <w:rPr>
          <w:b/>
          <w:sz w:val="24"/>
          <w:szCs w:val="24"/>
        </w:rPr>
      </w:pPr>
      <w:r>
        <w:rPr>
          <w:b/>
          <w:sz w:val="24"/>
          <w:szCs w:val="24"/>
        </w:rPr>
        <w:t>Химическая опасность</w:t>
      </w:r>
    </w:p>
    <w:p w:rsidR="00E81D35" w:rsidRDefault="00E81D35" w:rsidP="00BE14AD">
      <w:pPr>
        <w:pStyle w:val="ListBullet"/>
      </w:pPr>
      <w:r w:rsidRPr="005218C5">
        <w:t xml:space="preserve">Город Воронеж является химически опасным городом 1 степени. </w:t>
      </w:r>
    </w:p>
    <w:p w:rsidR="00E81D35" w:rsidRPr="00BE14AD" w:rsidRDefault="00E81D35" w:rsidP="00BE14AD">
      <w:pPr>
        <w:pStyle w:val="ListBullet"/>
      </w:pPr>
      <w:r w:rsidRPr="00BE14AD">
        <w:t>На территории города имеются 12 химически опасных объектов,</w:t>
      </w:r>
      <w:r w:rsidRPr="00BE14AD">
        <w:br/>
        <w:t xml:space="preserve">использующие в своем производстве аварийно химически опасные вещества (АХОВ). </w:t>
      </w:r>
    </w:p>
    <w:p w:rsidR="00E81D35" w:rsidRPr="005218C5" w:rsidRDefault="00E81D35" w:rsidP="00BE14AD">
      <w:pPr>
        <w:pStyle w:val="ListBullet"/>
      </w:pPr>
    </w:p>
    <w:p w:rsidR="00E81D35" w:rsidRPr="005218C5" w:rsidRDefault="00E81D35" w:rsidP="00BE14AD">
      <w:pPr>
        <w:pStyle w:val="ListBullet"/>
      </w:pPr>
      <w:r w:rsidRPr="005218C5">
        <w:t>На территории города имеются химически опасные объекты,</w:t>
      </w:r>
      <w:r w:rsidRPr="005218C5">
        <w:br/>
        <w:t>использующие в своем производстве аварийно химически опасные вещества (АХОВ). Запасы АХОВ на территории городского округа город Воронеж могут составить:</w:t>
      </w:r>
    </w:p>
    <w:tbl>
      <w:tblPr>
        <w:tblW w:w="0" w:type="auto"/>
        <w:tblInd w:w="817" w:type="dxa"/>
        <w:tblLayout w:type="fixed"/>
        <w:tblLook w:val="0000"/>
      </w:tblPr>
      <w:tblGrid>
        <w:gridCol w:w="3260"/>
        <w:gridCol w:w="6095"/>
      </w:tblGrid>
      <w:tr w:rsidR="00E81D35" w:rsidRPr="005218C5" w:rsidTr="00B355BC">
        <w:tc>
          <w:tcPr>
            <w:tcW w:w="3260" w:type="dxa"/>
            <w:vAlign w:val="center"/>
          </w:tcPr>
          <w:p w:rsidR="00E81D35" w:rsidRPr="005218C5" w:rsidRDefault="00E81D35" w:rsidP="00063435">
            <w:pPr>
              <w:pStyle w:val="ListParagraph"/>
              <w:numPr>
                <w:ilvl w:val="0"/>
                <w:numId w:val="5"/>
              </w:numPr>
              <w:spacing w:after="100"/>
              <w:ind w:left="0" w:firstLine="0"/>
              <w:jc w:val="both"/>
              <w:rPr>
                <w:sz w:val="24"/>
                <w:szCs w:val="24"/>
              </w:rPr>
            </w:pPr>
            <w:r w:rsidRPr="005218C5">
              <w:rPr>
                <w:sz w:val="24"/>
                <w:szCs w:val="24"/>
              </w:rPr>
              <w:t>аммиака</w:t>
            </w:r>
          </w:p>
        </w:tc>
        <w:tc>
          <w:tcPr>
            <w:tcW w:w="6095" w:type="dxa"/>
            <w:vAlign w:val="center"/>
          </w:tcPr>
          <w:p w:rsidR="00E81D35" w:rsidRPr="005218C5" w:rsidRDefault="00E81D35" w:rsidP="00B355BC">
            <w:pPr>
              <w:spacing w:after="100"/>
              <w:ind w:firstLine="34"/>
              <w:jc w:val="both"/>
              <w:rPr>
                <w:sz w:val="24"/>
                <w:szCs w:val="24"/>
              </w:rPr>
            </w:pPr>
            <w:r w:rsidRPr="005218C5">
              <w:rPr>
                <w:sz w:val="24"/>
                <w:szCs w:val="24"/>
              </w:rPr>
              <w:t>- 288,45 тонн;</w:t>
            </w:r>
          </w:p>
        </w:tc>
      </w:tr>
      <w:tr w:rsidR="00E81D35" w:rsidRPr="005218C5" w:rsidTr="00B355BC">
        <w:tc>
          <w:tcPr>
            <w:tcW w:w="3260" w:type="dxa"/>
            <w:vAlign w:val="center"/>
          </w:tcPr>
          <w:p w:rsidR="00E81D35" w:rsidRPr="005218C5" w:rsidRDefault="00E81D35" w:rsidP="00063435">
            <w:pPr>
              <w:pStyle w:val="ListParagraph"/>
              <w:numPr>
                <w:ilvl w:val="0"/>
                <w:numId w:val="5"/>
              </w:numPr>
              <w:spacing w:after="100"/>
              <w:ind w:left="0" w:firstLine="0"/>
              <w:jc w:val="both"/>
              <w:rPr>
                <w:sz w:val="24"/>
                <w:szCs w:val="24"/>
              </w:rPr>
            </w:pPr>
            <w:r w:rsidRPr="005218C5">
              <w:rPr>
                <w:sz w:val="24"/>
                <w:szCs w:val="24"/>
              </w:rPr>
              <w:t>хлора</w:t>
            </w:r>
          </w:p>
        </w:tc>
        <w:tc>
          <w:tcPr>
            <w:tcW w:w="6095" w:type="dxa"/>
            <w:vAlign w:val="center"/>
          </w:tcPr>
          <w:p w:rsidR="00E81D35" w:rsidRPr="005218C5" w:rsidRDefault="00E81D35" w:rsidP="00B355BC">
            <w:pPr>
              <w:spacing w:after="100"/>
              <w:ind w:firstLine="34"/>
              <w:jc w:val="both"/>
              <w:rPr>
                <w:sz w:val="24"/>
                <w:szCs w:val="24"/>
              </w:rPr>
            </w:pPr>
            <w:r w:rsidRPr="005218C5">
              <w:rPr>
                <w:sz w:val="24"/>
                <w:szCs w:val="24"/>
              </w:rPr>
              <w:t>-</w:t>
            </w:r>
            <w:r>
              <w:rPr>
                <w:sz w:val="24"/>
                <w:szCs w:val="24"/>
              </w:rPr>
              <w:t xml:space="preserve"> </w:t>
            </w:r>
            <w:r w:rsidRPr="005218C5">
              <w:rPr>
                <w:sz w:val="24"/>
                <w:szCs w:val="24"/>
              </w:rPr>
              <w:t>48 тонн;</w:t>
            </w:r>
          </w:p>
        </w:tc>
      </w:tr>
      <w:tr w:rsidR="00E81D35" w:rsidRPr="005218C5" w:rsidTr="00B355BC">
        <w:tc>
          <w:tcPr>
            <w:tcW w:w="3260" w:type="dxa"/>
            <w:vAlign w:val="center"/>
          </w:tcPr>
          <w:p w:rsidR="00E81D35" w:rsidRPr="005218C5" w:rsidRDefault="00E81D35" w:rsidP="00063435">
            <w:pPr>
              <w:pStyle w:val="ListParagraph"/>
              <w:numPr>
                <w:ilvl w:val="0"/>
                <w:numId w:val="5"/>
              </w:numPr>
              <w:spacing w:after="100"/>
              <w:ind w:left="0" w:firstLine="0"/>
              <w:jc w:val="both"/>
              <w:rPr>
                <w:sz w:val="24"/>
                <w:szCs w:val="24"/>
              </w:rPr>
            </w:pPr>
            <w:r w:rsidRPr="005218C5">
              <w:rPr>
                <w:sz w:val="24"/>
                <w:szCs w:val="24"/>
              </w:rPr>
              <w:t>нитрил акриловой кислоты</w:t>
            </w:r>
          </w:p>
        </w:tc>
        <w:tc>
          <w:tcPr>
            <w:tcW w:w="6095" w:type="dxa"/>
            <w:vAlign w:val="center"/>
          </w:tcPr>
          <w:p w:rsidR="00E81D35" w:rsidRPr="005218C5" w:rsidRDefault="00E81D35" w:rsidP="00B355BC">
            <w:pPr>
              <w:spacing w:after="100"/>
              <w:ind w:firstLine="34"/>
              <w:jc w:val="both"/>
              <w:rPr>
                <w:sz w:val="24"/>
                <w:szCs w:val="24"/>
              </w:rPr>
            </w:pPr>
            <w:r w:rsidRPr="005218C5">
              <w:rPr>
                <w:sz w:val="24"/>
                <w:szCs w:val="24"/>
              </w:rPr>
              <w:t>- 135 тонн;</w:t>
            </w:r>
          </w:p>
        </w:tc>
      </w:tr>
      <w:tr w:rsidR="00E81D35" w:rsidRPr="005218C5" w:rsidTr="00B355BC">
        <w:tc>
          <w:tcPr>
            <w:tcW w:w="3260" w:type="dxa"/>
            <w:vAlign w:val="center"/>
          </w:tcPr>
          <w:p w:rsidR="00E81D35" w:rsidRPr="005218C5" w:rsidRDefault="00E81D35" w:rsidP="00063435">
            <w:pPr>
              <w:pStyle w:val="ListParagraph"/>
              <w:numPr>
                <w:ilvl w:val="0"/>
                <w:numId w:val="5"/>
              </w:numPr>
              <w:spacing w:after="100"/>
              <w:ind w:left="0" w:firstLine="0"/>
              <w:jc w:val="both"/>
              <w:rPr>
                <w:sz w:val="24"/>
                <w:szCs w:val="24"/>
              </w:rPr>
            </w:pPr>
            <w:r w:rsidRPr="005218C5">
              <w:rPr>
                <w:sz w:val="24"/>
                <w:szCs w:val="24"/>
              </w:rPr>
              <w:t>гептила</w:t>
            </w:r>
          </w:p>
        </w:tc>
        <w:tc>
          <w:tcPr>
            <w:tcW w:w="6095" w:type="dxa"/>
            <w:vAlign w:val="center"/>
          </w:tcPr>
          <w:p w:rsidR="00E81D35" w:rsidRPr="005218C5" w:rsidRDefault="00E81D35" w:rsidP="00B355BC">
            <w:pPr>
              <w:spacing w:after="100"/>
              <w:ind w:firstLine="34"/>
              <w:jc w:val="both"/>
              <w:rPr>
                <w:sz w:val="24"/>
                <w:szCs w:val="24"/>
              </w:rPr>
            </w:pPr>
            <w:r w:rsidRPr="005218C5">
              <w:rPr>
                <w:sz w:val="24"/>
                <w:szCs w:val="24"/>
              </w:rPr>
              <w:t>- 270 тонн.</w:t>
            </w:r>
          </w:p>
        </w:tc>
      </w:tr>
    </w:tbl>
    <w:p w:rsidR="00E81D35" w:rsidRPr="005218C5" w:rsidRDefault="00E81D35" w:rsidP="003141F7">
      <w:pPr>
        <w:pStyle w:val="BodyTextIndent"/>
        <w:spacing w:after="100" w:line="276" w:lineRule="auto"/>
        <w:ind w:firstLine="709"/>
        <w:rPr>
          <w:sz w:val="24"/>
          <w:szCs w:val="24"/>
        </w:rPr>
      </w:pPr>
      <w:r w:rsidRPr="005218C5">
        <w:rPr>
          <w:sz w:val="24"/>
          <w:szCs w:val="24"/>
        </w:rPr>
        <w:t xml:space="preserve">В  большинстве  случаев  при  обычных  условиях,  АХОВ  находятся  в  газообразном  или  жидком  состояниях. Однако  при  производстве, использовании, хранении  и  перевозке  газообразные, как  правило, сжимают, приводя  в  жидкое  состояние. Это  резко  сокращает  занимаемый  ими  объем. При  аварии  в  атмосферу  выбрасывается  АХОВ,  образуя  зону  заражения. Двигаясь  по  направлению  приземного  ветра,  облако  АХОВ  может  сформировать  зону  заражения  глубиной  до  десятков  километров, вызывая  поражения  людей  в  населенных   пунктах. </w:t>
      </w:r>
    </w:p>
    <w:p w:rsidR="00E81D35" w:rsidRDefault="00E81D35" w:rsidP="00FA0A84">
      <w:pPr>
        <w:pStyle w:val="BodyTextIndent"/>
        <w:spacing w:after="100" w:line="276" w:lineRule="auto"/>
        <w:ind w:firstLine="709"/>
        <w:rPr>
          <w:sz w:val="24"/>
          <w:szCs w:val="24"/>
        </w:rPr>
      </w:pPr>
      <w:r w:rsidRPr="005218C5">
        <w:rPr>
          <w:sz w:val="24"/>
          <w:szCs w:val="24"/>
        </w:rPr>
        <w:t xml:space="preserve">Для характеристики  токсичных  свойств  АХОВ  используются  понятия:  предельно  допустимая  концентрация (ПДК)  вредного  вещества  и  токсическая  доза (токсодоза). ПДК – концентрация, которая  при  ежедневном  воздействии  на  человека  в  течение  длительного  времени  не  вызывает  патологических  изменений  или   заболеваний, обнаруживаемых  современными  методами  диагностики. Она  относится  к  8-часовому  рабочему  дню  и  не  может  использоваться  для  оценки  опасности  аварийных  ситуаций  в  связи  с  тем, что  в  чрезвычайных  случаях  время  воздействия  АХОВ  весьма  ограничено. Под  токсодозой  понимается  количество  вещества, вызывающее  определенный  токсический  эффект. В промышленности городского округа город Воронежа из АХОВ в основном используются аммиак 90% и хлор и другие вещества 10%.   </w:t>
      </w:r>
    </w:p>
    <w:p w:rsidR="00E81D35" w:rsidRPr="005218C5" w:rsidRDefault="00E81D35" w:rsidP="00FA0A84">
      <w:pPr>
        <w:pStyle w:val="BodyTextIndent"/>
        <w:spacing w:after="100" w:line="276" w:lineRule="auto"/>
        <w:ind w:firstLine="709"/>
        <w:rPr>
          <w:sz w:val="24"/>
          <w:szCs w:val="24"/>
        </w:rPr>
      </w:pPr>
      <w:r w:rsidRPr="005218C5">
        <w:rPr>
          <w:sz w:val="24"/>
          <w:szCs w:val="24"/>
        </w:rPr>
        <w:t>Рассмотрим хлор. При  нормальных  условиях  газ  желто- зеленого  цвета  с  резким  раздражающим  специфическим запахом. При    обычном  давлении  затвердевает  при –101</w:t>
      </w:r>
      <w:r w:rsidRPr="005218C5">
        <w:rPr>
          <w:sz w:val="24"/>
          <w:szCs w:val="24"/>
          <w:vertAlign w:val="superscript"/>
        </w:rPr>
        <w:t>о</w:t>
      </w:r>
      <w:r w:rsidRPr="005218C5">
        <w:rPr>
          <w:sz w:val="24"/>
          <w:szCs w:val="24"/>
        </w:rPr>
        <w:t xml:space="preserve">С  и  сжижается  при  - 34 </w:t>
      </w:r>
      <w:r w:rsidRPr="005218C5">
        <w:rPr>
          <w:sz w:val="24"/>
          <w:szCs w:val="24"/>
          <w:vertAlign w:val="superscript"/>
        </w:rPr>
        <w:t>о</w:t>
      </w:r>
      <w:r w:rsidRPr="005218C5">
        <w:rPr>
          <w:sz w:val="24"/>
          <w:szCs w:val="24"/>
        </w:rPr>
        <w:t>С.  Тяжелее  воздуха  примерно  в  2,5 раза. Вследствие  этого  стелется  по  земле,  скапливается  в  низинах, подвалах, колодцах, тоннелях. Ежегодное  потребление  хлора  в  мире  достигает  40  млн. т. Используется  он  в  производстве  хлорорганических  соединений (винил хлорида, хлоропренового  каучука, дихлорэтана, хлорбензола  и  др.)  В  большинстве  случаев  применяется  для  отбеливания  тканей  и  бумажной  массы, обеззараживания  питьевой  воды, как  дезинфицирующее  средство  и  в  различных  других  отраслях  промышленности. Хранят  и  перевозят  его  в  стальных  баллонах  и  железнодорожных  цистернах  под  давлением. При  выходе  в  атмосферу  дымит, заражает  водоемы.</w:t>
      </w:r>
    </w:p>
    <w:p w:rsidR="00E81D35" w:rsidRPr="005218C5" w:rsidRDefault="00E81D35" w:rsidP="00FA0A84">
      <w:pPr>
        <w:pStyle w:val="BodyTextIndent"/>
        <w:spacing w:after="100" w:line="276" w:lineRule="auto"/>
        <w:ind w:firstLine="709"/>
        <w:rPr>
          <w:sz w:val="24"/>
          <w:szCs w:val="24"/>
        </w:rPr>
      </w:pPr>
      <w:r w:rsidRPr="005218C5">
        <w:rPr>
          <w:sz w:val="24"/>
          <w:szCs w:val="24"/>
        </w:rPr>
        <w:t>Что касается аммиака, то этот газ имеет следующи</w:t>
      </w:r>
      <w:r>
        <w:rPr>
          <w:sz w:val="24"/>
          <w:szCs w:val="24"/>
        </w:rPr>
        <w:t>е</w:t>
      </w:r>
      <w:r w:rsidRPr="005218C5">
        <w:rPr>
          <w:sz w:val="24"/>
          <w:szCs w:val="24"/>
        </w:rPr>
        <w:t xml:space="preserve"> свойства. При  нормальных   условиях  бесцветный  газ  с  характерным  резким  запахом («нашатырного   спирта»), почти  в  два  раза  легче  воздуха. При  выходе  в  атмосферу  дымит. При  обычном  давлении  затвердевает  при  температуре –78 </w:t>
      </w:r>
      <w:r w:rsidRPr="005218C5">
        <w:rPr>
          <w:sz w:val="24"/>
          <w:szCs w:val="24"/>
          <w:vertAlign w:val="superscript"/>
        </w:rPr>
        <w:t>о</w:t>
      </w:r>
      <w:r w:rsidRPr="005218C5">
        <w:rPr>
          <w:sz w:val="24"/>
          <w:szCs w:val="24"/>
        </w:rPr>
        <w:t xml:space="preserve">С и  сжижается  при  - 34 </w:t>
      </w:r>
      <w:r w:rsidRPr="005218C5">
        <w:rPr>
          <w:sz w:val="24"/>
          <w:szCs w:val="24"/>
          <w:vertAlign w:val="superscript"/>
        </w:rPr>
        <w:t>о</w:t>
      </w:r>
      <w:r w:rsidRPr="005218C5">
        <w:rPr>
          <w:sz w:val="24"/>
          <w:szCs w:val="24"/>
        </w:rPr>
        <w:t xml:space="preserve">С. С  воздухом  образует  взрывоопасные  смеси  в  пределах  15-28 объемных  процентов. Растворимость  его  в  воде  больше,  чем  у  всех  других  газов: один  объем  воды  поглощает  при  20 </w:t>
      </w:r>
      <w:r w:rsidRPr="005218C5">
        <w:rPr>
          <w:sz w:val="24"/>
          <w:szCs w:val="24"/>
          <w:vertAlign w:val="superscript"/>
        </w:rPr>
        <w:t>о</w:t>
      </w:r>
      <w:r w:rsidRPr="005218C5">
        <w:rPr>
          <w:sz w:val="24"/>
          <w:szCs w:val="24"/>
        </w:rPr>
        <w:t>С  около  700  объемов  аммиака, 10% - ый  раствор  аммиака  поступает  в  продажу  под  названием  «нашатырный  спирт». Он  находит  применение  в  медицине  в  домашнем  хозяйстве (при  стирке  белья, выведении  пятен  и  т.д.).  18 – 20% раствор  называется  аммиачной  водой  и  используется  как  удобрение. Жидкий  аммиак – хороший  растворитель  большинства  органических  и  неорганических  соединений. Мировое  производство    аммиака  ежегодно  составляет  около  90  млн. т. Его  используют  при  получении  азотной  кислоты, азотосодержащих  солей, соды, мочевины, синильной  кислоты, удобрений, диазотипных  светокопировальных  материалов. Жидкий  аммиак  широко  применяется  в  качестве  рабочего  вещества (хладагента)  в  холодильных машинах и установках.  Перевозится  в  сжиженном   состоянии  под  давлением.</w:t>
      </w:r>
    </w:p>
    <w:p w:rsidR="00E81D35" w:rsidRPr="005218C5" w:rsidRDefault="00E81D35" w:rsidP="00FA0A84">
      <w:pPr>
        <w:pStyle w:val="BodyTextIndent"/>
        <w:spacing w:after="100" w:line="276" w:lineRule="auto"/>
        <w:ind w:firstLine="709"/>
        <w:rPr>
          <w:color w:val="000000"/>
          <w:sz w:val="24"/>
          <w:szCs w:val="24"/>
        </w:rPr>
      </w:pPr>
      <w:hyperlink r:id="rId9" w:tgtFrame="_blank" w:history="1">
        <w:r w:rsidRPr="005218C5">
          <w:rPr>
            <w:rStyle w:val="Hyperlink"/>
            <w:color w:val="auto"/>
            <w:sz w:val="24"/>
            <w:szCs w:val="24"/>
            <w:u w:val="none"/>
          </w:rPr>
          <w:t>Гептил (несимметричный диметилгидразин, НДМГ)</w:t>
        </w:r>
      </w:hyperlink>
      <w:r w:rsidRPr="005218C5">
        <w:rPr>
          <w:sz w:val="24"/>
          <w:szCs w:val="24"/>
        </w:rPr>
        <w:t xml:space="preserve"> вхо</w:t>
      </w:r>
      <w:r w:rsidRPr="005218C5">
        <w:rPr>
          <w:color w:val="000000"/>
          <w:sz w:val="24"/>
          <w:szCs w:val="24"/>
        </w:rPr>
        <w:t>дит в группу широко используемых в ракетной технике гидразиновых горючих: на отечественных ракетоносителях (РН) «Космос», «Циклон», «Протон»; американских — семейства «Титан»; французских — семейства «Ариан»; японских — семейства «N»; китайских РН семейства «Большой Поход»; в двигательных установках пилотируемых кораблей и автоматических спутников, орбитальных и межпланетных станций. Гидразиновые горючие энергетически более эффективны по сравнению с углеводородным горючим. Гептил— бесцветная прозрачная жидкость с резким неприятным запахом, характерным для аминов. Температура кипения +63.1 С, кристаллизации —58 С. Хорошо смешивается с водой, нефтепродуктами, спиртами и многими органическими растворителями.</w:t>
      </w:r>
      <w:r w:rsidRPr="005218C5">
        <w:rPr>
          <w:sz w:val="24"/>
          <w:szCs w:val="24"/>
        </w:rPr>
        <w:t xml:space="preserve"> </w:t>
      </w:r>
      <w:r w:rsidRPr="005218C5">
        <w:rPr>
          <w:color w:val="000000"/>
          <w:sz w:val="24"/>
          <w:szCs w:val="24"/>
        </w:rPr>
        <w:t>Легко самовоспламеняется с окислителями на основе азотной кислоты и азотного тетраоксида, что обеспечивает легкий запуск и стабильную работу двигателей РН в широком диапазоне изменения окружающих условий.</w:t>
      </w:r>
      <w:r w:rsidRPr="005218C5">
        <w:rPr>
          <w:sz w:val="24"/>
          <w:szCs w:val="24"/>
        </w:rPr>
        <w:t xml:space="preserve"> </w:t>
      </w:r>
      <w:r w:rsidRPr="005218C5">
        <w:rPr>
          <w:color w:val="000000"/>
          <w:sz w:val="24"/>
          <w:szCs w:val="24"/>
        </w:rPr>
        <w:t>Соединение характеризуется сложным поведением в окружающей среде: несмотря на высокие восстановительные свойства, оно устойчиво и обладает способностью сохраняться на протяжении многих лет после пролива на почвенный покров.</w:t>
      </w:r>
      <w:r w:rsidRPr="005218C5">
        <w:rPr>
          <w:sz w:val="24"/>
          <w:szCs w:val="24"/>
        </w:rPr>
        <w:t xml:space="preserve"> Гептил </w:t>
      </w:r>
      <w:hyperlink r:id="rId10" w:tgtFrame="_blank" w:history="1">
        <w:r w:rsidRPr="005218C5">
          <w:rPr>
            <w:rStyle w:val="Hyperlink"/>
            <w:color w:val="auto"/>
            <w:sz w:val="24"/>
            <w:szCs w:val="24"/>
            <w:u w:val="none"/>
          </w:rPr>
          <w:t>относится к 1 классу опасности</w:t>
        </w:r>
      </w:hyperlink>
      <w:r w:rsidRPr="005218C5">
        <w:rPr>
          <w:sz w:val="24"/>
          <w:szCs w:val="24"/>
        </w:rPr>
        <w:t xml:space="preserve"> и обладает кумулятивным свойством, то есть накапливается в организме.</w:t>
      </w:r>
      <w:r w:rsidRPr="005218C5">
        <w:rPr>
          <w:color w:val="000000"/>
          <w:sz w:val="24"/>
          <w:szCs w:val="24"/>
        </w:rPr>
        <w:t xml:space="preserve"> Предельно допустимая концентрация (ПДК) для водоемов составляет 0,02 мг/л, ориентировочный безопасный уровень воздействия (ОБУВ) для почвы — 0,1 мг/кг.</w:t>
      </w:r>
    </w:p>
    <w:p w:rsidR="00E81D35" w:rsidRPr="005218C5" w:rsidRDefault="00E81D35" w:rsidP="00906724">
      <w:pPr>
        <w:pStyle w:val="BodyTextIndent"/>
        <w:spacing w:after="100" w:line="276" w:lineRule="auto"/>
        <w:ind w:firstLine="709"/>
        <w:rPr>
          <w:b/>
          <w:sz w:val="24"/>
          <w:szCs w:val="24"/>
        </w:rPr>
      </w:pPr>
      <w:r w:rsidRPr="005218C5">
        <w:rPr>
          <w:b/>
          <w:sz w:val="24"/>
          <w:szCs w:val="24"/>
        </w:rPr>
        <w:t xml:space="preserve">Признаки отравления АХОВ </w:t>
      </w:r>
      <w:r>
        <w:rPr>
          <w:b/>
          <w:sz w:val="24"/>
          <w:szCs w:val="24"/>
        </w:rPr>
        <w:t>и первая помощь поражённым АХОВ</w:t>
      </w:r>
    </w:p>
    <w:p w:rsidR="00E81D35" w:rsidRPr="005218C5" w:rsidRDefault="00E81D35" w:rsidP="00906724">
      <w:pPr>
        <w:pStyle w:val="BodyTextIndent"/>
        <w:spacing w:after="100" w:line="276" w:lineRule="auto"/>
        <w:ind w:firstLine="709"/>
        <w:rPr>
          <w:sz w:val="24"/>
          <w:szCs w:val="24"/>
        </w:rPr>
      </w:pPr>
      <w:r w:rsidRPr="005218C5">
        <w:rPr>
          <w:sz w:val="24"/>
          <w:szCs w:val="24"/>
        </w:rPr>
        <w:t>Хлор поражает  легкие, пары раздражают  слизистую оболочку  и  кожный покров, вызывая жжение, покраснение и зуд кожи, резь  в  глазах  слезотечение.  Первые  признаки  отравления – резкая  загрудинная  боль, резь  в  глазах, слезоотделение, сухой  кашель, рвота, нарушение  координации, одышка, поражение дыхательных путей.  Воздействие хлора   в  течение  30-60  мин.  при  концентрации  200  мг/куб.м.  опасно  для  жизни.  Следует  помнить, что  предельно  допустимые  концентрации (ПДК) хлора  в  атмосферном  воздухе  следующее:  среднесуточная – 0,03 мг/куб.м., максимальная  разовая – 0,1 мг/куб.м., в рабочем  помещении  промышленного  предприятия – 1 мг/куб.м.</w:t>
      </w:r>
    </w:p>
    <w:p w:rsidR="00E81D35" w:rsidRDefault="00E81D35" w:rsidP="00FA0A84">
      <w:pPr>
        <w:pStyle w:val="BodyTextIndent"/>
        <w:spacing w:after="100" w:line="276" w:lineRule="auto"/>
        <w:ind w:firstLine="709"/>
        <w:rPr>
          <w:sz w:val="24"/>
          <w:szCs w:val="24"/>
        </w:rPr>
      </w:pPr>
      <w:r w:rsidRPr="005218C5">
        <w:rPr>
          <w:sz w:val="24"/>
          <w:szCs w:val="24"/>
        </w:rPr>
        <w:t xml:space="preserve">Предельно  допустимые  концентрации  (ПДК) аммиака в  воздухе в населенных  местах составляет:  среднесуточная  и  максимально  разовая – 0,2 мг/куб.м., в рабочем  помещении промышленного  предприятия – 20 мг/куб.м. Если  же  его  содержание  в  воздухе  достигает 500  мг/куб.м.  он  опасен  для  вдыхания (возможен  смертельный  исход). При  соприкосновении  жидкого  аммиака  и  его  растворов  с  кожей  возникает  обморожение,  жжение,  возможен  ожог  с  пузырями,  изъязвления. </w:t>
      </w:r>
    </w:p>
    <w:p w:rsidR="00E81D35" w:rsidRPr="005218C5" w:rsidRDefault="00E81D35" w:rsidP="00FA0A84">
      <w:pPr>
        <w:pStyle w:val="BodyTextIndent"/>
        <w:spacing w:after="100" w:line="276" w:lineRule="auto"/>
        <w:ind w:firstLine="709"/>
        <w:rPr>
          <w:sz w:val="24"/>
          <w:szCs w:val="24"/>
        </w:rPr>
      </w:pPr>
      <w:r w:rsidRPr="005218C5">
        <w:rPr>
          <w:sz w:val="24"/>
          <w:szCs w:val="24"/>
        </w:rPr>
        <w:t xml:space="preserve">Наличие  АХОВ  в  воздухе  можно  определить  с  помощью  ВПХР  (войсковой  прибор  химической  разведки),  используя  индикаторные  трубки, обозначенные  тремя  зелеными   кольцами или  УГ-2 (универсальный  газоанализатор). При  интенсивной  утечке   хлора  используют  распыленный  раствор  кальцинированной  соды  или  воду, чтобы  осадить  газ. Место  разлива  заливают  аммиачной  водой, известковым  молоком, раствором    кальцинированной  соды  или  каустика  с  концентрацией  60-80% и более  (примерный  расход – </w:t>
      </w:r>
      <w:smartTag w:uri="urn:schemas-microsoft-com:office:smarttags" w:element="metricconverter">
        <w:smartTagPr>
          <w:attr w:name="ProductID" w:val="2 л"/>
        </w:smartTagPr>
        <w:r w:rsidRPr="005218C5">
          <w:rPr>
            <w:sz w:val="24"/>
            <w:szCs w:val="24"/>
          </w:rPr>
          <w:t>2 л</w:t>
        </w:r>
      </w:smartTag>
      <w:r w:rsidRPr="005218C5">
        <w:rPr>
          <w:sz w:val="24"/>
          <w:szCs w:val="24"/>
        </w:rPr>
        <w:t xml:space="preserve">  раствора на  1  кг  хлора). В   случае  аварии  необходимо  опасную  зону  изолировать, удалить  людей  и  не  допускать  никого  без  средств  защиты  органов  дыхания  и  кожи. Около  зоны  следует  находиться  с  наветренной  стороны. Место  разлива  нейтрализуют  слабым  раствором  кислоты,  промывают  большим  количеством  воды. Ели  произошла  утечка  газообразного  аммиака, то  с  помощью  поливомоечных  машин,  авторазливочных  станций, пожарных  машин  распыляют  воду,  чтобы  поглотить  пары.</w:t>
      </w:r>
    </w:p>
    <w:p w:rsidR="00E81D35" w:rsidRPr="005218C5" w:rsidRDefault="00E81D35" w:rsidP="00FA0A84">
      <w:pPr>
        <w:pStyle w:val="BodyTextIndent"/>
        <w:spacing w:after="100" w:line="276" w:lineRule="auto"/>
        <w:ind w:firstLine="709"/>
        <w:rPr>
          <w:sz w:val="24"/>
          <w:szCs w:val="24"/>
        </w:rPr>
      </w:pPr>
      <w:r w:rsidRPr="005218C5">
        <w:rPr>
          <w:sz w:val="24"/>
          <w:szCs w:val="24"/>
        </w:rPr>
        <w:t>Первая медицинская помощь складывается  из  двух  частей. Первая – обязательная для  всех  случаев  поражения, вторая – специфическая, зависящая  от  характера  воздействия  вредных  веществ  на  организм  человека.</w:t>
      </w:r>
    </w:p>
    <w:p w:rsidR="00E81D35" w:rsidRPr="005218C5" w:rsidRDefault="00E81D35" w:rsidP="00FA0A84">
      <w:pPr>
        <w:pStyle w:val="BodyTextIndent"/>
        <w:spacing w:after="100" w:line="276" w:lineRule="auto"/>
        <w:ind w:firstLine="709"/>
        <w:rPr>
          <w:sz w:val="24"/>
          <w:szCs w:val="24"/>
        </w:rPr>
      </w:pPr>
      <w:r w:rsidRPr="005218C5">
        <w:rPr>
          <w:sz w:val="24"/>
          <w:szCs w:val="24"/>
        </w:rPr>
        <w:t>Итак, общие  требования. Надо как  можно  скорее  прекратить  воздействие  АХОВ. Для  этого  необходимо  надеть  на   пострадавшего  противогаз  и  вынести  его  на  свежий  воздух, обеспечить  полный  покой  и  создать  тепло. Расстегнуть  ворот, ослабить  поясной  ремень. При  возможности  снять  верхнюю  одежду, которая  может  быть  заражена  парами хлора, сероводорода, фосгена или другого вещества.</w:t>
      </w:r>
    </w:p>
    <w:p w:rsidR="00E81D35" w:rsidRPr="005218C5" w:rsidRDefault="00E81D35" w:rsidP="00FA0A84">
      <w:pPr>
        <w:pStyle w:val="BodyTextIndent"/>
        <w:spacing w:after="100" w:line="276" w:lineRule="auto"/>
        <w:ind w:firstLine="709"/>
        <w:rPr>
          <w:sz w:val="24"/>
          <w:szCs w:val="24"/>
        </w:rPr>
      </w:pPr>
      <w:r w:rsidRPr="005218C5">
        <w:rPr>
          <w:sz w:val="24"/>
          <w:szCs w:val="24"/>
        </w:rPr>
        <w:t>Специфические. Например, при поражении хлором, чтобы смягчить раздражение дыхательных путей, следует дать вдыхать аэрозоль 0,5%-го раствора питьевой соды. Полезно также вдыхать кислород. Кожу и слизистые промывать 2%-м содовым раствором не менее 15 мин. Из-за удушающего действия хлора пострадавшему передвигаться самостоятельно нельзя. Транспортируют его только в лежачем положении.  Если человек перестал дышать, надо немедленно сделать искусственное дыхание методом «Изо рта в рот».</w:t>
      </w:r>
    </w:p>
    <w:p w:rsidR="00E81D35" w:rsidRPr="005218C5" w:rsidRDefault="00E81D35" w:rsidP="00FA0A84">
      <w:pPr>
        <w:pStyle w:val="BodyTextIndent"/>
        <w:spacing w:after="100" w:line="276" w:lineRule="auto"/>
        <w:ind w:firstLine="709"/>
        <w:rPr>
          <w:sz w:val="24"/>
          <w:szCs w:val="24"/>
        </w:rPr>
      </w:pPr>
      <w:r w:rsidRPr="005218C5">
        <w:rPr>
          <w:sz w:val="24"/>
          <w:szCs w:val="24"/>
        </w:rPr>
        <w:t>При поражении аммиаком пострадавшему следует дышать теплыми водяными парами 10%-го раствора ментола в хлороформе, дать теплое молоко с боржоми или содой. При удушье необходим кислород, при спазме голосовой щели – тепло на область шеи, тепловые водяные ингаляции. Если произошел отек легких, искусственное дыхание делать нельзя.</w:t>
      </w:r>
      <w:r w:rsidRPr="005218C5">
        <w:rPr>
          <w:b/>
          <w:sz w:val="24"/>
          <w:szCs w:val="24"/>
        </w:rPr>
        <w:t xml:space="preserve"> </w:t>
      </w:r>
      <w:r w:rsidRPr="005218C5">
        <w:rPr>
          <w:sz w:val="24"/>
          <w:szCs w:val="24"/>
        </w:rPr>
        <w:t xml:space="preserve">Слизистые и глаза промывать не менее 15 мин. водой или 2%-ым раствором борной кислоты. В глаза закапать 2-3 капли 30%-го раствора альбуцида, в нос – тепло оливковое, персиковое или вазелиновое масло. При поражении кожи ее обливают чистой водой, накладывают примочки из 5%-го раствора уксусной, лимонной или соляной </w:t>
      </w:r>
      <w:r w:rsidRPr="005218C5">
        <w:rPr>
          <w:b/>
          <w:sz w:val="24"/>
          <w:szCs w:val="24"/>
        </w:rPr>
        <w:t xml:space="preserve"> </w:t>
      </w:r>
      <w:r w:rsidRPr="005218C5">
        <w:rPr>
          <w:sz w:val="24"/>
          <w:szCs w:val="24"/>
        </w:rPr>
        <w:t>кислоты. Если аммиак вызвал отек легких, искусственное  дыхание  делать  нельзя.</w:t>
      </w:r>
    </w:p>
    <w:p w:rsidR="00E81D35" w:rsidRPr="005218C5" w:rsidRDefault="00E81D35" w:rsidP="00FA0A84">
      <w:pPr>
        <w:pStyle w:val="BodyTextIndent"/>
        <w:spacing w:after="100" w:line="276" w:lineRule="auto"/>
        <w:ind w:firstLine="709"/>
        <w:rPr>
          <w:sz w:val="24"/>
          <w:szCs w:val="24"/>
        </w:rPr>
      </w:pPr>
      <w:r w:rsidRPr="005218C5">
        <w:rPr>
          <w:sz w:val="24"/>
          <w:szCs w:val="24"/>
        </w:rPr>
        <w:t>Оказание первой помощи при отравлении другими АХОВ принципиально не отличается от изложенного. Особенность заключается в применении других лекарственных препаратов.</w:t>
      </w:r>
    </w:p>
    <w:p w:rsidR="00E81D35" w:rsidRPr="005218C5" w:rsidRDefault="00E81D35" w:rsidP="00FA0A84">
      <w:pPr>
        <w:pStyle w:val="BodyTextIndent"/>
        <w:spacing w:after="100" w:line="276" w:lineRule="auto"/>
        <w:ind w:firstLine="709"/>
        <w:rPr>
          <w:sz w:val="24"/>
          <w:szCs w:val="24"/>
        </w:rPr>
      </w:pPr>
      <w:r w:rsidRPr="005218C5">
        <w:rPr>
          <w:sz w:val="24"/>
          <w:szCs w:val="24"/>
        </w:rPr>
        <w:t>Следует  помнить, что кислород, особенно  применяемый  под  давлением, или  чистый  кислород  при  нормальном  давлении  способен  привести  к  развитию  отека  легких. Поэтому  предпочтительнее  давать  для  вдыхания  кислородно-воздушную  смесь  с  содержанием  кислорода  не  менее, но  и  не  более  50-60%.</w:t>
      </w:r>
    </w:p>
    <w:p w:rsidR="00E81D35" w:rsidRDefault="00E81D35" w:rsidP="00FA0A84">
      <w:pPr>
        <w:pStyle w:val="BodyTextIndent"/>
        <w:spacing w:after="100" w:line="276" w:lineRule="auto"/>
        <w:ind w:firstLine="709"/>
        <w:rPr>
          <w:sz w:val="24"/>
          <w:szCs w:val="24"/>
        </w:rPr>
      </w:pPr>
      <w:r w:rsidRPr="005218C5">
        <w:rPr>
          <w:sz w:val="24"/>
          <w:szCs w:val="24"/>
        </w:rPr>
        <w:t>Своевременное  и  правильное  оказание  помощи  пораженным АХОВ  является  главным  фактором  спасения  людей  и  благоприятного  исхода  лечения  без  тяжких  осложнений  и  остаточных  явлений.</w:t>
      </w:r>
    </w:p>
    <w:p w:rsidR="00E81D35" w:rsidRPr="00EE40A4" w:rsidRDefault="00E81D35" w:rsidP="00EE40A4">
      <w:pPr>
        <w:pStyle w:val="BodyTextIndent"/>
        <w:spacing w:after="100" w:line="276" w:lineRule="auto"/>
        <w:ind w:firstLine="709"/>
        <w:rPr>
          <w:sz w:val="24"/>
          <w:szCs w:val="24"/>
        </w:rPr>
      </w:pPr>
      <w:r>
        <w:rPr>
          <w:sz w:val="24"/>
          <w:szCs w:val="24"/>
        </w:rPr>
        <w:t>Н</w:t>
      </w:r>
      <w:r w:rsidRPr="00EE40A4">
        <w:rPr>
          <w:sz w:val="24"/>
          <w:szCs w:val="24"/>
        </w:rPr>
        <w:t>аселению, проживающему в населенных пунктах, имеющих на своей территории потенциально опасные объекты, необходимо знать элементарный алгоритм действий при возникновении ЧС техногенного характера:</w:t>
      </w:r>
    </w:p>
    <w:p w:rsidR="00E81D35" w:rsidRPr="00396D08" w:rsidRDefault="00E81D35" w:rsidP="00396D08">
      <w:pPr>
        <w:pStyle w:val="BodyTextIndent"/>
        <w:spacing w:after="100" w:line="276" w:lineRule="auto"/>
        <w:ind w:firstLine="0"/>
        <w:rPr>
          <w:b/>
          <w:sz w:val="24"/>
          <w:szCs w:val="24"/>
        </w:rPr>
      </w:pPr>
      <w:r w:rsidRPr="00396D08">
        <w:rPr>
          <w:b/>
          <w:sz w:val="24"/>
          <w:szCs w:val="24"/>
        </w:rPr>
        <w:t>1) до возникновения ЧС техногенного характера:</w:t>
      </w:r>
    </w:p>
    <w:p w:rsidR="00E81D35" w:rsidRPr="00EE40A4" w:rsidRDefault="00E81D35" w:rsidP="00EE40A4">
      <w:pPr>
        <w:pStyle w:val="BodyTextIndent"/>
        <w:numPr>
          <w:ilvl w:val="0"/>
          <w:numId w:val="4"/>
        </w:numPr>
        <w:spacing w:after="100" w:line="276" w:lineRule="auto"/>
        <w:rPr>
          <w:sz w:val="24"/>
          <w:szCs w:val="24"/>
        </w:rPr>
      </w:pPr>
      <w:r w:rsidRPr="00EE40A4">
        <w:rPr>
          <w:sz w:val="24"/>
          <w:szCs w:val="24"/>
        </w:rPr>
        <w:t>ознакомиться с сигна</w:t>
      </w:r>
      <w:r>
        <w:rPr>
          <w:sz w:val="24"/>
          <w:szCs w:val="24"/>
        </w:rPr>
        <w:t>лами тревоги и мерами эвакуации</w:t>
      </w:r>
    </w:p>
    <w:p w:rsidR="00E81D35" w:rsidRPr="00EE40A4" w:rsidRDefault="00E81D35" w:rsidP="00EE40A4">
      <w:pPr>
        <w:pStyle w:val="BodyTextIndent"/>
        <w:numPr>
          <w:ilvl w:val="0"/>
          <w:numId w:val="4"/>
        </w:numPr>
        <w:spacing w:after="100" w:line="276" w:lineRule="auto"/>
        <w:rPr>
          <w:sz w:val="24"/>
          <w:szCs w:val="24"/>
        </w:rPr>
      </w:pPr>
      <w:r w:rsidRPr="00EE40A4">
        <w:rPr>
          <w:sz w:val="24"/>
          <w:szCs w:val="24"/>
        </w:rPr>
        <w:t>иметь наготове чемодан с предметами первой необходимости. Там должны храниться: личные документы, нужные вам медикаменты, аптечка первой помощи, радиоприемник, фонарь, одеяло (на случай эвакуации), запас продуктов и питьевой воды (на случай, есл</w:t>
      </w:r>
      <w:r>
        <w:rPr>
          <w:sz w:val="24"/>
          <w:szCs w:val="24"/>
        </w:rPr>
        <w:t>и придется прятаться в укрытии)</w:t>
      </w:r>
    </w:p>
    <w:p w:rsidR="00E81D35" w:rsidRPr="00EE40A4" w:rsidRDefault="00E81D35" w:rsidP="00EE40A4">
      <w:pPr>
        <w:pStyle w:val="BodyTextIndent"/>
        <w:numPr>
          <w:ilvl w:val="0"/>
          <w:numId w:val="4"/>
        </w:numPr>
        <w:spacing w:after="100" w:line="276" w:lineRule="auto"/>
        <w:rPr>
          <w:sz w:val="24"/>
          <w:szCs w:val="24"/>
        </w:rPr>
      </w:pPr>
      <w:r w:rsidRPr="00EE40A4">
        <w:rPr>
          <w:sz w:val="24"/>
          <w:szCs w:val="24"/>
        </w:rPr>
        <w:t xml:space="preserve">спланировать и обустроить убежище в своем доме, особенно при проживании поблизости от предприятия, где используются или хранятся опасные химические </w:t>
      </w:r>
      <w:r>
        <w:rPr>
          <w:sz w:val="24"/>
          <w:szCs w:val="24"/>
        </w:rPr>
        <w:t>вещества</w:t>
      </w:r>
    </w:p>
    <w:p w:rsidR="00E81D35" w:rsidRPr="00396D08" w:rsidRDefault="00E81D35" w:rsidP="00396D08">
      <w:pPr>
        <w:pStyle w:val="BodyTextIndent"/>
        <w:spacing w:after="100" w:line="276" w:lineRule="auto"/>
        <w:ind w:firstLine="0"/>
        <w:rPr>
          <w:b/>
          <w:sz w:val="24"/>
          <w:szCs w:val="24"/>
        </w:rPr>
      </w:pPr>
      <w:r w:rsidRPr="00396D08">
        <w:rPr>
          <w:b/>
          <w:sz w:val="24"/>
          <w:szCs w:val="24"/>
        </w:rPr>
        <w:t>2) при возникновении ЧС техногенного характера:</w:t>
      </w:r>
    </w:p>
    <w:p w:rsidR="00E81D35" w:rsidRPr="00EE40A4" w:rsidRDefault="00E81D35" w:rsidP="00EE40A4">
      <w:pPr>
        <w:pStyle w:val="BodyTextIndent"/>
        <w:numPr>
          <w:ilvl w:val="0"/>
          <w:numId w:val="9"/>
        </w:numPr>
        <w:spacing w:after="100" w:line="276" w:lineRule="auto"/>
        <w:rPr>
          <w:sz w:val="24"/>
          <w:szCs w:val="24"/>
        </w:rPr>
      </w:pPr>
      <w:r w:rsidRPr="00EE40A4">
        <w:rPr>
          <w:sz w:val="24"/>
          <w:szCs w:val="24"/>
        </w:rPr>
        <w:t>при подаче сигнала тревоги сохранять спокойствие и следовать инструкциям власт</w:t>
      </w:r>
      <w:r>
        <w:rPr>
          <w:sz w:val="24"/>
          <w:szCs w:val="24"/>
        </w:rPr>
        <w:t>ей и спасательных подразделений</w:t>
      </w:r>
    </w:p>
    <w:p w:rsidR="00E81D35" w:rsidRPr="00EE40A4" w:rsidRDefault="00E81D35" w:rsidP="00EE40A4">
      <w:pPr>
        <w:pStyle w:val="BodyTextIndent"/>
        <w:spacing w:after="100" w:line="276" w:lineRule="auto"/>
        <w:ind w:firstLine="0"/>
        <w:rPr>
          <w:sz w:val="24"/>
          <w:szCs w:val="24"/>
        </w:rPr>
      </w:pPr>
      <w:r w:rsidRPr="00EE40A4">
        <w:rPr>
          <w:sz w:val="24"/>
          <w:szCs w:val="24"/>
        </w:rPr>
        <w:t>при нахождении в помещении:</w:t>
      </w:r>
    </w:p>
    <w:p w:rsidR="00E81D35" w:rsidRPr="00EE40A4" w:rsidRDefault="00E81D35" w:rsidP="00EE40A4">
      <w:pPr>
        <w:pStyle w:val="BodyTextIndent"/>
        <w:numPr>
          <w:ilvl w:val="0"/>
          <w:numId w:val="9"/>
        </w:numPr>
        <w:spacing w:after="100" w:line="276" w:lineRule="auto"/>
        <w:rPr>
          <w:sz w:val="24"/>
          <w:szCs w:val="24"/>
        </w:rPr>
      </w:pPr>
      <w:r w:rsidRPr="00EE40A4">
        <w:rPr>
          <w:sz w:val="24"/>
          <w:szCs w:val="24"/>
        </w:rPr>
        <w:t>оставаться в помещении и слушать радио. Закрыть все двери и окна, закрыть все отверстия, выключить вентиляцию, систе</w:t>
      </w:r>
      <w:r>
        <w:rPr>
          <w:sz w:val="24"/>
          <w:szCs w:val="24"/>
        </w:rPr>
        <w:t>мы кондиционирования и обогрева</w:t>
      </w:r>
    </w:p>
    <w:p w:rsidR="00E81D35" w:rsidRPr="00EE40A4" w:rsidRDefault="00E81D35" w:rsidP="00EE40A4">
      <w:pPr>
        <w:pStyle w:val="BodyTextIndent"/>
        <w:numPr>
          <w:ilvl w:val="0"/>
          <w:numId w:val="9"/>
        </w:numPr>
        <w:spacing w:after="100" w:line="276" w:lineRule="auto"/>
        <w:rPr>
          <w:sz w:val="24"/>
          <w:szCs w:val="24"/>
        </w:rPr>
      </w:pPr>
      <w:r w:rsidRPr="00EE40A4">
        <w:rPr>
          <w:sz w:val="24"/>
          <w:szCs w:val="24"/>
        </w:rPr>
        <w:t>н</w:t>
      </w:r>
      <w:r>
        <w:rPr>
          <w:sz w:val="24"/>
          <w:szCs w:val="24"/>
        </w:rPr>
        <w:t>е пользоваться каким-либо огнем</w:t>
      </w:r>
    </w:p>
    <w:p w:rsidR="00E81D35" w:rsidRPr="00EE40A4" w:rsidRDefault="00E81D35" w:rsidP="00EE40A4">
      <w:pPr>
        <w:pStyle w:val="BodyTextIndent"/>
        <w:numPr>
          <w:ilvl w:val="0"/>
          <w:numId w:val="9"/>
        </w:numPr>
        <w:spacing w:after="100" w:line="276" w:lineRule="auto"/>
        <w:rPr>
          <w:sz w:val="24"/>
          <w:szCs w:val="24"/>
        </w:rPr>
      </w:pPr>
      <w:r w:rsidRPr="00EE40A4">
        <w:rPr>
          <w:sz w:val="24"/>
          <w:szCs w:val="24"/>
        </w:rPr>
        <w:t>никуда не звонить (чтобы н</w:t>
      </w:r>
      <w:r>
        <w:rPr>
          <w:sz w:val="24"/>
          <w:szCs w:val="24"/>
        </w:rPr>
        <w:t>е перегружать телефонные линии)</w:t>
      </w:r>
    </w:p>
    <w:p w:rsidR="00E81D35" w:rsidRPr="00EE40A4" w:rsidRDefault="00E81D35" w:rsidP="00EE40A4">
      <w:pPr>
        <w:pStyle w:val="BodyTextIndent"/>
        <w:numPr>
          <w:ilvl w:val="0"/>
          <w:numId w:val="9"/>
        </w:numPr>
        <w:spacing w:after="100" w:line="276" w:lineRule="auto"/>
        <w:rPr>
          <w:sz w:val="24"/>
          <w:szCs w:val="24"/>
        </w:rPr>
      </w:pPr>
      <w:r w:rsidRPr="00EE40A4">
        <w:rPr>
          <w:sz w:val="24"/>
          <w:szCs w:val="24"/>
        </w:rPr>
        <w:t>не ходить в школу, чтобы забрать оттуда детей – о них позаботятся учителя</w:t>
      </w:r>
    </w:p>
    <w:p w:rsidR="00E81D35" w:rsidRPr="00EE40A4" w:rsidRDefault="00E81D35" w:rsidP="00EE40A4">
      <w:pPr>
        <w:pStyle w:val="BodyTextIndent"/>
        <w:numPr>
          <w:ilvl w:val="0"/>
          <w:numId w:val="9"/>
        </w:numPr>
        <w:spacing w:after="100" w:line="276" w:lineRule="auto"/>
        <w:rPr>
          <w:sz w:val="24"/>
          <w:szCs w:val="24"/>
        </w:rPr>
      </w:pPr>
      <w:r w:rsidRPr="00EE40A4">
        <w:rPr>
          <w:sz w:val="24"/>
          <w:szCs w:val="24"/>
        </w:rPr>
        <w:t>не покидать укрытие до получения инструкц</w:t>
      </w:r>
      <w:r>
        <w:rPr>
          <w:sz w:val="24"/>
          <w:szCs w:val="24"/>
        </w:rPr>
        <w:t>ий от властей или отбоя тревоги</w:t>
      </w:r>
    </w:p>
    <w:p w:rsidR="00E81D35" w:rsidRPr="00EE40A4" w:rsidRDefault="00E81D35" w:rsidP="00EE40A4">
      <w:pPr>
        <w:pStyle w:val="BodyTextIndent"/>
        <w:numPr>
          <w:ilvl w:val="0"/>
          <w:numId w:val="9"/>
        </w:numPr>
        <w:spacing w:after="100" w:line="276" w:lineRule="auto"/>
        <w:rPr>
          <w:sz w:val="24"/>
          <w:szCs w:val="24"/>
        </w:rPr>
      </w:pPr>
      <w:r w:rsidRPr="00EE40A4">
        <w:rPr>
          <w:sz w:val="24"/>
          <w:szCs w:val="24"/>
        </w:rPr>
        <w:t>если власти распорядятся эвакуировать людей, взять с собой радиоприемник, теплую одежду, все необходимые медикам</w:t>
      </w:r>
      <w:r>
        <w:rPr>
          <w:sz w:val="24"/>
          <w:szCs w:val="24"/>
        </w:rPr>
        <w:t>енты, личные документы и деньги</w:t>
      </w:r>
    </w:p>
    <w:p w:rsidR="00E81D35" w:rsidRDefault="00E81D35" w:rsidP="00EA10E6">
      <w:pPr>
        <w:pStyle w:val="BodyTextIndent"/>
        <w:numPr>
          <w:ilvl w:val="0"/>
          <w:numId w:val="9"/>
        </w:numPr>
        <w:spacing w:after="100" w:line="276" w:lineRule="auto"/>
        <w:rPr>
          <w:sz w:val="24"/>
          <w:szCs w:val="24"/>
        </w:rPr>
      </w:pPr>
      <w:r w:rsidRPr="00EE40A4">
        <w:rPr>
          <w:sz w:val="24"/>
          <w:szCs w:val="24"/>
        </w:rPr>
        <w:t xml:space="preserve">при нахождении вне помещения закрыть нос и рот платком (лучше влажным), войти в ближайшее здание и оставаться в нем, пока не будет дан сигнал отбоя или распоряжение об эвакуации. </w:t>
      </w:r>
    </w:p>
    <w:p w:rsidR="00E81D35" w:rsidRPr="00EE40A4" w:rsidRDefault="00E81D35" w:rsidP="00EA10E6">
      <w:pPr>
        <w:pStyle w:val="BodyTextIndent"/>
        <w:spacing w:after="100" w:line="276" w:lineRule="auto"/>
        <w:ind w:firstLine="0"/>
        <w:rPr>
          <w:sz w:val="24"/>
          <w:szCs w:val="24"/>
        </w:rPr>
      </w:pPr>
      <w:r w:rsidRPr="00EE40A4">
        <w:rPr>
          <w:sz w:val="24"/>
          <w:szCs w:val="24"/>
        </w:rPr>
        <w:t>Автомобиль</w:t>
      </w:r>
      <w:r>
        <w:rPr>
          <w:sz w:val="24"/>
          <w:szCs w:val="24"/>
        </w:rPr>
        <w:t xml:space="preserve"> не обеспечивает хорошей защиты, </w:t>
      </w:r>
      <w:r w:rsidRPr="00EE40A4">
        <w:rPr>
          <w:sz w:val="24"/>
          <w:szCs w:val="24"/>
        </w:rPr>
        <w:t xml:space="preserve">при нахождении в автомобиле: </w:t>
      </w:r>
    </w:p>
    <w:p w:rsidR="00E81D35" w:rsidRPr="00EE40A4" w:rsidRDefault="00E81D35" w:rsidP="00EA10E6">
      <w:pPr>
        <w:pStyle w:val="BodyTextIndent"/>
        <w:numPr>
          <w:ilvl w:val="0"/>
          <w:numId w:val="10"/>
        </w:numPr>
        <w:spacing w:after="100" w:line="276" w:lineRule="auto"/>
        <w:rPr>
          <w:sz w:val="24"/>
          <w:szCs w:val="24"/>
        </w:rPr>
      </w:pPr>
      <w:r w:rsidRPr="00EE40A4">
        <w:rPr>
          <w:sz w:val="24"/>
          <w:szCs w:val="24"/>
        </w:rPr>
        <w:t>отключить вентиляцию и закрыть окна; сл</w:t>
      </w:r>
      <w:r>
        <w:rPr>
          <w:sz w:val="24"/>
          <w:szCs w:val="24"/>
        </w:rPr>
        <w:t>ушать радио</w:t>
      </w:r>
    </w:p>
    <w:p w:rsidR="00E81D35" w:rsidRPr="00EE40A4" w:rsidRDefault="00E81D35" w:rsidP="00EA10E6">
      <w:pPr>
        <w:pStyle w:val="BodyTextIndent"/>
        <w:numPr>
          <w:ilvl w:val="0"/>
          <w:numId w:val="10"/>
        </w:numPr>
        <w:spacing w:after="100" w:line="276" w:lineRule="auto"/>
        <w:rPr>
          <w:sz w:val="24"/>
          <w:szCs w:val="24"/>
        </w:rPr>
      </w:pPr>
      <w:r w:rsidRPr="00EE40A4">
        <w:rPr>
          <w:sz w:val="24"/>
          <w:szCs w:val="24"/>
        </w:rPr>
        <w:t>по возможности покинуть автомобил</w:t>
      </w:r>
      <w:r>
        <w:rPr>
          <w:sz w:val="24"/>
          <w:szCs w:val="24"/>
        </w:rPr>
        <w:t>ь и укрыться в ближайшем здании</w:t>
      </w:r>
    </w:p>
    <w:p w:rsidR="00E81D35" w:rsidRPr="00EE40A4" w:rsidRDefault="00E81D35" w:rsidP="00EA10E6">
      <w:pPr>
        <w:pStyle w:val="BodyTextIndent"/>
        <w:numPr>
          <w:ilvl w:val="0"/>
          <w:numId w:val="10"/>
        </w:numPr>
        <w:spacing w:after="100" w:line="276" w:lineRule="auto"/>
        <w:rPr>
          <w:sz w:val="24"/>
          <w:szCs w:val="24"/>
        </w:rPr>
      </w:pPr>
      <w:r w:rsidRPr="00EE40A4">
        <w:rPr>
          <w:sz w:val="24"/>
          <w:szCs w:val="24"/>
        </w:rPr>
        <w:t>во всех случаях при подозрении на воздействие токсичных веществ принять душ и сменить одежду, обратиться к врачу, как</w:t>
      </w:r>
      <w:r>
        <w:rPr>
          <w:sz w:val="24"/>
          <w:szCs w:val="24"/>
        </w:rPr>
        <w:t xml:space="preserve"> только будет дан отбой тревоги</w:t>
      </w:r>
    </w:p>
    <w:p w:rsidR="00E81D35" w:rsidRPr="00396D08" w:rsidRDefault="00E81D35" w:rsidP="00396D08">
      <w:pPr>
        <w:pStyle w:val="BodyTextIndent"/>
        <w:spacing w:after="100" w:line="276" w:lineRule="auto"/>
        <w:ind w:firstLine="0"/>
        <w:rPr>
          <w:b/>
          <w:sz w:val="24"/>
          <w:szCs w:val="24"/>
        </w:rPr>
      </w:pPr>
      <w:r w:rsidRPr="00396D08">
        <w:rPr>
          <w:b/>
          <w:sz w:val="24"/>
          <w:szCs w:val="24"/>
        </w:rPr>
        <w:t>3) действия после ЧС:</w:t>
      </w:r>
    </w:p>
    <w:p w:rsidR="00E81D35" w:rsidRPr="00EE40A4" w:rsidRDefault="00E81D35" w:rsidP="00EA10E6">
      <w:pPr>
        <w:pStyle w:val="BodyTextIndent"/>
        <w:numPr>
          <w:ilvl w:val="0"/>
          <w:numId w:val="11"/>
        </w:numPr>
        <w:spacing w:after="100" w:line="276" w:lineRule="auto"/>
        <w:rPr>
          <w:sz w:val="24"/>
          <w:szCs w:val="24"/>
        </w:rPr>
      </w:pPr>
      <w:r w:rsidRPr="00EE40A4">
        <w:rPr>
          <w:sz w:val="24"/>
          <w:szCs w:val="24"/>
        </w:rPr>
        <w:t>следовать инструкциям властей и спасательных подразделений (пожарных, гражд</w:t>
      </w:r>
      <w:r>
        <w:rPr>
          <w:sz w:val="24"/>
          <w:szCs w:val="24"/>
        </w:rPr>
        <w:t>анской обороны, полиции и т.д.)</w:t>
      </w:r>
    </w:p>
    <w:p w:rsidR="00E81D35" w:rsidRPr="00EE40A4" w:rsidRDefault="00E81D35" w:rsidP="00EA10E6">
      <w:pPr>
        <w:pStyle w:val="BodyTextIndent"/>
        <w:numPr>
          <w:ilvl w:val="0"/>
          <w:numId w:val="11"/>
        </w:numPr>
        <w:spacing w:after="100" w:line="276" w:lineRule="auto"/>
        <w:rPr>
          <w:sz w:val="24"/>
          <w:szCs w:val="24"/>
        </w:rPr>
      </w:pPr>
      <w:r w:rsidRPr="00EE40A4">
        <w:rPr>
          <w:sz w:val="24"/>
          <w:szCs w:val="24"/>
        </w:rPr>
        <w:t>помогать людям, попавшим в трудное положение (раненым, детям, старикам и инвалидам), и, если есть необходимос</w:t>
      </w:r>
      <w:r>
        <w:rPr>
          <w:sz w:val="24"/>
          <w:szCs w:val="24"/>
        </w:rPr>
        <w:t>ть, сотрудничать со спасателями</w:t>
      </w:r>
    </w:p>
    <w:p w:rsidR="00E81D35" w:rsidRPr="00EE40A4" w:rsidRDefault="00E81D35" w:rsidP="00EA10E6">
      <w:pPr>
        <w:pStyle w:val="BodyTextIndent"/>
        <w:numPr>
          <w:ilvl w:val="0"/>
          <w:numId w:val="11"/>
        </w:numPr>
        <w:spacing w:after="100" w:line="276" w:lineRule="auto"/>
        <w:rPr>
          <w:sz w:val="24"/>
          <w:szCs w:val="24"/>
        </w:rPr>
      </w:pPr>
      <w:r w:rsidRPr="00EE40A4">
        <w:rPr>
          <w:sz w:val="24"/>
          <w:szCs w:val="24"/>
        </w:rPr>
        <w:t>после приезда на новое место пребывания (при эвакуации) узнать у местных органов власти адреса организаций, которые несут ответственность за оказание помощи потерпевшему населению.</w:t>
      </w:r>
    </w:p>
    <w:p w:rsidR="00E81D35" w:rsidRDefault="00E81D35" w:rsidP="00FA0A84">
      <w:pPr>
        <w:pStyle w:val="BodyTextIndent"/>
        <w:spacing w:after="100" w:line="276" w:lineRule="auto"/>
        <w:ind w:firstLine="709"/>
        <w:rPr>
          <w:sz w:val="24"/>
          <w:szCs w:val="24"/>
        </w:rPr>
      </w:pPr>
    </w:p>
    <w:p w:rsidR="00E81D35" w:rsidRPr="005352ED" w:rsidRDefault="00E81D35" w:rsidP="00C63420">
      <w:pPr>
        <w:pStyle w:val="NormalWeb"/>
        <w:numPr>
          <w:ilvl w:val="0"/>
          <w:numId w:val="6"/>
        </w:numPr>
        <w:spacing w:before="0" w:beforeAutospacing="0" w:afterAutospacing="0" w:line="276" w:lineRule="auto"/>
        <w:jc w:val="both"/>
        <w:rPr>
          <w:b/>
          <w:bCs/>
          <w:iCs/>
          <w:color w:val="000000"/>
        </w:rPr>
      </w:pPr>
      <w:r w:rsidRPr="005352ED">
        <w:rPr>
          <w:b/>
          <w:color w:val="000000"/>
        </w:rPr>
        <w:t>Основные способы защиты населения в чрезвычайных ситуациях</w:t>
      </w:r>
    </w:p>
    <w:p w:rsidR="00E81D35" w:rsidRDefault="00E81D35" w:rsidP="00C63420">
      <w:pPr>
        <w:spacing w:after="100" w:line="276" w:lineRule="auto"/>
        <w:ind w:firstLine="709"/>
        <w:jc w:val="both"/>
        <w:rPr>
          <w:sz w:val="24"/>
          <w:szCs w:val="24"/>
        </w:rPr>
      </w:pPr>
      <w:r w:rsidRPr="005352ED">
        <w:rPr>
          <w:sz w:val="24"/>
          <w:szCs w:val="24"/>
        </w:rPr>
        <w:t xml:space="preserve">Защита населения от поражающих факторов чрезвычайных ситуаций мирного и военного времени достигается максимальным осуществлением всех защитных мероприятий Единой государственной системы предупреждения и ликвидации чрезвычайных ситуаций (РСЧС), наилучшим использованием всех способов и средств. Основными способами защиты населения </w:t>
      </w:r>
      <w:r w:rsidRPr="005352ED">
        <w:rPr>
          <w:bCs/>
          <w:iCs/>
          <w:color w:val="000000"/>
          <w:sz w:val="24"/>
          <w:szCs w:val="24"/>
        </w:rPr>
        <w:t xml:space="preserve">в </w:t>
      </w:r>
      <w:r w:rsidRPr="005352ED">
        <w:rPr>
          <w:color w:val="000000"/>
          <w:sz w:val="24"/>
          <w:szCs w:val="24"/>
        </w:rPr>
        <w:t>чрезвычайных ситуациях</w:t>
      </w:r>
      <w:r w:rsidRPr="005352ED">
        <w:rPr>
          <w:bCs/>
          <w:iCs/>
          <w:color w:val="000000"/>
          <w:sz w:val="24"/>
          <w:szCs w:val="24"/>
        </w:rPr>
        <w:t xml:space="preserve"> </w:t>
      </w:r>
      <w:r w:rsidRPr="005352ED">
        <w:rPr>
          <w:sz w:val="24"/>
          <w:szCs w:val="24"/>
        </w:rPr>
        <w:t>являются:</w:t>
      </w:r>
    </w:p>
    <w:p w:rsidR="00E81D35" w:rsidRPr="00063435" w:rsidRDefault="00E81D35" w:rsidP="00063435">
      <w:pPr>
        <w:widowControl w:val="0"/>
        <w:numPr>
          <w:ilvl w:val="0"/>
          <w:numId w:val="20"/>
        </w:numPr>
        <w:suppressAutoHyphens/>
        <w:autoSpaceDE w:val="0"/>
        <w:jc w:val="both"/>
        <w:rPr>
          <w:color w:val="000000"/>
          <w:sz w:val="24"/>
          <w:szCs w:val="24"/>
        </w:rPr>
      </w:pPr>
      <w:r w:rsidRPr="00063435">
        <w:rPr>
          <w:color w:val="000000"/>
          <w:sz w:val="24"/>
          <w:szCs w:val="24"/>
        </w:rPr>
        <w:t>эвакуация населения</w:t>
      </w:r>
    </w:p>
    <w:p w:rsidR="00E81D35" w:rsidRPr="00063435" w:rsidRDefault="00E81D35" w:rsidP="00063435">
      <w:pPr>
        <w:widowControl w:val="0"/>
        <w:numPr>
          <w:ilvl w:val="0"/>
          <w:numId w:val="20"/>
        </w:numPr>
        <w:suppressAutoHyphens/>
        <w:autoSpaceDE w:val="0"/>
        <w:jc w:val="both"/>
        <w:rPr>
          <w:color w:val="000000"/>
          <w:sz w:val="24"/>
          <w:szCs w:val="24"/>
        </w:rPr>
      </w:pPr>
      <w:r w:rsidRPr="00063435">
        <w:rPr>
          <w:color w:val="000000"/>
          <w:sz w:val="24"/>
          <w:szCs w:val="24"/>
        </w:rPr>
        <w:t>инженерная защита населения и территорий</w:t>
      </w:r>
    </w:p>
    <w:p w:rsidR="00E81D35" w:rsidRPr="00063435" w:rsidRDefault="00E81D35" w:rsidP="00063435">
      <w:pPr>
        <w:widowControl w:val="0"/>
        <w:numPr>
          <w:ilvl w:val="0"/>
          <w:numId w:val="20"/>
        </w:numPr>
        <w:suppressAutoHyphens/>
        <w:autoSpaceDE w:val="0"/>
        <w:jc w:val="both"/>
        <w:rPr>
          <w:color w:val="000000"/>
          <w:sz w:val="24"/>
          <w:szCs w:val="24"/>
        </w:rPr>
      </w:pPr>
      <w:r w:rsidRPr="00063435">
        <w:rPr>
          <w:color w:val="000000"/>
          <w:sz w:val="24"/>
          <w:szCs w:val="24"/>
        </w:rPr>
        <w:t>радиационная и химическая защита</w:t>
      </w:r>
    </w:p>
    <w:p w:rsidR="00E81D35" w:rsidRPr="00063435" w:rsidRDefault="00E81D35" w:rsidP="00063435">
      <w:pPr>
        <w:widowControl w:val="0"/>
        <w:numPr>
          <w:ilvl w:val="0"/>
          <w:numId w:val="20"/>
        </w:numPr>
        <w:suppressAutoHyphens/>
        <w:autoSpaceDE w:val="0"/>
        <w:jc w:val="both"/>
        <w:rPr>
          <w:color w:val="000000"/>
          <w:sz w:val="24"/>
          <w:szCs w:val="24"/>
        </w:rPr>
      </w:pPr>
      <w:r w:rsidRPr="00063435">
        <w:rPr>
          <w:color w:val="000000"/>
          <w:sz w:val="24"/>
          <w:szCs w:val="24"/>
        </w:rPr>
        <w:t>медицинская защита</w:t>
      </w:r>
    </w:p>
    <w:p w:rsidR="00E81D35" w:rsidRPr="005352ED" w:rsidRDefault="00E81D35" w:rsidP="00C63420">
      <w:pPr>
        <w:spacing w:after="100" w:line="276" w:lineRule="auto"/>
        <w:ind w:firstLine="709"/>
        <w:jc w:val="both"/>
        <w:rPr>
          <w:sz w:val="24"/>
          <w:szCs w:val="24"/>
        </w:rPr>
      </w:pPr>
    </w:p>
    <w:p w:rsidR="00E81D35" w:rsidRPr="005352ED" w:rsidRDefault="00E81D35" w:rsidP="00C63420">
      <w:pPr>
        <w:pStyle w:val="NormalWeb"/>
        <w:spacing w:before="0" w:beforeAutospacing="0" w:afterAutospacing="0" w:line="276" w:lineRule="auto"/>
        <w:ind w:firstLine="709"/>
        <w:jc w:val="both"/>
        <w:rPr>
          <w:b/>
          <w:bCs/>
          <w:color w:val="000000"/>
        </w:rPr>
      </w:pPr>
      <w:r w:rsidRPr="005352ED">
        <w:rPr>
          <w:b/>
          <w:bCs/>
          <w:color w:val="000000"/>
        </w:rPr>
        <w:t>Укрытие населения в защитных сооружениях</w:t>
      </w:r>
    </w:p>
    <w:p w:rsidR="00E81D35" w:rsidRPr="005352ED" w:rsidRDefault="00E81D35" w:rsidP="00C63420">
      <w:pPr>
        <w:pStyle w:val="csr"/>
        <w:spacing w:after="100" w:line="276" w:lineRule="auto"/>
        <w:ind w:firstLine="709"/>
      </w:pPr>
      <w:r w:rsidRPr="005352ED">
        <w:t xml:space="preserve">Защитные сооружения ГО </w:t>
      </w:r>
      <w:r>
        <w:t>под</w:t>
      </w:r>
      <w:r w:rsidRPr="005352ED">
        <w:t>разделяются на убежища, противорадиационные укрытия (ПРУ) и простейшие укрытия</w:t>
      </w:r>
      <w:r>
        <w:t>.</w:t>
      </w:r>
    </w:p>
    <w:p w:rsidR="00E81D35" w:rsidRPr="005352ED" w:rsidRDefault="00E81D35" w:rsidP="00C63420">
      <w:pPr>
        <w:pStyle w:val="csr"/>
        <w:spacing w:after="100" w:line="276" w:lineRule="auto"/>
        <w:ind w:firstLine="709"/>
      </w:pPr>
      <w:r w:rsidRPr="005352ED">
        <w:t>Убежища должны обеспечивать защиту укрываемых от расчетного воздействия поражающих факторов ядерного оружия (ЯО) и обычных средств поражения (без учета прямого попадания), бактериальных (биологических) средств (БС), отравляющих веществ (ОВ), а также, при необходимости, от катастрофического затопления, аварийно химически опасных веществ (АХОВ), радиоактивных продуктов при разрушении ядерных энергоустановок, высоких температур и продуктов горения при пожарах.</w:t>
      </w:r>
    </w:p>
    <w:p w:rsidR="00E81D35" w:rsidRPr="005352ED" w:rsidRDefault="00E81D35" w:rsidP="00C63420">
      <w:pPr>
        <w:pStyle w:val="csr"/>
        <w:spacing w:after="100" w:line="276" w:lineRule="auto"/>
        <w:ind w:firstLine="709"/>
      </w:pPr>
      <w:r w:rsidRPr="005352ED">
        <w:t>Противорадиационные укрытия предназначены для обеспечения защиты укрываемых от воздействия ионизирующих излучений при радиоактивном заражении (загрязнении) местности (РЗМ) и допускают непрерывное пребывание в них расчетного количества укрываемых в течение двух суток.</w:t>
      </w:r>
    </w:p>
    <w:p w:rsidR="00E81D35" w:rsidRPr="005352ED" w:rsidRDefault="00E81D35" w:rsidP="00C63420">
      <w:pPr>
        <w:pStyle w:val="csr"/>
        <w:spacing w:after="100" w:line="276" w:lineRule="auto"/>
        <w:ind w:firstLine="709"/>
      </w:pPr>
      <w:r w:rsidRPr="005352ED">
        <w:t>Простейшие укрытия – это сооружения, которые обеспечивают частичную защиту укрываемых от воздушной ударной волны (ВУВ), светового излучения и обломков разрушенных зданий, а также снижают воздействие проникающей радиации и радиоактивных излучений на РЗМ, кроме того защищают от непогоды и других неблагоприятных условий.</w:t>
      </w:r>
    </w:p>
    <w:p w:rsidR="00E81D35" w:rsidRPr="005352ED" w:rsidRDefault="00E81D35" w:rsidP="00C63420">
      <w:pPr>
        <w:pStyle w:val="csr"/>
        <w:spacing w:after="100" w:line="276" w:lineRule="auto"/>
        <w:ind w:firstLine="709"/>
        <w:contextualSpacing/>
      </w:pPr>
      <w:r w:rsidRPr="005352ED">
        <w:t>К простейшим укрытиям относятся:</w:t>
      </w:r>
    </w:p>
    <w:p w:rsidR="00E81D35" w:rsidRPr="005352ED" w:rsidRDefault="00E81D35" w:rsidP="00C63420">
      <w:pPr>
        <w:pStyle w:val="csr"/>
        <w:spacing w:after="100" w:line="276" w:lineRule="auto"/>
        <w:ind w:firstLine="709"/>
        <w:contextualSpacing/>
      </w:pPr>
      <w:r w:rsidRPr="005352ED">
        <w:t>траншеи (с одеждой крутости или без нее);</w:t>
      </w:r>
    </w:p>
    <w:p w:rsidR="00E81D35" w:rsidRPr="005352ED" w:rsidRDefault="00E81D35" w:rsidP="00C63420">
      <w:pPr>
        <w:pStyle w:val="csr"/>
        <w:spacing w:after="100" w:line="276" w:lineRule="auto"/>
        <w:ind w:firstLine="709"/>
        <w:contextualSpacing/>
      </w:pPr>
      <w:r w:rsidRPr="005352ED">
        <w:t>подвалы и подполья (из лесоматериалов и других местных материалов);</w:t>
      </w:r>
    </w:p>
    <w:p w:rsidR="00E81D35" w:rsidRPr="005352ED" w:rsidRDefault="00E81D35" w:rsidP="00C63420">
      <w:pPr>
        <w:pStyle w:val="csr"/>
        <w:spacing w:after="100" w:line="276" w:lineRule="auto"/>
        <w:ind w:firstLine="709"/>
        <w:contextualSpacing/>
      </w:pPr>
      <w:r w:rsidRPr="005352ED">
        <w:t>землянки, навесы;</w:t>
      </w:r>
    </w:p>
    <w:p w:rsidR="00E81D35" w:rsidRPr="005352ED" w:rsidRDefault="00E81D35" w:rsidP="00C63420">
      <w:pPr>
        <w:pStyle w:val="csr"/>
        <w:spacing w:after="100" w:line="276" w:lineRule="auto"/>
        <w:ind w:firstLine="709"/>
        <w:contextualSpacing/>
      </w:pPr>
      <w:r w:rsidRPr="005352ED">
        <w:t>цокольные и первые этажи знаний и другие заглубленные помещения.</w:t>
      </w:r>
    </w:p>
    <w:p w:rsidR="00E81D35" w:rsidRPr="00E15CF9" w:rsidRDefault="00E81D35" w:rsidP="006C5D9E">
      <w:pPr>
        <w:pStyle w:val="NormalWeb"/>
        <w:spacing w:before="0" w:beforeAutospacing="0" w:afterAutospacing="0" w:line="276" w:lineRule="auto"/>
        <w:ind w:firstLine="709"/>
        <w:jc w:val="both"/>
        <w:rPr>
          <w:b/>
          <w:bCs/>
          <w:color w:val="000000"/>
        </w:rPr>
      </w:pPr>
      <w:r w:rsidRPr="00E15CF9">
        <w:rPr>
          <w:b/>
          <w:bCs/>
          <w:color w:val="000000"/>
        </w:rPr>
        <w:t>Эвакуация населения</w:t>
      </w:r>
    </w:p>
    <w:p w:rsidR="00E81D35" w:rsidRPr="00E15CF9" w:rsidRDefault="00E81D35" w:rsidP="006C5D9E">
      <w:pPr>
        <w:pStyle w:val="NormalWeb"/>
        <w:spacing w:before="0" w:beforeAutospacing="0" w:afterAutospacing="0" w:line="276" w:lineRule="auto"/>
        <w:ind w:firstLine="709"/>
        <w:jc w:val="both"/>
        <w:rPr>
          <w:color w:val="000000"/>
        </w:rPr>
      </w:pPr>
      <w:r w:rsidRPr="00E15CF9">
        <w:rPr>
          <w:color w:val="000000"/>
        </w:rPr>
        <w:t>Эвакуация населения - комплекс мероприятий по организованному вывозу (выводу) населения из зон чрезвычайной ситуации или вероятной чрезвычайной ситуации (ЧС) 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(вне зон действия поражающих факторов источника ЧС) районах. Эвакуация считается законченной, когда все подлежащее эвакуации население будет вывезено (выведено) за границы зоны действия поражающих факторов источника ЧС в безопасные районы.</w:t>
      </w:r>
    </w:p>
    <w:p w:rsidR="00E81D35" w:rsidRPr="0039508C" w:rsidRDefault="00E81D35" w:rsidP="00C63420">
      <w:pPr>
        <w:pStyle w:val="csr"/>
        <w:spacing w:after="100" w:line="276" w:lineRule="auto"/>
        <w:ind w:firstLine="709"/>
      </w:pPr>
      <w:r w:rsidRPr="0039508C">
        <w:t>Эвакуация населения в городском округе город Воронеж планируется и осуществляется автомобильным и железнодорожным транспортом, независимо от форм собственности и не занятого воинскими и другими особо важными перевозками по мобилизационным планам.</w:t>
      </w:r>
    </w:p>
    <w:p w:rsidR="00E81D35" w:rsidRPr="00E15CF9" w:rsidRDefault="00E81D35" w:rsidP="00C63420">
      <w:pPr>
        <w:pStyle w:val="csr"/>
        <w:spacing w:after="100" w:line="276" w:lineRule="auto"/>
        <w:ind w:firstLine="709"/>
      </w:pPr>
      <w:r w:rsidRPr="00E15CF9">
        <w:t>Эвакуируемое население размещается в общественных и административных зданиях (санаториях, пансионатах, домах отдыха, детских оздоровительных лагерях и т. д.), жилых домах независимо от форм собственности и ведомственной подчиненности, в отапливаемых домах дачных кооперативов и садоводческих товариществ на основании ордеров (предписаний), выдаваемых органами местного самоуправления.</w:t>
      </w:r>
    </w:p>
    <w:p w:rsidR="00E81D35" w:rsidRDefault="00E81D35" w:rsidP="00C63420">
      <w:pPr>
        <w:pStyle w:val="NormalWeb"/>
        <w:spacing w:before="0" w:beforeAutospacing="0" w:afterAutospacing="0" w:line="276" w:lineRule="auto"/>
        <w:ind w:firstLine="709"/>
        <w:jc w:val="both"/>
        <w:rPr>
          <w:b/>
          <w:color w:val="000000"/>
        </w:rPr>
      </w:pPr>
      <w:r w:rsidRPr="005352ED">
        <w:rPr>
          <w:b/>
          <w:color w:val="000000"/>
        </w:rPr>
        <w:t xml:space="preserve">Применение </w:t>
      </w:r>
      <w:r>
        <w:rPr>
          <w:b/>
          <w:color w:val="000000"/>
        </w:rPr>
        <w:t xml:space="preserve">населением </w:t>
      </w:r>
      <w:r w:rsidRPr="005352ED">
        <w:rPr>
          <w:b/>
          <w:color w:val="000000"/>
        </w:rPr>
        <w:t>средств индивидуальной защиты</w:t>
      </w:r>
    </w:p>
    <w:p w:rsidR="00E81D35" w:rsidRPr="00FC6E33" w:rsidRDefault="00E81D35" w:rsidP="00C63420">
      <w:pPr>
        <w:pStyle w:val="NormalWeb"/>
        <w:spacing w:before="0" w:beforeAutospacing="0" w:afterAutospacing="0" w:line="276" w:lineRule="auto"/>
        <w:ind w:firstLine="709"/>
        <w:jc w:val="both"/>
        <w:rPr>
          <w:color w:val="000000"/>
          <w:shd w:val="clear" w:color="auto" w:fill="FFFFFF"/>
        </w:rPr>
      </w:pPr>
      <w:r w:rsidRPr="00FC6E33">
        <w:rPr>
          <w:color w:val="000000"/>
        </w:rPr>
        <w:t>По предназначению средства индивидуальной защиты подразделяются на средства индивидуальной защиты органов дыхания (</w:t>
      </w:r>
      <w:r w:rsidRPr="00FC6E33">
        <w:rPr>
          <w:bCs/>
          <w:color w:val="000000"/>
        </w:rPr>
        <w:t>СИЗОД</w:t>
      </w:r>
      <w:r w:rsidRPr="00FC6E33">
        <w:rPr>
          <w:color w:val="000000"/>
        </w:rPr>
        <w:t>) и средства защиты кожи (СЗК)</w:t>
      </w:r>
      <w:r w:rsidRPr="00FC6E33">
        <w:rPr>
          <w:color w:val="000000"/>
          <w:shd w:val="clear" w:color="auto" w:fill="FFFFFF"/>
        </w:rPr>
        <w:t>.</w:t>
      </w:r>
    </w:p>
    <w:p w:rsidR="00E81D35" w:rsidRPr="00FC6E33" w:rsidRDefault="00E81D35" w:rsidP="00C63420">
      <w:pPr>
        <w:pStyle w:val="NormalWeb"/>
        <w:spacing w:before="0" w:beforeAutospacing="0" w:afterAutospacing="0" w:line="276" w:lineRule="auto"/>
        <w:ind w:firstLine="709"/>
        <w:jc w:val="both"/>
        <w:rPr>
          <w:color w:val="000000"/>
          <w:shd w:val="clear" w:color="auto" w:fill="FFFFFF"/>
        </w:rPr>
      </w:pPr>
      <w:r w:rsidRPr="00FC6E33">
        <w:rPr>
          <w:color w:val="000000"/>
          <w:shd w:val="clear" w:color="auto" w:fill="FFFFFF"/>
        </w:rPr>
        <w:t xml:space="preserve">К средствам индивидуальной защиты органов дыхания фильтрующего типа относятся противогазы,  респираторы и изготавливаемые населением простейшие средства защиты типа противопылевых тканевых масок и ватно-марлевых повязок. </w:t>
      </w:r>
    </w:p>
    <w:p w:rsidR="00E81D35" w:rsidRPr="005352ED" w:rsidRDefault="00E81D35" w:rsidP="00C63420">
      <w:pPr>
        <w:pStyle w:val="NormalWeb"/>
        <w:spacing w:before="0" w:beforeAutospacing="0" w:afterAutospacing="0" w:line="276" w:lineRule="auto"/>
        <w:ind w:firstLine="709"/>
        <w:jc w:val="both"/>
        <w:rPr>
          <w:color w:val="000000"/>
          <w:shd w:val="clear" w:color="auto" w:fill="FFFFFF"/>
        </w:rPr>
      </w:pPr>
      <w:r w:rsidRPr="005352ED">
        <w:rPr>
          <w:color w:val="000000"/>
        </w:rPr>
        <w:t>К средствам защиты кожи относится специальная защитная одежда</w:t>
      </w:r>
      <w:r w:rsidRPr="005352ED">
        <w:rPr>
          <w:color w:val="000000"/>
          <w:shd w:val="clear" w:color="auto" w:fill="FFFFFF"/>
        </w:rPr>
        <w:t>,</w:t>
      </w:r>
      <w:r w:rsidRPr="005352ED">
        <w:rPr>
          <w:color w:val="000000"/>
        </w:rPr>
        <w:t xml:space="preserve"> изготавливаемая из прорезиненных и других тканей изолирующего типа</w:t>
      </w:r>
      <w:r w:rsidRPr="005352ED">
        <w:rPr>
          <w:color w:val="000000"/>
          <w:shd w:val="clear" w:color="auto" w:fill="FFFFFF"/>
        </w:rPr>
        <w:t>,</w:t>
      </w:r>
      <w:r w:rsidRPr="005352ED">
        <w:rPr>
          <w:color w:val="000000"/>
        </w:rPr>
        <w:t xml:space="preserve"> а также бытовая одежда из полиэтиленовых и других влаго </w:t>
      </w:r>
      <w:r w:rsidRPr="005352ED">
        <w:rPr>
          <w:color w:val="000000"/>
          <w:shd w:val="clear" w:color="auto" w:fill="FFFFFF"/>
        </w:rPr>
        <w:t>-</w:t>
      </w:r>
      <w:r w:rsidRPr="005352ED">
        <w:rPr>
          <w:color w:val="000000"/>
        </w:rPr>
        <w:t xml:space="preserve"> и пыленепроницаемых материалов</w:t>
      </w:r>
      <w:r w:rsidRPr="005352ED">
        <w:rPr>
          <w:color w:val="000000"/>
          <w:shd w:val="clear" w:color="auto" w:fill="FFFFFF"/>
        </w:rPr>
        <w:t>.</w:t>
      </w:r>
    </w:p>
    <w:p w:rsidR="00E81D35" w:rsidRPr="00063435" w:rsidRDefault="00E81D35" w:rsidP="00063435">
      <w:pPr>
        <w:widowControl w:val="0"/>
        <w:autoSpaceDE w:val="0"/>
        <w:ind w:firstLine="720"/>
        <w:jc w:val="both"/>
        <w:rPr>
          <w:b/>
          <w:color w:val="000000"/>
          <w:sz w:val="24"/>
          <w:szCs w:val="24"/>
        </w:rPr>
      </w:pPr>
      <w:r w:rsidRPr="00063435">
        <w:rPr>
          <w:b/>
          <w:color w:val="000000"/>
          <w:sz w:val="24"/>
          <w:szCs w:val="24"/>
        </w:rPr>
        <w:t>Мероприятия медицинской защиты планируются заранее и включают в себя:</w:t>
      </w:r>
    </w:p>
    <w:p w:rsidR="00E81D35" w:rsidRPr="00063435" w:rsidRDefault="00E81D35" w:rsidP="00063435">
      <w:pPr>
        <w:widowControl w:val="0"/>
        <w:numPr>
          <w:ilvl w:val="0"/>
          <w:numId w:val="21"/>
        </w:numPr>
        <w:suppressAutoHyphens/>
        <w:autoSpaceDE w:val="0"/>
        <w:jc w:val="both"/>
        <w:rPr>
          <w:color w:val="000000"/>
          <w:sz w:val="24"/>
          <w:szCs w:val="24"/>
        </w:rPr>
      </w:pPr>
      <w:r w:rsidRPr="00063435">
        <w:rPr>
          <w:color w:val="000000"/>
          <w:sz w:val="24"/>
          <w:szCs w:val="24"/>
        </w:rPr>
        <w:t>прогноз медико-санитарных последствий возможных ЧС;</w:t>
      </w:r>
    </w:p>
    <w:p w:rsidR="00E81D35" w:rsidRPr="00063435" w:rsidRDefault="00E81D35" w:rsidP="00063435">
      <w:pPr>
        <w:widowControl w:val="0"/>
        <w:numPr>
          <w:ilvl w:val="0"/>
          <w:numId w:val="21"/>
        </w:numPr>
        <w:suppressAutoHyphens/>
        <w:autoSpaceDE w:val="0"/>
        <w:jc w:val="both"/>
        <w:rPr>
          <w:color w:val="000000"/>
          <w:sz w:val="24"/>
          <w:szCs w:val="24"/>
        </w:rPr>
      </w:pPr>
      <w:r w:rsidRPr="00063435">
        <w:rPr>
          <w:color w:val="000000"/>
          <w:sz w:val="24"/>
          <w:szCs w:val="24"/>
        </w:rPr>
        <w:t>создание сил и средств медицинской службы и поддержание их в готовности к действиям по предназначению;</w:t>
      </w:r>
    </w:p>
    <w:p w:rsidR="00E81D35" w:rsidRPr="00063435" w:rsidRDefault="00E81D35" w:rsidP="00063435">
      <w:pPr>
        <w:widowControl w:val="0"/>
        <w:numPr>
          <w:ilvl w:val="0"/>
          <w:numId w:val="21"/>
        </w:numPr>
        <w:suppressAutoHyphens/>
        <w:autoSpaceDE w:val="0"/>
        <w:jc w:val="both"/>
        <w:rPr>
          <w:color w:val="000000"/>
          <w:sz w:val="24"/>
          <w:szCs w:val="24"/>
        </w:rPr>
      </w:pPr>
      <w:r w:rsidRPr="00063435">
        <w:rPr>
          <w:color w:val="000000"/>
          <w:sz w:val="24"/>
          <w:szCs w:val="24"/>
        </w:rPr>
        <w:t>создание гарантированных запасов медико-санитарного имущества с учетом характера и масштаба возможных ЧС, в том числе и медицинских средств индивидуальной защиты (МСИЗ).</w:t>
      </w:r>
    </w:p>
    <w:p w:rsidR="00E81D35" w:rsidRPr="00063435" w:rsidRDefault="00E81D35" w:rsidP="00063435">
      <w:pPr>
        <w:widowControl w:val="0"/>
        <w:autoSpaceDE w:val="0"/>
        <w:ind w:firstLine="720"/>
        <w:jc w:val="both"/>
        <w:rPr>
          <w:color w:val="000000"/>
          <w:sz w:val="24"/>
          <w:szCs w:val="24"/>
        </w:rPr>
      </w:pPr>
      <w:r w:rsidRPr="00063435">
        <w:rPr>
          <w:color w:val="000000"/>
          <w:sz w:val="24"/>
          <w:szCs w:val="24"/>
        </w:rPr>
        <w:t>Конкретные мероприятия по защите работников организации и всего населения в случае возникновения ЧС предусматриваются планами действий по предупреждению и ликвидации чрезвычайных ситуаций природного и техногенного характера организаций и органов власти.</w:t>
      </w:r>
    </w:p>
    <w:p w:rsidR="00E81D35" w:rsidRPr="00063435" w:rsidRDefault="00E81D35" w:rsidP="00FA0A84">
      <w:pPr>
        <w:pStyle w:val="BodyTextIndent"/>
        <w:spacing w:after="100" w:line="276" w:lineRule="auto"/>
        <w:ind w:firstLine="709"/>
        <w:rPr>
          <w:sz w:val="24"/>
          <w:szCs w:val="24"/>
        </w:rPr>
      </w:pPr>
    </w:p>
    <w:p w:rsidR="00E81D35" w:rsidRDefault="00E81D35" w:rsidP="009A403F">
      <w:pPr>
        <w:widowControl w:val="0"/>
        <w:autoSpaceDE w:val="0"/>
        <w:ind w:firstLine="720"/>
        <w:jc w:val="both"/>
        <w:rPr>
          <w:color w:val="000000"/>
          <w:sz w:val="24"/>
          <w:szCs w:val="24"/>
        </w:rPr>
      </w:pPr>
      <w:r>
        <w:rPr>
          <w:color w:val="000000"/>
          <w:sz w:val="24"/>
          <w:szCs w:val="24"/>
        </w:rPr>
        <w:t xml:space="preserve">5. </w:t>
      </w:r>
    </w:p>
    <w:p w:rsidR="00E81D35" w:rsidRPr="009A403F" w:rsidRDefault="00E81D35" w:rsidP="009A403F">
      <w:pPr>
        <w:widowControl w:val="0"/>
        <w:autoSpaceDE w:val="0"/>
        <w:ind w:firstLine="720"/>
        <w:jc w:val="both"/>
        <w:rPr>
          <w:color w:val="000000"/>
          <w:sz w:val="24"/>
          <w:szCs w:val="24"/>
        </w:rPr>
      </w:pPr>
      <w:r w:rsidRPr="009A403F">
        <w:rPr>
          <w:color w:val="000000"/>
          <w:sz w:val="24"/>
          <w:szCs w:val="24"/>
        </w:rPr>
        <w:t>Действия работников организации в случае угрозы ЧС носят предупредительный характер: укрепление строительных конструкций, закрытие, при необходимости окон щитами, создание запаса продуктов и воды на 2 ÷ 3 суток на случай эвакуации в безопасный район, подготовка автономных источников освещения и т.п.</w:t>
      </w:r>
    </w:p>
    <w:p w:rsidR="00E81D35" w:rsidRPr="009A403F" w:rsidRDefault="00E81D35" w:rsidP="009A403F">
      <w:pPr>
        <w:widowControl w:val="0"/>
        <w:autoSpaceDE w:val="0"/>
        <w:ind w:firstLine="720"/>
        <w:jc w:val="both"/>
        <w:rPr>
          <w:color w:val="000000"/>
          <w:sz w:val="24"/>
          <w:szCs w:val="24"/>
        </w:rPr>
      </w:pPr>
      <w:r w:rsidRPr="009A403F">
        <w:rPr>
          <w:color w:val="000000"/>
          <w:sz w:val="24"/>
          <w:szCs w:val="24"/>
        </w:rPr>
        <w:t>При возникновении чрезвычайной ситуации – отключается электро- и газоснабжение, гасится огонь в печах. Дальнейшие действия зависят от вида природной ЧС, например укрытие в наиболее безопасных, внутренних помещениях зданий, не имеющих оконных проемов.</w:t>
      </w:r>
    </w:p>
    <w:p w:rsidR="00E81D35" w:rsidRPr="009A403F" w:rsidRDefault="00E81D35" w:rsidP="009A403F">
      <w:pPr>
        <w:pStyle w:val="BodyTextIndent"/>
        <w:spacing w:after="100" w:line="276" w:lineRule="auto"/>
        <w:ind w:firstLine="709"/>
        <w:rPr>
          <w:sz w:val="24"/>
          <w:szCs w:val="24"/>
        </w:rPr>
      </w:pPr>
      <w:r w:rsidRPr="009A403F">
        <w:rPr>
          <w:color w:val="000000"/>
          <w:sz w:val="24"/>
          <w:szCs w:val="24"/>
        </w:rPr>
        <w:t>Во многом конкретный порядок действий работников организаций в случаях угрозы и возникновения ЧС определяется Планом действий по предупреждению и ликвидации чрезвычайных ситуаций природного и техногенного характера организации.</w:t>
      </w:r>
    </w:p>
    <w:p w:rsidR="00E81D35" w:rsidRDefault="00E81D35" w:rsidP="004F1F60">
      <w:pPr>
        <w:shd w:val="clear" w:color="auto" w:fill="FFFFFF"/>
        <w:tabs>
          <w:tab w:val="left" w:pos="1134"/>
        </w:tabs>
        <w:spacing w:after="100"/>
        <w:ind w:firstLine="709"/>
        <w:jc w:val="both"/>
        <w:rPr>
          <w:sz w:val="24"/>
          <w:szCs w:val="24"/>
        </w:rPr>
      </w:pPr>
    </w:p>
    <w:p w:rsidR="00E81D35" w:rsidRDefault="00E81D35" w:rsidP="004F1F60">
      <w:pPr>
        <w:shd w:val="clear" w:color="auto" w:fill="FFFFFF"/>
        <w:tabs>
          <w:tab w:val="left" w:pos="1134"/>
        </w:tabs>
        <w:spacing w:after="100"/>
        <w:ind w:firstLine="709"/>
        <w:jc w:val="both"/>
        <w:rPr>
          <w:sz w:val="24"/>
          <w:szCs w:val="24"/>
        </w:rPr>
      </w:pPr>
      <w:r w:rsidRPr="002756F2">
        <w:rPr>
          <w:sz w:val="24"/>
          <w:szCs w:val="24"/>
        </w:rPr>
        <w:t>Разработал  инструктор гражданской обороны курсов ГО Грошев Ю.С.</w:t>
      </w:r>
      <w:r>
        <w:rPr>
          <w:sz w:val="24"/>
          <w:szCs w:val="24"/>
        </w:rPr>
        <w:t>, т. 2 47 43 04</w:t>
      </w:r>
    </w:p>
    <w:sectPr w:rsidR="00E81D35" w:rsidSect="003A64C6">
      <w:headerReference w:type="even" r:id="rId11"/>
      <w:headerReference w:type="default" r:id="rId12"/>
      <w:headerReference w:type="first" r:id="rId13"/>
      <w:pgSz w:w="11906" w:h="16838"/>
      <w:pgMar w:top="851" w:right="567" w:bottom="851" w:left="1134" w:header="567" w:footer="28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D35" w:rsidRDefault="00E81D35" w:rsidP="004E218C">
      <w:r>
        <w:separator/>
      </w:r>
    </w:p>
  </w:endnote>
  <w:endnote w:type="continuationSeparator" w:id="0">
    <w:p w:rsidR="00E81D35" w:rsidRDefault="00E81D35" w:rsidP="004E21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D35" w:rsidRDefault="00E81D35" w:rsidP="004E218C">
      <w:r>
        <w:separator/>
      </w:r>
    </w:p>
  </w:footnote>
  <w:footnote w:type="continuationSeparator" w:id="0">
    <w:p w:rsidR="00E81D35" w:rsidRDefault="00E81D35" w:rsidP="004E2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D35" w:rsidRDefault="00E81D3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1D35" w:rsidRDefault="00E81D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D35" w:rsidRDefault="00E81D35">
    <w:pPr>
      <w:pStyle w:val="Header"/>
      <w:jc w:val="center"/>
    </w:pPr>
    <w:fldSimple w:instr=" PAGE   \* MERGEFORMAT ">
      <w:r>
        <w:rPr>
          <w:noProof/>
        </w:rPr>
        <w:t>23</w:t>
      </w:r>
    </w:fldSimple>
  </w:p>
  <w:p w:rsidR="00E81D35" w:rsidRDefault="00E81D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D35" w:rsidRDefault="00E81D35">
    <w:pPr>
      <w:pStyle w:val="Header"/>
    </w:pPr>
  </w:p>
  <w:p w:rsidR="00E81D35" w:rsidRDefault="00E81D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8E06B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9"/>
    <w:multiLevelType w:val="singleLevel"/>
    <w:tmpl w:val="00000009"/>
    <w:name w:val="WW8Num9"/>
    <w:lvl w:ilvl="0">
      <w:start w:val="1"/>
      <w:numFmt w:val="bullet"/>
      <w:lvlText w:val=""/>
      <w:lvlJc w:val="left"/>
      <w:pPr>
        <w:tabs>
          <w:tab w:val="num" w:pos="936"/>
        </w:tabs>
        <w:ind w:firstLine="720"/>
      </w:pPr>
      <w:rPr>
        <w:rFonts w:ascii="Symbol" w:hAnsi="Symbol"/>
        <w:sz w:val="20"/>
      </w:rPr>
    </w:lvl>
  </w:abstractNum>
  <w:abstractNum w:abstractNumId="2">
    <w:nsid w:val="0000000B"/>
    <w:multiLevelType w:val="singleLevel"/>
    <w:tmpl w:val="0000000B"/>
    <w:name w:val="WW8Num11"/>
    <w:lvl w:ilvl="0">
      <w:start w:val="1"/>
      <w:numFmt w:val="bullet"/>
      <w:lvlText w:val=""/>
      <w:lvlJc w:val="left"/>
      <w:pPr>
        <w:tabs>
          <w:tab w:val="num" w:pos="936"/>
        </w:tabs>
        <w:ind w:firstLine="720"/>
      </w:pPr>
      <w:rPr>
        <w:rFonts w:ascii="Symbol" w:hAnsi="Symbol"/>
        <w:sz w:val="20"/>
      </w:rPr>
    </w:lvl>
  </w:abstractNum>
  <w:abstractNum w:abstractNumId="3">
    <w:nsid w:val="0000000C"/>
    <w:multiLevelType w:val="singleLevel"/>
    <w:tmpl w:val="0000000C"/>
    <w:name w:val="WW8Num12"/>
    <w:lvl w:ilvl="0">
      <w:start w:val="1"/>
      <w:numFmt w:val="bullet"/>
      <w:lvlText w:val=""/>
      <w:lvlJc w:val="left"/>
      <w:pPr>
        <w:tabs>
          <w:tab w:val="num" w:pos="936"/>
        </w:tabs>
        <w:ind w:firstLine="720"/>
      </w:pPr>
      <w:rPr>
        <w:rFonts w:ascii="Symbol" w:hAnsi="Symbol"/>
        <w:sz w:val="20"/>
      </w:rPr>
    </w:lvl>
  </w:abstractNum>
  <w:abstractNum w:abstractNumId="4">
    <w:nsid w:val="00000010"/>
    <w:multiLevelType w:val="singleLevel"/>
    <w:tmpl w:val="00000010"/>
    <w:name w:val="WW8Num16"/>
    <w:lvl w:ilvl="0">
      <w:start w:val="1"/>
      <w:numFmt w:val="bullet"/>
      <w:lvlText w:val=""/>
      <w:lvlJc w:val="left"/>
      <w:pPr>
        <w:tabs>
          <w:tab w:val="num" w:pos="936"/>
        </w:tabs>
        <w:ind w:firstLine="720"/>
      </w:pPr>
      <w:rPr>
        <w:rFonts w:ascii="Symbol" w:hAnsi="Symbol"/>
        <w:sz w:val="20"/>
      </w:rPr>
    </w:lvl>
  </w:abstractNum>
  <w:abstractNum w:abstractNumId="5">
    <w:nsid w:val="00000013"/>
    <w:multiLevelType w:val="singleLevel"/>
    <w:tmpl w:val="00000013"/>
    <w:name w:val="WW8Num19"/>
    <w:lvl w:ilvl="0">
      <w:start w:val="1"/>
      <w:numFmt w:val="bullet"/>
      <w:lvlText w:val=""/>
      <w:lvlJc w:val="left"/>
      <w:pPr>
        <w:tabs>
          <w:tab w:val="num" w:pos="936"/>
        </w:tabs>
        <w:ind w:firstLine="720"/>
      </w:pPr>
      <w:rPr>
        <w:rFonts w:ascii="Symbol" w:hAnsi="Symbol"/>
        <w:sz w:val="20"/>
      </w:rPr>
    </w:lvl>
  </w:abstractNum>
  <w:abstractNum w:abstractNumId="6">
    <w:nsid w:val="00000015"/>
    <w:multiLevelType w:val="singleLevel"/>
    <w:tmpl w:val="00000015"/>
    <w:name w:val="WW8Num21"/>
    <w:lvl w:ilvl="0">
      <w:start w:val="1"/>
      <w:numFmt w:val="bullet"/>
      <w:lvlText w:val=""/>
      <w:lvlJc w:val="left"/>
      <w:pPr>
        <w:tabs>
          <w:tab w:val="num" w:pos="936"/>
        </w:tabs>
        <w:ind w:firstLine="720"/>
      </w:pPr>
      <w:rPr>
        <w:rFonts w:ascii="Symbol" w:hAnsi="Symbol"/>
        <w:sz w:val="20"/>
      </w:rPr>
    </w:lvl>
  </w:abstractNum>
  <w:abstractNum w:abstractNumId="7">
    <w:nsid w:val="00000016"/>
    <w:multiLevelType w:val="singleLevel"/>
    <w:tmpl w:val="00000016"/>
    <w:name w:val="WW8Num22"/>
    <w:lvl w:ilvl="0">
      <w:start w:val="1"/>
      <w:numFmt w:val="bullet"/>
      <w:lvlText w:val=""/>
      <w:lvlJc w:val="left"/>
      <w:pPr>
        <w:tabs>
          <w:tab w:val="num" w:pos="936"/>
        </w:tabs>
        <w:ind w:firstLine="720"/>
      </w:pPr>
      <w:rPr>
        <w:rFonts w:ascii="Symbol" w:hAnsi="Symbol"/>
        <w:sz w:val="20"/>
      </w:rPr>
    </w:lvl>
  </w:abstractNum>
  <w:abstractNum w:abstractNumId="8">
    <w:nsid w:val="00000018"/>
    <w:multiLevelType w:val="singleLevel"/>
    <w:tmpl w:val="00000018"/>
    <w:name w:val="WW8Num24"/>
    <w:lvl w:ilvl="0">
      <w:start w:val="1"/>
      <w:numFmt w:val="bullet"/>
      <w:lvlText w:val=""/>
      <w:lvlJc w:val="left"/>
      <w:pPr>
        <w:tabs>
          <w:tab w:val="num" w:pos="936"/>
        </w:tabs>
        <w:ind w:firstLine="720"/>
      </w:pPr>
      <w:rPr>
        <w:rFonts w:ascii="Symbol" w:hAnsi="Symbol"/>
        <w:sz w:val="20"/>
      </w:rPr>
    </w:lvl>
  </w:abstractNum>
  <w:abstractNum w:abstractNumId="9">
    <w:nsid w:val="0000001E"/>
    <w:multiLevelType w:val="singleLevel"/>
    <w:tmpl w:val="0000001E"/>
    <w:name w:val="WW8Num30"/>
    <w:lvl w:ilvl="0">
      <w:start w:val="1"/>
      <w:numFmt w:val="bullet"/>
      <w:lvlText w:val=""/>
      <w:lvlJc w:val="left"/>
      <w:pPr>
        <w:tabs>
          <w:tab w:val="num" w:pos="936"/>
        </w:tabs>
        <w:ind w:firstLine="720"/>
      </w:pPr>
      <w:rPr>
        <w:rFonts w:ascii="Symbol" w:hAnsi="Symbol"/>
        <w:sz w:val="20"/>
      </w:rPr>
    </w:lvl>
  </w:abstractNum>
  <w:abstractNum w:abstractNumId="10">
    <w:nsid w:val="00000022"/>
    <w:multiLevelType w:val="singleLevel"/>
    <w:tmpl w:val="00000022"/>
    <w:name w:val="WW8Num34"/>
    <w:lvl w:ilvl="0">
      <w:start w:val="1"/>
      <w:numFmt w:val="bullet"/>
      <w:lvlText w:val=""/>
      <w:lvlJc w:val="left"/>
      <w:pPr>
        <w:tabs>
          <w:tab w:val="num" w:pos="936"/>
        </w:tabs>
        <w:ind w:firstLine="720"/>
      </w:pPr>
      <w:rPr>
        <w:rFonts w:ascii="Symbol" w:hAnsi="Symbol"/>
        <w:sz w:val="20"/>
      </w:rPr>
    </w:lvl>
  </w:abstractNum>
  <w:abstractNum w:abstractNumId="11">
    <w:nsid w:val="00000026"/>
    <w:multiLevelType w:val="singleLevel"/>
    <w:tmpl w:val="00000026"/>
    <w:name w:val="WW8Num38"/>
    <w:lvl w:ilvl="0">
      <w:start w:val="1"/>
      <w:numFmt w:val="bullet"/>
      <w:lvlText w:val=""/>
      <w:lvlJc w:val="left"/>
      <w:pPr>
        <w:tabs>
          <w:tab w:val="num" w:pos="936"/>
        </w:tabs>
        <w:ind w:firstLine="720"/>
      </w:pPr>
      <w:rPr>
        <w:rFonts w:ascii="Symbol" w:hAnsi="Symbol"/>
        <w:sz w:val="20"/>
      </w:rPr>
    </w:lvl>
  </w:abstractNum>
  <w:abstractNum w:abstractNumId="12">
    <w:nsid w:val="00000027"/>
    <w:multiLevelType w:val="singleLevel"/>
    <w:tmpl w:val="00000027"/>
    <w:name w:val="WW8Num39"/>
    <w:lvl w:ilvl="0">
      <w:start w:val="1"/>
      <w:numFmt w:val="bullet"/>
      <w:lvlText w:val=""/>
      <w:lvlJc w:val="left"/>
      <w:pPr>
        <w:tabs>
          <w:tab w:val="num" w:pos="936"/>
        </w:tabs>
        <w:ind w:firstLine="720"/>
      </w:pPr>
      <w:rPr>
        <w:rFonts w:ascii="Symbol" w:hAnsi="Symbol"/>
        <w:sz w:val="20"/>
      </w:rPr>
    </w:lvl>
  </w:abstractNum>
  <w:abstractNum w:abstractNumId="13">
    <w:nsid w:val="00000029"/>
    <w:multiLevelType w:val="singleLevel"/>
    <w:tmpl w:val="00000029"/>
    <w:name w:val="WW8Num41"/>
    <w:lvl w:ilvl="0">
      <w:start w:val="1"/>
      <w:numFmt w:val="bullet"/>
      <w:lvlText w:val=""/>
      <w:lvlJc w:val="left"/>
      <w:pPr>
        <w:tabs>
          <w:tab w:val="num" w:pos="936"/>
        </w:tabs>
        <w:ind w:firstLine="720"/>
      </w:pPr>
      <w:rPr>
        <w:rFonts w:ascii="Symbol" w:hAnsi="Symbol"/>
        <w:sz w:val="20"/>
      </w:rPr>
    </w:lvl>
  </w:abstractNum>
  <w:abstractNum w:abstractNumId="14">
    <w:nsid w:val="0000002A"/>
    <w:multiLevelType w:val="singleLevel"/>
    <w:tmpl w:val="0000002A"/>
    <w:name w:val="WW8Num42"/>
    <w:lvl w:ilvl="0">
      <w:start w:val="1"/>
      <w:numFmt w:val="bullet"/>
      <w:lvlText w:val=""/>
      <w:lvlJc w:val="left"/>
      <w:pPr>
        <w:tabs>
          <w:tab w:val="num" w:pos="936"/>
        </w:tabs>
        <w:ind w:firstLine="720"/>
      </w:pPr>
      <w:rPr>
        <w:rFonts w:ascii="Symbol" w:hAnsi="Symbol"/>
        <w:sz w:val="20"/>
      </w:rPr>
    </w:lvl>
  </w:abstractNum>
  <w:abstractNum w:abstractNumId="15">
    <w:nsid w:val="0000002E"/>
    <w:multiLevelType w:val="singleLevel"/>
    <w:tmpl w:val="0000002E"/>
    <w:name w:val="WW8Num46"/>
    <w:lvl w:ilvl="0">
      <w:start w:val="1"/>
      <w:numFmt w:val="bullet"/>
      <w:lvlText w:val=""/>
      <w:lvlJc w:val="left"/>
      <w:pPr>
        <w:tabs>
          <w:tab w:val="num" w:pos="936"/>
        </w:tabs>
        <w:ind w:firstLine="720"/>
      </w:pPr>
      <w:rPr>
        <w:rFonts w:ascii="Symbol" w:hAnsi="Symbol"/>
        <w:sz w:val="20"/>
      </w:rPr>
    </w:lvl>
  </w:abstractNum>
  <w:abstractNum w:abstractNumId="16">
    <w:nsid w:val="00000031"/>
    <w:multiLevelType w:val="singleLevel"/>
    <w:tmpl w:val="00000031"/>
    <w:name w:val="WW8Num49"/>
    <w:lvl w:ilvl="0">
      <w:start w:val="1"/>
      <w:numFmt w:val="bullet"/>
      <w:lvlText w:val=""/>
      <w:lvlJc w:val="left"/>
      <w:pPr>
        <w:tabs>
          <w:tab w:val="num" w:pos="936"/>
        </w:tabs>
        <w:ind w:firstLine="720"/>
      </w:pPr>
      <w:rPr>
        <w:rFonts w:ascii="Symbol" w:hAnsi="Symbol"/>
        <w:sz w:val="20"/>
      </w:rPr>
    </w:lvl>
  </w:abstractNum>
  <w:abstractNum w:abstractNumId="17">
    <w:nsid w:val="00000033"/>
    <w:multiLevelType w:val="singleLevel"/>
    <w:tmpl w:val="00000033"/>
    <w:name w:val="WW8Num51"/>
    <w:lvl w:ilvl="0">
      <w:start w:val="1"/>
      <w:numFmt w:val="bullet"/>
      <w:lvlText w:val=""/>
      <w:lvlJc w:val="left"/>
      <w:pPr>
        <w:tabs>
          <w:tab w:val="num" w:pos="936"/>
        </w:tabs>
        <w:ind w:firstLine="720"/>
      </w:pPr>
      <w:rPr>
        <w:rFonts w:ascii="Symbol" w:hAnsi="Symbol"/>
        <w:sz w:val="20"/>
      </w:rPr>
    </w:lvl>
  </w:abstractNum>
  <w:abstractNum w:abstractNumId="18">
    <w:nsid w:val="00000034"/>
    <w:multiLevelType w:val="singleLevel"/>
    <w:tmpl w:val="00000034"/>
    <w:name w:val="WW8Num52"/>
    <w:lvl w:ilvl="0">
      <w:start w:val="1"/>
      <w:numFmt w:val="bullet"/>
      <w:lvlText w:val=""/>
      <w:lvlJc w:val="left"/>
      <w:pPr>
        <w:tabs>
          <w:tab w:val="num" w:pos="936"/>
        </w:tabs>
        <w:ind w:firstLine="720"/>
      </w:pPr>
      <w:rPr>
        <w:rFonts w:ascii="Symbol" w:hAnsi="Symbol"/>
        <w:sz w:val="20"/>
      </w:rPr>
    </w:lvl>
  </w:abstractNum>
  <w:abstractNum w:abstractNumId="19">
    <w:nsid w:val="0000003A"/>
    <w:multiLevelType w:val="singleLevel"/>
    <w:tmpl w:val="0000003A"/>
    <w:name w:val="WW8Num58"/>
    <w:lvl w:ilvl="0">
      <w:start w:val="1"/>
      <w:numFmt w:val="bullet"/>
      <w:lvlText w:val=""/>
      <w:lvlJc w:val="left"/>
      <w:pPr>
        <w:tabs>
          <w:tab w:val="num" w:pos="925"/>
        </w:tabs>
        <w:ind w:left="11" w:firstLine="720"/>
      </w:pPr>
      <w:rPr>
        <w:rFonts w:ascii="Symbol" w:hAnsi="Symbol"/>
        <w:sz w:val="24"/>
      </w:rPr>
    </w:lvl>
  </w:abstractNum>
  <w:abstractNum w:abstractNumId="20">
    <w:nsid w:val="07F1504D"/>
    <w:multiLevelType w:val="hybridMultilevel"/>
    <w:tmpl w:val="3E3AC9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9121E6D"/>
    <w:multiLevelType w:val="hybridMultilevel"/>
    <w:tmpl w:val="CCB83C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0BB71940"/>
    <w:multiLevelType w:val="hybridMultilevel"/>
    <w:tmpl w:val="92961A6E"/>
    <w:lvl w:ilvl="0" w:tplc="8390BC82">
      <w:start w:val="1"/>
      <w:numFmt w:val="decimal"/>
      <w:lvlText w:val="%1."/>
      <w:lvlJc w:val="left"/>
      <w:pPr>
        <w:ind w:left="1116" w:hanging="360"/>
      </w:pPr>
      <w:rPr>
        <w:rFonts w:cs="Times New Roman" w:hint="default"/>
      </w:rPr>
    </w:lvl>
    <w:lvl w:ilvl="1" w:tplc="04190019" w:tentative="1">
      <w:start w:val="1"/>
      <w:numFmt w:val="lowerLetter"/>
      <w:lvlText w:val="%2."/>
      <w:lvlJc w:val="left"/>
      <w:pPr>
        <w:ind w:left="1836" w:hanging="360"/>
      </w:pPr>
      <w:rPr>
        <w:rFonts w:cs="Times New Roman"/>
      </w:rPr>
    </w:lvl>
    <w:lvl w:ilvl="2" w:tplc="0419001B" w:tentative="1">
      <w:start w:val="1"/>
      <w:numFmt w:val="lowerRoman"/>
      <w:lvlText w:val="%3."/>
      <w:lvlJc w:val="right"/>
      <w:pPr>
        <w:ind w:left="2556" w:hanging="180"/>
      </w:pPr>
      <w:rPr>
        <w:rFonts w:cs="Times New Roman"/>
      </w:rPr>
    </w:lvl>
    <w:lvl w:ilvl="3" w:tplc="0419000F" w:tentative="1">
      <w:start w:val="1"/>
      <w:numFmt w:val="decimal"/>
      <w:lvlText w:val="%4."/>
      <w:lvlJc w:val="left"/>
      <w:pPr>
        <w:ind w:left="3276" w:hanging="360"/>
      </w:pPr>
      <w:rPr>
        <w:rFonts w:cs="Times New Roman"/>
      </w:rPr>
    </w:lvl>
    <w:lvl w:ilvl="4" w:tplc="04190019" w:tentative="1">
      <w:start w:val="1"/>
      <w:numFmt w:val="lowerLetter"/>
      <w:lvlText w:val="%5."/>
      <w:lvlJc w:val="left"/>
      <w:pPr>
        <w:ind w:left="3996" w:hanging="360"/>
      </w:pPr>
      <w:rPr>
        <w:rFonts w:cs="Times New Roman"/>
      </w:rPr>
    </w:lvl>
    <w:lvl w:ilvl="5" w:tplc="0419001B" w:tentative="1">
      <w:start w:val="1"/>
      <w:numFmt w:val="lowerRoman"/>
      <w:lvlText w:val="%6."/>
      <w:lvlJc w:val="right"/>
      <w:pPr>
        <w:ind w:left="4716" w:hanging="180"/>
      </w:pPr>
      <w:rPr>
        <w:rFonts w:cs="Times New Roman"/>
      </w:rPr>
    </w:lvl>
    <w:lvl w:ilvl="6" w:tplc="0419000F" w:tentative="1">
      <w:start w:val="1"/>
      <w:numFmt w:val="decimal"/>
      <w:lvlText w:val="%7."/>
      <w:lvlJc w:val="left"/>
      <w:pPr>
        <w:ind w:left="5436" w:hanging="360"/>
      </w:pPr>
      <w:rPr>
        <w:rFonts w:cs="Times New Roman"/>
      </w:rPr>
    </w:lvl>
    <w:lvl w:ilvl="7" w:tplc="04190019" w:tentative="1">
      <w:start w:val="1"/>
      <w:numFmt w:val="lowerLetter"/>
      <w:lvlText w:val="%8."/>
      <w:lvlJc w:val="left"/>
      <w:pPr>
        <w:ind w:left="6156" w:hanging="360"/>
      </w:pPr>
      <w:rPr>
        <w:rFonts w:cs="Times New Roman"/>
      </w:rPr>
    </w:lvl>
    <w:lvl w:ilvl="8" w:tplc="0419001B" w:tentative="1">
      <w:start w:val="1"/>
      <w:numFmt w:val="lowerRoman"/>
      <w:lvlText w:val="%9."/>
      <w:lvlJc w:val="right"/>
      <w:pPr>
        <w:ind w:left="6876" w:hanging="180"/>
      </w:pPr>
      <w:rPr>
        <w:rFonts w:cs="Times New Roman"/>
      </w:rPr>
    </w:lvl>
  </w:abstractNum>
  <w:abstractNum w:abstractNumId="23">
    <w:nsid w:val="21185672"/>
    <w:multiLevelType w:val="hybridMultilevel"/>
    <w:tmpl w:val="244243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3FA32299"/>
    <w:multiLevelType w:val="hybridMultilevel"/>
    <w:tmpl w:val="099E46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7E37268"/>
    <w:multiLevelType w:val="hybridMultilevel"/>
    <w:tmpl w:val="90069F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E7E5A76"/>
    <w:multiLevelType w:val="hybridMultilevel"/>
    <w:tmpl w:val="3F168E0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62EE21BA"/>
    <w:multiLevelType w:val="hybridMultilevel"/>
    <w:tmpl w:val="E2DCC8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65D396B"/>
    <w:multiLevelType w:val="hybridMultilevel"/>
    <w:tmpl w:val="F9CA5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7544E18"/>
    <w:multiLevelType w:val="hybridMultilevel"/>
    <w:tmpl w:val="0BD42BB0"/>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0"/>
  </w:num>
  <w:num w:numId="2">
    <w:abstractNumId w:val="24"/>
  </w:num>
  <w:num w:numId="3">
    <w:abstractNumId w:val="28"/>
  </w:num>
  <w:num w:numId="4">
    <w:abstractNumId w:val="20"/>
  </w:num>
  <w:num w:numId="5">
    <w:abstractNumId w:val="29"/>
  </w:num>
  <w:num w:numId="6">
    <w:abstractNumId w:val="22"/>
  </w:num>
  <w:num w:numId="7">
    <w:abstractNumId w:val="14"/>
  </w:num>
  <w:num w:numId="8">
    <w:abstractNumId w:val="26"/>
  </w:num>
  <w:num w:numId="9">
    <w:abstractNumId w:val="27"/>
  </w:num>
  <w:num w:numId="10">
    <w:abstractNumId w:val="25"/>
  </w:num>
  <w:num w:numId="11">
    <w:abstractNumId w:val="21"/>
  </w:num>
  <w:num w:numId="12">
    <w:abstractNumId w:val="23"/>
  </w:num>
  <w:num w:numId="13">
    <w:abstractNumId w:val="1"/>
  </w:num>
  <w:num w:numId="14">
    <w:abstractNumId w:val="2"/>
  </w:num>
  <w:num w:numId="15">
    <w:abstractNumId w:val="11"/>
  </w:num>
  <w:num w:numId="16">
    <w:abstractNumId w:val="16"/>
  </w:num>
  <w:num w:numId="17">
    <w:abstractNumId w:val="17"/>
  </w:num>
  <w:num w:numId="18">
    <w:abstractNumId w:val="5"/>
  </w:num>
  <w:num w:numId="19">
    <w:abstractNumId w:val="13"/>
  </w:num>
  <w:num w:numId="20">
    <w:abstractNumId w:val="18"/>
  </w:num>
  <w:num w:numId="21">
    <w:abstractNumId w:val="1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1413"/>
    <w:rsid w:val="000021B0"/>
    <w:rsid w:val="000301E9"/>
    <w:rsid w:val="00032786"/>
    <w:rsid w:val="000472B5"/>
    <w:rsid w:val="00063435"/>
    <w:rsid w:val="000639C0"/>
    <w:rsid w:val="0006773E"/>
    <w:rsid w:val="00067DDB"/>
    <w:rsid w:val="00071F6F"/>
    <w:rsid w:val="00080135"/>
    <w:rsid w:val="00080EBF"/>
    <w:rsid w:val="00082851"/>
    <w:rsid w:val="000920F4"/>
    <w:rsid w:val="0009350B"/>
    <w:rsid w:val="000A37CD"/>
    <w:rsid w:val="000A3A02"/>
    <w:rsid w:val="000A7EAD"/>
    <w:rsid w:val="000B29AE"/>
    <w:rsid w:val="000B6A46"/>
    <w:rsid w:val="000C3180"/>
    <w:rsid w:val="000D62E9"/>
    <w:rsid w:val="000E1DAA"/>
    <w:rsid w:val="000E7A0C"/>
    <w:rsid w:val="000F4FF9"/>
    <w:rsid w:val="000F5DC9"/>
    <w:rsid w:val="00104143"/>
    <w:rsid w:val="00120A7A"/>
    <w:rsid w:val="0012404E"/>
    <w:rsid w:val="001265C8"/>
    <w:rsid w:val="001328FF"/>
    <w:rsid w:val="00133D8E"/>
    <w:rsid w:val="001411CB"/>
    <w:rsid w:val="0014777F"/>
    <w:rsid w:val="00150D4D"/>
    <w:rsid w:val="001540DA"/>
    <w:rsid w:val="0015485E"/>
    <w:rsid w:val="00163DB4"/>
    <w:rsid w:val="00164EE5"/>
    <w:rsid w:val="00174709"/>
    <w:rsid w:val="00174892"/>
    <w:rsid w:val="00182507"/>
    <w:rsid w:val="00194697"/>
    <w:rsid w:val="00196AB1"/>
    <w:rsid w:val="001A1C15"/>
    <w:rsid w:val="001A21B4"/>
    <w:rsid w:val="001A39B5"/>
    <w:rsid w:val="001B415D"/>
    <w:rsid w:val="001B5980"/>
    <w:rsid w:val="001D1F56"/>
    <w:rsid w:val="001E1C31"/>
    <w:rsid w:val="0020530E"/>
    <w:rsid w:val="002219B1"/>
    <w:rsid w:val="00232673"/>
    <w:rsid w:val="00236C0A"/>
    <w:rsid w:val="00243AEF"/>
    <w:rsid w:val="00243F4D"/>
    <w:rsid w:val="00254498"/>
    <w:rsid w:val="00264E6D"/>
    <w:rsid w:val="002756F2"/>
    <w:rsid w:val="00276F94"/>
    <w:rsid w:val="00281D92"/>
    <w:rsid w:val="00285DF4"/>
    <w:rsid w:val="00294663"/>
    <w:rsid w:val="002965DE"/>
    <w:rsid w:val="002A0D43"/>
    <w:rsid w:val="002A119B"/>
    <w:rsid w:val="002A6191"/>
    <w:rsid w:val="002A6FB6"/>
    <w:rsid w:val="002C1AA3"/>
    <w:rsid w:val="002C2334"/>
    <w:rsid w:val="002E6256"/>
    <w:rsid w:val="002E70BC"/>
    <w:rsid w:val="002E7425"/>
    <w:rsid w:val="002F156B"/>
    <w:rsid w:val="002F6288"/>
    <w:rsid w:val="002F75BA"/>
    <w:rsid w:val="00310CE4"/>
    <w:rsid w:val="00311220"/>
    <w:rsid w:val="003141F7"/>
    <w:rsid w:val="0033092F"/>
    <w:rsid w:val="003348F5"/>
    <w:rsid w:val="00336779"/>
    <w:rsid w:val="003412D2"/>
    <w:rsid w:val="0034176A"/>
    <w:rsid w:val="00343AA9"/>
    <w:rsid w:val="00344A1B"/>
    <w:rsid w:val="00345929"/>
    <w:rsid w:val="003516B8"/>
    <w:rsid w:val="0035391D"/>
    <w:rsid w:val="00361F7F"/>
    <w:rsid w:val="00372B36"/>
    <w:rsid w:val="00381B50"/>
    <w:rsid w:val="0038412B"/>
    <w:rsid w:val="00385F2C"/>
    <w:rsid w:val="00390113"/>
    <w:rsid w:val="0039508C"/>
    <w:rsid w:val="00396D08"/>
    <w:rsid w:val="003A0C0D"/>
    <w:rsid w:val="003A3478"/>
    <w:rsid w:val="003A64C6"/>
    <w:rsid w:val="003A7E8B"/>
    <w:rsid w:val="003B5AC2"/>
    <w:rsid w:val="003B65CA"/>
    <w:rsid w:val="003C44B3"/>
    <w:rsid w:val="003D0324"/>
    <w:rsid w:val="003D0F39"/>
    <w:rsid w:val="003D1EE7"/>
    <w:rsid w:val="003D3868"/>
    <w:rsid w:val="003E1648"/>
    <w:rsid w:val="003E7E50"/>
    <w:rsid w:val="003F40CC"/>
    <w:rsid w:val="00401413"/>
    <w:rsid w:val="00401936"/>
    <w:rsid w:val="00415204"/>
    <w:rsid w:val="00452A6A"/>
    <w:rsid w:val="00463104"/>
    <w:rsid w:val="00465578"/>
    <w:rsid w:val="004672B9"/>
    <w:rsid w:val="0047099B"/>
    <w:rsid w:val="00481DA9"/>
    <w:rsid w:val="0048368B"/>
    <w:rsid w:val="0049085E"/>
    <w:rsid w:val="004925FD"/>
    <w:rsid w:val="004A52C4"/>
    <w:rsid w:val="004B10F8"/>
    <w:rsid w:val="004B3C9E"/>
    <w:rsid w:val="004C0508"/>
    <w:rsid w:val="004C711B"/>
    <w:rsid w:val="004E218C"/>
    <w:rsid w:val="004E3A74"/>
    <w:rsid w:val="004E553E"/>
    <w:rsid w:val="004F1F60"/>
    <w:rsid w:val="004F6917"/>
    <w:rsid w:val="00502AA8"/>
    <w:rsid w:val="00504EE1"/>
    <w:rsid w:val="005154CA"/>
    <w:rsid w:val="0051580F"/>
    <w:rsid w:val="0051692C"/>
    <w:rsid w:val="00517F24"/>
    <w:rsid w:val="005204C4"/>
    <w:rsid w:val="005218C5"/>
    <w:rsid w:val="005352ED"/>
    <w:rsid w:val="00572506"/>
    <w:rsid w:val="005739AA"/>
    <w:rsid w:val="00577F42"/>
    <w:rsid w:val="00586B77"/>
    <w:rsid w:val="00596122"/>
    <w:rsid w:val="005A67CE"/>
    <w:rsid w:val="005A77CC"/>
    <w:rsid w:val="005B288A"/>
    <w:rsid w:val="005C31A2"/>
    <w:rsid w:val="005C525D"/>
    <w:rsid w:val="005D0EF8"/>
    <w:rsid w:val="005D4540"/>
    <w:rsid w:val="005E108C"/>
    <w:rsid w:val="005E1B79"/>
    <w:rsid w:val="005F69D4"/>
    <w:rsid w:val="00600423"/>
    <w:rsid w:val="006029E4"/>
    <w:rsid w:val="00604AAA"/>
    <w:rsid w:val="0060636F"/>
    <w:rsid w:val="006114B4"/>
    <w:rsid w:val="00613A83"/>
    <w:rsid w:val="00614169"/>
    <w:rsid w:val="006178C7"/>
    <w:rsid w:val="00633563"/>
    <w:rsid w:val="00635178"/>
    <w:rsid w:val="00636610"/>
    <w:rsid w:val="006417C3"/>
    <w:rsid w:val="00647F59"/>
    <w:rsid w:val="006504D8"/>
    <w:rsid w:val="00652C1A"/>
    <w:rsid w:val="00661F98"/>
    <w:rsid w:val="006714B6"/>
    <w:rsid w:val="00671D6F"/>
    <w:rsid w:val="00684D1D"/>
    <w:rsid w:val="00686352"/>
    <w:rsid w:val="0069506F"/>
    <w:rsid w:val="006B7618"/>
    <w:rsid w:val="006B7FE1"/>
    <w:rsid w:val="006C00B1"/>
    <w:rsid w:val="006C5D9E"/>
    <w:rsid w:val="006D0535"/>
    <w:rsid w:val="006D47D0"/>
    <w:rsid w:val="006D614C"/>
    <w:rsid w:val="006D7D96"/>
    <w:rsid w:val="006E6760"/>
    <w:rsid w:val="006E6B5F"/>
    <w:rsid w:val="006F1C72"/>
    <w:rsid w:val="006F3C62"/>
    <w:rsid w:val="006F49E1"/>
    <w:rsid w:val="007000BA"/>
    <w:rsid w:val="00702009"/>
    <w:rsid w:val="007161CE"/>
    <w:rsid w:val="00717B34"/>
    <w:rsid w:val="00721206"/>
    <w:rsid w:val="00723881"/>
    <w:rsid w:val="00723F5E"/>
    <w:rsid w:val="00740AC0"/>
    <w:rsid w:val="00743330"/>
    <w:rsid w:val="007511A9"/>
    <w:rsid w:val="007521C1"/>
    <w:rsid w:val="00752252"/>
    <w:rsid w:val="007867AF"/>
    <w:rsid w:val="007B318D"/>
    <w:rsid w:val="007B4422"/>
    <w:rsid w:val="007C0EDE"/>
    <w:rsid w:val="007C4EEF"/>
    <w:rsid w:val="007C791C"/>
    <w:rsid w:val="007D2083"/>
    <w:rsid w:val="007D78A3"/>
    <w:rsid w:val="007E1A49"/>
    <w:rsid w:val="007E1D08"/>
    <w:rsid w:val="007E39A0"/>
    <w:rsid w:val="007F16C1"/>
    <w:rsid w:val="007F54CB"/>
    <w:rsid w:val="00801156"/>
    <w:rsid w:val="00803FEB"/>
    <w:rsid w:val="008048C4"/>
    <w:rsid w:val="00805095"/>
    <w:rsid w:val="008176D7"/>
    <w:rsid w:val="0083174A"/>
    <w:rsid w:val="00834780"/>
    <w:rsid w:val="0083528B"/>
    <w:rsid w:val="00840D0F"/>
    <w:rsid w:val="00841777"/>
    <w:rsid w:val="0084289F"/>
    <w:rsid w:val="00847F6B"/>
    <w:rsid w:val="00856482"/>
    <w:rsid w:val="00863218"/>
    <w:rsid w:val="00865105"/>
    <w:rsid w:val="00873F46"/>
    <w:rsid w:val="0087667D"/>
    <w:rsid w:val="00890305"/>
    <w:rsid w:val="00892BAD"/>
    <w:rsid w:val="008A0C89"/>
    <w:rsid w:val="008A2748"/>
    <w:rsid w:val="008A5BB9"/>
    <w:rsid w:val="008B0FEA"/>
    <w:rsid w:val="008B3B76"/>
    <w:rsid w:val="008B50C9"/>
    <w:rsid w:val="008C0BB2"/>
    <w:rsid w:val="008C26E8"/>
    <w:rsid w:val="008C65A5"/>
    <w:rsid w:val="008D426F"/>
    <w:rsid w:val="008D5BE1"/>
    <w:rsid w:val="008E1EB6"/>
    <w:rsid w:val="008F03FA"/>
    <w:rsid w:val="008F7FBE"/>
    <w:rsid w:val="00900D9C"/>
    <w:rsid w:val="00906724"/>
    <w:rsid w:val="00906D94"/>
    <w:rsid w:val="00911208"/>
    <w:rsid w:val="00913469"/>
    <w:rsid w:val="009219A0"/>
    <w:rsid w:val="00922035"/>
    <w:rsid w:val="00925C2F"/>
    <w:rsid w:val="00944097"/>
    <w:rsid w:val="0094579C"/>
    <w:rsid w:val="009462A2"/>
    <w:rsid w:val="009523D8"/>
    <w:rsid w:val="009563E2"/>
    <w:rsid w:val="009716BA"/>
    <w:rsid w:val="00980B2D"/>
    <w:rsid w:val="00982A7F"/>
    <w:rsid w:val="00983BE2"/>
    <w:rsid w:val="00984C0E"/>
    <w:rsid w:val="009906D1"/>
    <w:rsid w:val="00990BB5"/>
    <w:rsid w:val="00990C70"/>
    <w:rsid w:val="00992C1E"/>
    <w:rsid w:val="009A262C"/>
    <w:rsid w:val="009A31D4"/>
    <w:rsid w:val="009A403F"/>
    <w:rsid w:val="009A7032"/>
    <w:rsid w:val="009B0B14"/>
    <w:rsid w:val="009B3923"/>
    <w:rsid w:val="009B560B"/>
    <w:rsid w:val="009C0789"/>
    <w:rsid w:val="009C4BA4"/>
    <w:rsid w:val="009C6A82"/>
    <w:rsid w:val="009E0D04"/>
    <w:rsid w:val="009E52E5"/>
    <w:rsid w:val="00A02AEE"/>
    <w:rsid w:val="00A04C7C"/>
    <w:rsid w:val="00A04F83"/>
    <w:rsid w:val="00A132F7"/>
    <w:rsid w:val="00A226D4"/>
    <w:rsid w:val="00A37F7B"/>
    <w:rsid w:val="00A40F61"/>
    <w:rsid w:val="00A423CE"/>
    <w:rsid w:val="00A43B6D"/>
    <w:rsid w:val="00A44F55"/>
    <w:rsid w:val="00A80C49"/>
    <w:rsid w:val="00A877B5"/>
    <w:rsid w:val="00AA1C6B"/>
    <w:rsid w:val="00AA3151"/>
    <w:rsid w:val="00AC0BB0"/>
    <w:rsid w:val="00AC103E"/>
    <w:rsid w:val="00AC188A"/>
    <w:rsid w:val="00AC63E7"/>
    <w:rsid w:val="00AD282C"/>
    <w:rsid w:val="00AD4332"/>
    <w:rsid w:val="00AD6D42"/>
    <w:rsid w:val="00AE3C22"/>
    <w:rsid w:val="00AE4BB6"/>
    <w:rsid w:val="00AE672B"/>
    <w:rsid w:val="00AF3846"/>
    <w:rsid w:val="00B016A7"/>
    <w:rsid w:val="00B038B7"/>
    <w:rsid w:val="00B06BC5"/>
    <w:rsid w:val="00B102B1"/>
    <w:rsid w:val="00B17862"/>
    <w:rsid w:val="00B23BB7"/>
    <w:rsid w:val="00B355BC"/>
    <w:rsid w:val="00B37964"/>
    <w:rsid w:val="00B4173F"/>
    <w:rsid w:val="00B41849"/>
    <w:rsid w:val="00B44A57"/>
    <w:rsid w:val="00B61F21"/>
    <w:rsid w:val="00B62942"/>
    <w:rsid w:val="00B66D82"/>
    <w:rsid w:val="00B72806"/>
    <w:rsid w:val="00B76F51"/>
    <w:rsid w:val="00B85759"/>
    <w:rsid w:val="00B86D19"/>
    <w:rsid w:val="00B939EB"/>
    <w:rsid w:val="00B95660"/>
    <w:rsid w:val="00BA0B1D"/>
    <w:rsid w:val="00BA38D1"/>
    <w:rsid w:val="00BB30EE"/>
    <w:rsid w:val="00BB66A9"/>
    <w:rsid w:val="00BC4DF0"/>
    <w:rsid w:val="00BC51F6"/>
    <w:rsid w:val="00BC5FC4"/>
    <w:rsid w:val="00BE14AD"/>
    <w:rsid w:val="00BE197E"/>
    <w:rsid w:val="00BE5DDE"/>
    <w:rsid w:val="00BE661D"/>
    <w:rsid w:val="00C01EFD"/>
    <w:rsid w:val="00C15A13"/>
    <w:rsid w:val="00C2098D"/>
    <w:rsid w:val="00C21F3B"/>
    <w:rsid w:val="00C27898"/>
    <w:rsid w:val="00C34730"/>
    <w:rsid w:val="00C419E6"/>
    <w:rsid w:val="00C4604C"/>
    <w:rsid w:val="00C62035"/>
    <w:rsid w:val="00C63420"/>
    <w:rsid w:val="00C677B2"/>
    <w:rsid w:val="00C70730"/>
    <w:rsid w:val="00C807DE"/>
    <w:rsid w:val="00C90B0D"/>
    <w:rsid w:val="00C9107C"/>
    <w:rsid w:val="00C91615"/>
    <w:rsid w:val="00C93D33"/>
    <w:rsid w:val="00CA6C94"/>
    <w:rsid w:val="00CC6427"/>
    <w:rsid w:val="00CC7A86"/>
    <w:rsid w:val="00CD3605"/>
    <w:rsid w:val="00CD607E"/>
    <w:rsid w:val="00CD6A4D"/>
    <w:rsid w:val="00CE3474"/>
    <w:rsid w:val="00CE53AE"/>
    <w:rsid w:val="00CE79FC"/>
    <w:rsid w:val="00D23BF5"/>
    <w:rsid w:val="00D33BFD"/>
    <w:rsid w:val="00D343D4"/>
    <w:rsid w:val="00D37413"/>
    <w:rsid w:val="00D4005E"/>
    <w:rsid w:val="00D477C9"/>
    <w:rsid w:val="00D55863"/>
    <w:rsid w:val="00D606E6"/>
    <w:rsid w:val="00D63437"/>
    <w:rsid w:val="00D668A4"/>
    <w:rsid w:val="00D71E4F"/>
    <w:rsid w:val="00D83955"/>
    <w:rsid w:val="00D9131E"/>
    <w:rsid w:val="00DA4422"/>
    <w:rsid w:val="00DA56AB"/>
    <w:rsid w:val="00DA61E5"/>
    <w:rsid w:val="00DB04B6"/>
    <w:rsid w:val="00DB50B8"/>
    <w:rsid w:val="00DC4662"/>
    <w:rsid w:val="00DD3F7B"/>
    <w:rsid w:val="00DE7BC6"/>
    <w:rsid w:val="00E074CF"/>
    <w:rsid w:val="00E107C6"/>
    <w:rsid w:val="00E15C1F"/>
    <w:rsid w:val="00E15CF9"/>
    <w:rsid w:val="00E23AFC"/>
    <w:rsid w:val="00E24504"/>
    <w:rsid w:val="00E25AEE"/>
    <w:rsid w:val="00E329D5"/>
    <w:rsid w:val="00E33666"/>
    <w:rsid w:val="00E342CD"/>
    <w:rsid w:val="00E44893"/>
    <w:rsid w:val="00E47275"/>
    <w:rsid w:val="00E531C0"/>
    <w:rsid w:val="00E570F6"/>
    <w:rsid w:val="00E57C1A"/>
    <w:rsid w:val="00E60213"/>
    <w:rsid w:val="00E61AA2"/>
    <w:rsid w:val="00E62E89"/>
    <w:rsid w:val="00E63A0E"/>
    <w:rsid w:val="00E80BA8"/>
    <w:rsid w:val="00E81D35"/>
    <w:rsid w:val="00E9262B"/>
    <w:rsid w:val="00EA10E6"/>
    <w:rsid w:val="00EA2D54"/>
    <w:rsid w:val="00ED4E89"/>
    <w:rsid w:val="00ED6A86"/>
    <w:rsid w:val="00EE1D42"/>
    <w:rsid w:val="00EE40A4"/>
    <w:rsid w:val="00EF337A"/>
    <w:rsid w:val="00F076BB"/>
    <w:rsid w:val="00F12527"/>
    <w:rsid w:val="00F21025"/>
    <w:rsid w:val="00F265C6"/>
    <w:rsid w:val="00F349C7"/>
    <w:rsid w:val="00F36A5D"/>
    <w:rsid w:val="00F407AA"/>
    <w:rsid w:val="00F41860"/>
    <w:rsid w:val="00F46AB3"/>
    <w:rsid w:val="00F52536"/>
    <w:rsid w:val="00F52CAA"/>
    <w:rsid w:val="00F5628B"/>
    <w:rsid w:val="00F608E2"/>
    <w:rsid w:val="00F766C7"/>
    <w:rsid w:val="00F76E01"/>
    <w:rsid w:val="00F8584D"/>
    <w:rsid w:val="00F85FED"/>
    <w:rsid w:val="00FA0A84"/>
    <w:rsid w:val="00FC17BA"/>
    <w:rsid w:val="00FC42B5"/>
    <w:rsid w:val="00FC56CF"/>
    <w:rsid w:val="00FC6E33"/>
    <w:rsid w:val="00FD4C0C"/>
    <w:rsid w:val="00FD541D"/>
    <w:rsid w:val="00FE468B"/>
    <w:rsid w:val="00FE52F1"/>
    <w:rsid w:val="00FE586B"/>
    <w:rsid w:val="00FF05FF"/>
    <w:rsid w:val="00FF163F"/>
    <w:rsid w:val="00FF2EDB"/>
    <w:rsid w:val="00FF401D"/>
    <w:rsid w:val="00FF4D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01413"/>
    <w:rPr>
      <w:rFonts w:ascii="Times New Roman" w:eastAsia="Times New Roman" w:hAnsi="Times New Roman"/>
      <w:sz w:val="20"/>
      <w:szCs w:val="20"/>
    </w:rPr>
  </w:style>
  <w:style w:type="paragraph" w:styleId="Heading1">
    <w:name w:val="heading 1"/>
    <w:basedOn w:val="Normal"/>
    <w:next w:val="Normal"/>
    <w:link w:val="Heading1Char"/>
    <w:uiPriority w:val="99"/>
    <w:qFormat/>
    <w:rsid w:val="00B41849"/>
    <w:pPr>
      <w:keepNext/>
      <w:ind w:firstLine="851"/>
      <w:jc w:val="both"/>
      <w:outlineLvl w:val="0"/>
    </w:pPr>
    <w:rPr>
      <w:b/>
      <w:sz w:val="28"/>
    </w:rPr>
  </w:style>
  <w:style w:type="paragraph" w:styleId="Heading2">
    <w:name w:val="heading 2"/>
    <w:basedOn w:val="Normal"/>
    <w:next w:val="Normal"/>
    <w:link w:val="Heading2Char"/>
    <w:uiPriority w:val="99"/>
    <w:qFormat/>
    <w:rsid w:val="00401413"/>
    <w:pPr>
      <w:keepNext/>
      <w:jc w:val="center"/>
      <w:outlineLvl w:val="1"/>
    </w:pPr>
    <w:rPr>
      <w:b/>
      <w:sz w:val="56"/>
    </w:rPr>
  </w:style>
  <w:style w:type="paragraph" w:styleId="Heading3">
    <w:name w:val="heading 3"/>
    <w:basedOn w:val="Normal"/>
    <w:next w:val="Normal"/>
    <w:link w:val="Heading3Char"/>
    <w:uiPriority w:val="99"/>
    <w:qFormat/>
    <w:rsid w:val="00401413"/>
    <w:pPr>
      <w:keepNext/>
      <w:outlineLvl w:val="2"/>
    </w:pPr>
    <w:rPr>
      <w:sz w:val="24"/>
    </w:rPr>
  </w:style>
  <w:style w:type="paragraph" w:styleId="Heading4">
    <w:name w:val="heading 4"/>
    <w:basedOn w:val="Normal"/>
    <w:next w:val="Normal"/>
    <w:link w:val="Heading4Char"/>
    <w:uiPriority w:val="99"/>
    <w:qFormat/>
    <w:rsid w:val="00401413"/>
    <w:pPr>
      <w:keepNext/>
      <w:jc w:val="center"/>
      <w:outlineLvl w:val="3"/>
    </w:pPr>
    <w:rPr>
      <w:b/>
      <w:sz w:val="24"/>
    </w:rPr>
  </w:style>
  <w:style w:type="paragraph" w:styleId="Heading5">
    <w:name w:val="heading 5"/>
    <w:basedOn w:val="Normal"/>
    <w:next w:val="Normal"/>
    <w:link w:val="Heading5Char"/>
    <w:uiPriority w:val="99"/>
    <w:qFormat/>
    <w:rsid w:val="00B41849"/>
    <w:pPr>
      <w:keepNext/>
      <w:ind w:firstLine="851"/>
      <w:jc w:val="both"/>
      <w:outlineLvl w:val="4"/>
    </w:pPr>
    <w:rPr>
      <w:sz w:val="28"/>
    </w:rPr>
  </w:style>
  <w:style w:type="paragraph" w:styleId="Heading6">
    <w:name w:val="heading 6"/>
    <w:basedOn w:val="Normal"/>
    <w:next w:val="Normal"/>
    <w:link w:val="Heading6Char"/>
    <w:uiPriority w:val="99"/>
    <w:qFormat/>
    <w:rsid w:val="00401413"/>
    <w:pPr>
      <w:keepNext/>
      <w:jc w:val="center"/>
      <w:outlineLvl w:val="5"/>
    </w:pPr>
    <w:rPr>
      <w:b/>
      <w:sz w:val="28"/>
    </w:rPr>
  </w:style>
  <w:style w:type="paragraph" w:styleId="Heading7">
    <w:name w:val="heading 7"/>
    <w:basedOn w:val="Normal"/>
    <w:next w:val="Normal"/>
    <w:link w:val="Heading7Char"/>
    <w:uiPriority w:val="99"/>
    <w:qFormat/>
    <w:rsid w:val="00401413"/>
    <w:pPr>
      <w:keepNext/>
      <w:spacing w:before="200"/>
      <w:jc w:val="center"/>
      <w:outlineLvl w:val="6"/>
    </w:pPr>
    <w:rPr>
      <w:b/>
      <w:sz w:val="32"/>
    </w:rPr>
  </w:style>
  <w:style w:type="paragraph" w:styleId="Heading8">
    <w:name w:val="heading 8"/>
    <w:basedOn w:val="Normal"/>
    <w:next w:val="Normal"/>
    <w:link w:val="Heading8Char"/>
    <w:uiPriority w:val="99"/>
    <w:qFormat/>
    <w:rsid w:val="00401413"/>
    <w:pPr>
      <w:keepNext/>
      <w:ind w:right="88"/>
      <w:jc w:val="center"/>
      <w:outlineLvl w:val="7"/>
    </w:pPr>
    <w:rPr>
      <w:b/>
      <w:sz w:val="36"/>
    </w:rPr>
  </w:style>
  <w:style w:type="paragraph" w:styleId="Heading9">
    <w:name w:val="heading 9"/>
    <w:basedOn w:val="Normal"/>
    <w:next w:val="Normal"/>
    <w:link w:val="Heading9Char"/>
    <w:uiPriority w:val="99"/>
    <w:qFormat/>
    <w:rsid w:val="00401413"/>
    <w:pPr>
      <w:keepNext/>
      <w:spacing w:before="200"/>
      <w:ind w:firstLine="720"/>
      <w:jc w:val="center"/>
      <w:outlineLvl w:val="8"/>
    </w:pPr>
    <w:rPr>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1849"/>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401413"/>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401413"/>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401413"/>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B41849"/>
    <w:rPr>
      <w:rFonts w:ascii="Times New Roman" w:hAnsi="Times New Roman" w:cs="Times New Roman"/>
      <w:sz w:val="20"/>
      <w:szCs w:val="20"/>
      <w:lang w:eastAsia="ru-RU"/>
    </w:rPr>
  </w:style>
  <w:style w:type="character" w:customStyle="1" w:styleId="Heading6Char">
    <w:name w:val="Heading 6 Char"/>
    <w:basedOn w:val="DefaultParagraphFont"/>
    <w:link w:val="Heading6"/>
    <w:uiPriority w:val="99"/>
    <w:locked/>
    <w:rsid w:val="00401413"/>
    <w:rPr>
      <w:rFonts w:ascii="Times New Roman" w:hAnsi="Times New Roman" w:cs="Times New Roman"/>
      <w:b/>
      <w:sz w:val="20"/>
      <w:szCs w:val="20"/>
      <w:lang w:eastAsia="ru-RU"/>
    </w:rPr>
  </w:style>
  <w:style w:type="character" w:customStyle="1" w:styleId="Heading7Char">
    <w:name w:val="Heading 7 Char"/>
    <w:basedOn w:val="DefaultParagraphFont"/>
    <w:link w:val="Heading7"/>
    <w:uiPriority w:val="99"/>
    <w:locked/>
    <w:rsid w:val="00401413"/>
    <w:rPr>
      <w:rFonts w:ascii="Times New Roman" w:hAnsi="Times New Roman" w:cs="Times New Roman"/>
      <w:b/>
      <w:sz w:val="20"/>
      <w:szCs w:val="20"/>
      <w:lang w:eastAsia="ru-RU"/>
    </w:rPr>
  </w:style>
  <w:style w:type="character" w:customStyle="1" w:styleId="Heading8Char">
    <w:name w:val="Heading 8 Char"/>
    <w:basedOn w:val="DefaultParagraphFont"/>
    <w:link w:val="Heading8"/>
    <w:uiPriority w:val="99"/>
    <w:locked/>
    <w:rsid w:val="00401413"/>
    <w:rPr>
      <w:rFonts w:ascii="Times New Roman" w:hAnsi="Times New Roman" w:cs="Times New Roman"/>
      <w:b/>
      <w:snapToGrid w:val="0"/>
      <w:sz w:val="20"/>
      <w:szCs w:val="20"/>
      <w:lang w:eastAsia="ru-RU"/>
    </w:rPr>
  </w:style>
  <w:style w:type="character" w:customStyle="1" w:styleId="Heading9Char">
    <w:name w:val="Heading 9 Char"/>
    <w:basedOn w:val="DefaultParagraphFont"/>
    <w:link w:val="Heading9"/>
    <w:uiPriority w:val="99"/>
    <w:locked/>
    <w:rsid w:val="00401413"/>
    <w:rPr>
      <w:rFonts w:ascii="Times New Roman" w:hAnsi="Times New Roman" w:cs="Times New Roman"/>
      <w:b/>
      <w:sz w:val="20"/>
      <w:szCs w:val="20"/>
      <w:lang w:eastAsia="ru-RU"/>
    </w:rPr>
  </w:style>
  <w:style w:type="paragraph" w:styleId="BodyText3">
    <w:name w:val="Body Text 3"/>
    <w:basedOn w:val="Normal"/>
    <w:link w:val="BodyText3Char"/>
    <w:uiPriority w:val="99"/>
    <w:rsid w:val="00401413"/>
    <w:rPr>
      <w:sz w:val="28"/>
    </w:rPr>
  </w:style>
  <w:style w:type="character" w:customStyle="1" w:styleId="BodyText3Char">
    <w:name w:val="Body Text 3 Char"/>
    <w:basedOn w:val="DefaultParagraphFont"/>
    <w:link w:val="BodyText3"/>
    <w:uiPriority w:val="99"/>
    <w:locked/>
    <w:rsid w:val="00401413"/>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401413"/>
    <w:pPr>
      <w:ind w:firstLine="720"/>
      <w:jc w:val="both"/>
    </w:pPr>
    <w:rPr>
      <w:sz w:val="28"/>
    </w:rPr>
  </w:style>
  <w:style w:type="character" w:customStyle="1" w:styleId="BodyTextIndentChar">
    <w:name w:val="Body Text Indent Char"/>
    <w:basedOn w:val="DefaultParagraphFont"/>
    <w:link w:val="BodyTextIndent"/>
    <w:uiPriority w:val="99"/>
    <w:locked/>
    <w:rsid w:val="00401413"/>
    <w:rPr>
      <w:rFonts w:ascii="Times New Roman" w:hAnsi="Times New Roman" w:cs="Times New Roman"/>
      <w:sz w:val="20"/>
      <w:szCs w:val="20"/>
      <w:lang w:eastAsia="ru-RU"/>
    </w:rPr>
  </w:style>
  <w:style w:type="paragraph" w:styleId="BodyTextIndent2">
    <w:name w:val="Body Text Indent 2"/>
    <w:basedOn w:val="Normal"/>
    <w:link w:val="BodyTextIndent2Char"/>
    <w:uiPriority w:val="99"/>
    <w:rsid w:val="00401413"/>
    <w:pPr>
      <w:ind w:firstLine="720"/>
    </w:pPr>
    <w:rPr>
      <w:sz w:val="28"/>
    </w:rPr>
  </w:style>
  <w:style w:type="character" w:customStyle="1" w:styleId="BodyTextIndent2Char">
    <w:name w:val="Body Text Indent 2 Char"/>
    <w:basedOn w:val="DefaultParagraphFont"/>
    <w:link w:val="BodyTextIndent2"/>
    <w:uiPriority w:val="99"/>
    <w:locked/>
    <w:rsid w:val="00401413"/>
    <w:rPr>
      <w:rFonts w:ascii="Times New Roman" w:hAnsi="Times New Roman" w:cs="Times New Roman"/>
      <w:sz w:val="20"/>
      <w:szCs w:val="20"/>
      <w:lang w:eastAsia="ru-RU"/>
    </w:rPr>
  </w:style>
  <w:style w:type="paragraph" w:customStyle="1" w:styleId="FR2">
    <w:name w:val="FR2"/>
    <w:uiPriority w:val="99"/>
    <w:rsid w:val="00401413"/>
    <w:pPr>
      <w:widowControl w:val="0"/>
      <w:jc w:val="right"/>
    </w:pPr>
    <w:rPr>
      <w:rFonts w:ascii="Arial" w:eastAsia="Times New Roman" w:hAnsi="Arial"/>
      <w:sz w:val="12"/>
      <w:szCs w:val="20"/>
    </w:rPr>
  </w:style>
  <w:style w:type="paragraph" w:styleId="Header">
    <w:name w:val="header"/>
    <w:basedOn w:val="Normal"/>
    <w:link w:val="HeaderChar"/>
    <w:uiPriority w:val="99"/>
    <w:rsid w:val="00401413"/>
    <w:pPr>
      <w:tabs>
        <w:tab w:val="center" w:pos="4153"/>
        <w:tab w:val="right" w:pos="8306"/>
      </w:tabs>
    </w:pPr>
  </w:style>
  <w:style w:type="character" w:customStyle="1" w:styleId="HeaderChar">
    <w:name w:val="Header Char"/>
    <w:basedOn w:val="DefaultParagraphFont"/>
    <w:link w:val="Header"/>
    <w:uiPriority w:val="99"/>
    <w:locked/>
    <w:rsid w:val="00401413"/>
    <w:rPr>
      <w:rFonts w:ascii="Times New Roman" w:hAnsi="Times New Roman" w:cs="Times New Roman"/>
      <w:sz w:val="20"/>
      <w:szCs w:val="20"/>
      <w:lang w:eastAsia="ru-RU"/>
    </w:rPr>
  </w:style>
  <w:style w:type="character" w:styleId="PageNumber">
    <w:name w:val="page number"/>
    <w:basedOn w:val="DefaultParagraphFont"/>
    <w:uiPriority w:val="99"/>
    <w:rsid w:val="00401413"/>
    <w:rPr>
      <w:rFonts w:cs="Times New Roman"/>
    </w:rPr>
  </w:style>
  <w:style w:type="paragraph" w:styleId="BodyTextIndent3">
    <w:name w:val="Body Text Indent 3"/>
    <w:basedOn w:val="Normal"/>
    <w:link w:val="BodyTextIndent3Char"/>
    <w:uiPriority w:val="99"/>
    <w:rsid w:val="00401413"/>
    <w:pPr>
      <w:spacing w:line="260" w:lineRule="auto"/>
      <w:ind w:firstLine="680"/>
      <w:jc w:val="both"/>
    </w:pPr>
    <w:rPr>
      <w:sz w:val="28"/>
    </w:rPr>
  </w:style>
  <w:style w:type="character" w:customStyle="1" w:styleId="BodyTextIndent3Char">
    <w:name w:val="Body Text Indent 3 Char"/>
    <w:basedOn w:val="DefaultParagraphFont"/>
    <w:link w:val="BodyTextIndent3"/>
    <w:uiPriority w:val="99"/>
    <w:locked/>
    <w:rsid w:val="00401413"/>
    <w:rPr>
      <w:rFonts w:ascii="Times New Roman" w:hAnsi="Times New Roman" w:cs="Times New Roman"/>
      <w:sz w:val="20"/>
      <w:szCs w:val="20"/>
      <w:lang w:eastAsia="ru-RU"/>
    </w:rPr>
  </w:style>
  <w:style w:type="paragraph" w:styleId="BodyText2">
    <w:name w:val="Body Text 2"/>
    <w:basedOn w:val="Normal"/>
    <w:link w:val="BodyText2Char"/>
    <w:uiPriority w:val="99"/>
    <w:rsid w:val="00401413"/>
    <w:pPr>
      <w:spacing w:line="260" w:lineRule="auto"/>
      <w:jc w:val="both"/>
    </w:pPr>
    <w:rPr>
      <w:sz w:val="28"/>
    </w:rPr>
  </w:style>
  <w:style w:type="character" w:customStyle="1" w:styleId="BodyText2Char">
    <w:name w:val="Body Text 2 Char"/>
    <w:basedOn w:val="DefaultParagraphFont"/>
    <w:link w:val="BodyText2"/>
    <w:uiPriority w:val="99"/>
    <w:locked/>
    <w:rsid w:val="00401413"/>
    <w:rPr>
      <w:rFonts w:ascii="Times New Roman" w:hAnsi="Times New Roman" w:cs="Times New Roman"/>
      <w:sz w:val="20"/>
      <w:szCs w:val="20"/>
      <w:lang w:eastAsia="ru-RU"/>
    </w:rPr>
  </w:style>
  <w:style w:type="paragraph" w:styleId="Footer">
    <w:name w:val="footer"/>
    <w:basedOn w:val="Normal"/>
    <w:link w:val="FooterChar"/>
    <w:uiPriority w:val="99"/>
    <w:rsid w:val="00C90B0D"/>
    <w:pPr>
      <w:tabs>
        <w:tab w:val="center" w:pos="4677"/>
        <w:tab w:val="right" w:pos="9355"/>
      </w:tabs>
    </w:pPr>
  </w:style>
  <w:style w:type="character" w:customStyle="1" w:styleId="FooterChar">
    <w:name w:val="Footer Char"/>
    <w:basedOn w:val="DefaultParagraphFont"/>
    <w:link w:val="Footer"/>
    <w:uiPriority w:val="99"/>
    <w:locked/>
    <w:rsid w:val="00C90B0D"/>
    <w:rPr>
      <w:rFonts w:ascii="Times New Roman" w:hAnsi="Times New Roman" w:cs="Times New Roman"/>
      <w:sz w:val="20"/>
      <w:szCs w:val="20"/>
      <w:lang w:eastAsia="ru-RU"/>
    </w:rPr>
  </w:style>
  <w:style w:type="paragraph" w:styleId="ListParagraph">
    <w:name w:val="List Paragraph"/>
    <w:basedOn w:val="Normal"/>
    <w:uiPriority w:val="99"/>
    <w:qFormat/>
    <w:rsid w:val="00596122"/>
    <w:pPr>
      <w:ind w:left="720"/>
      <w:contextualSpacing/>
    </w:pPr>
  </w:style>
  <w:style w:type="paragraph" w:customStyle="1" w:styleId="1">
    <w:name w:val="Название1"/>
    <w:basedOn w:val="Normal"/>
    <w:uiPriority w:val="99"/>
    <w:rsid w:val="00990C70"/>
    <w:pPr>
      <w:jc w:val="center"/>
    </w:pPr>
    <w:rPr>
      <w:b/>
      <w:sz w:val="28"/>
    </w:rPr>
  </w:style>
  <w:style w:type="paragraph" w:styleId="BodyText">
    <w:name w:val="Body Text"/>
    <w:basedOn w:val="Normal"/>
    <w:link w:val="BodyTextChar"/>
    <w:uiPriority w:val="99"/>
    <w:rsid w:val="00BC5FC4"/>
    <w:pPr>
      <w:spacing w:after="120"/>
    </w:pPr>
  </w:style>
  <w:style w:type="character" w:customStyle="1" w:styleId="BodyTextChar">
    <w:name w:val="Body Text Char"/>
    <w:basedOn w:val="DefaultParagraphFont"/>
    <w:link w:val="BodyText"/>
    <w:uiPriority w:val="99"/>
    <w:locked/>
    <w:rsid w:val="00BC5FC4"/>
    <w:rPr>
      <w:rFonts w:ascii="Times New Roman" w:hAnsi="Times New Roman" w:cs="Times New Roman"/>
      <w:sz w:val="20"/>
      <w:szCs w:val="20"/>
      <w:lang w:eastAsia="ru-RU"/>
    </w:rPr>
  </w:style>
  <w:style w:type="character" w:styleId="Hyperlink">
    <w:name w:val="Hyperlink"/>
    <w:basedOn w:val="DefaultParagraphFont"/>
    <w:uiPriority w:val="99"/>
    <w:rsid w:val="00BC5FC4"/>
    <w:rPr>
      <w:rFonts w:ascii="Times New Roman" w:hAnsi="Times New Roman" w:cs="Times New Roman"/>
      <w:color w:val="0000FF"/>
      <w:u w:val="single"/>
    </w:rPr>
  </w:style>
  <w:style w:type="paragraph" w:styleId="PlainText">
    <w:name w:val="Plain Text"/>
    <w:basedOn w:val="Normal"/>
    <w:link w:val="PlainTextChar"/>
    <w:uiPriority w:val="99"/>
    <w:rsid w:val="00343AA9"/>
    <w:rPr>
      <w:rFonts w:ascii="Courier New" w:hAnsi="Courier New"/>
    </w:rPr>
  </w:style>
  <w:style w:type="character" w:customStyle="1" w:styleId="PlainTextChar">
    <w:name w:val="Plain Text Char"/>
    <w:basedOn w:val="DefaultParagraphFont"/>
    <w:link w:val="PlainText"/>
    <w:uiPriority w:val="99"/>
    <w:locked/>
    <w:rsid w:val="00343AA9"/>
    <w:rPr>
      <w:rFonts w:ascii="Courier New" w:hAnsi="Courier New" w:cs="Times New Roman"/>
      <w:sz w:val="20"/>
      <w:szCs w:val="20"/>
      <w:lang w:eastAsia="ru-RU"/>
    </w:rPr>
  </w:style>
  <w:style w:type="paragraph" w:customStyle="1" w:styleId="ConsNormal">
    <w:name w:val="ConsNormal"/>
    <w:uiPriority w:val="99"/>
    <w:rsid w:val="00B41849"/>
    <w:pPr>
      <w:widowControl w:val="0"/>
      <w:autoSpaceDE w:val="0"/>
      <w:autoSpaceDN w:val="0"/>
      <w:adjustRightInd w:val="0"/>
      <w:ind w:firstLine="720"/>
    </w:pPr>
    <w:rPr>
      <w:rFonts w:ascii="Arial" w:eastAsia="Times New Roman" w:hAnsi="Arial" w:cs="Arial"/>
      <w:sz w:val="20"/>
      <w:szCs w:val="20"/>
    </w:rPr>
  </w:style>
  <w:style w:type="paragraph" w:customStyle="1" w:styleId="ConsTitle">
    <w:name w:val="ConsTitle"/>
    <w:uiPriority w:val="99"/>
    <w:rsid w:val="00B41849"/>
    <w:pPr>
      <w:widowControl w:val="0"/>
      <w:autoSpaceDE w:val="0"/>
      <w:autoSpaceDN w:val="0"/>
      <w:adjustRightInd w:val="0"/>
      <w:ind w:right="19772"/>
    </w:pPr>
    <w:rPr>
      <w:rFonts w:ascii="Arial" w:eastAsia="Times New Roman" w:hAnsi="Arial" w:cs="Arial"/>
      <w:b/>
      <w:bCs/>
      <w:sz w:val="16"/>
      <w:szCs w:val="16"/>
    </w:rPr>
  </w:style>
  <w:style w:type="paragraph" w:customStyle="1" w:styleId="ConsPlusNormal">
    <w:name w:val="ConsPlusNormal"/>
    <w:uiPriority w:val="99"/>
    <w:rsid w:val="00B41849"/>
    <w:pPr>
      <w:widowControl w:val="0"/>
      <w:autoSpaceDE w:val="0"/>
      <w:autoSpaceDN w:val="0"/>
      <w:adjustRightInd w:val="0"/>
      <w:ind w:firstLine="720"/>
    </w:pPr>
    <w:rPr>
      <w:rFonts w:ascii="Arial" w:eastAsia="Times New Roman" w:hAnsi="Arial" w:cs="Arial"/>
      <w:sz w:val="20"/>
      <w:szCs w:val="20"/>
    </w:rPr>
  </w:style>
  <w:style w:type="table" w:styleId="TableGrid">
    <w:name w:val="Table Grid"/>
    <w:basedOn w:val="TableNormal"/>
    <w:uiPriority w:val="99"/>
    <w:rsid w:val="00B4184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41849"/>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B41849"/>
    <w:pPr>
      <w:widowControl w:val="0"/>
      <w:autoSpaceDE w:val="0"/>
      <w:autoSpaceDN w:val="0"/>
      <w:adjustRightInd w:val="0"/>
    </w:pPr>
    <w:rPr>
      <w:rFonts w:ascii="Arial" w:eastAsia="Times New Roman" w:hAnsi="Arial" w:cs="Arial"/>
      <w:b/>
      <w:bCs/>
      <w:sz w:val="20"/>
      <w:szCs w:val="20"/>
    </w:rPr>
  </w:style>
  <w:style w:type="paragraph" w:styleId="Title">
    <w:name w:val="Title"/>
    <w:basedOn w:val="Normal"/>
    <w:link w:val="TitleChar"/>
    <w:uiPriority w:val="99"/>
    <w:qFormat/>
    <w:rsid w:val="00B41849"/>
    <w:pPr>
      <w:ind w:firstLine="851"/>
      <w:jc w:val="center"/>
    </w:pPr>
    <w:rPr>
      <w:sz w:val="28"/>
    </w:rPr>
  </w:style>
  <w:style w:type="character" w:customStyle="1" w:styleId="TitleChar">
    <w:name w:val="Title Char"/>
    <w:basedOn w:val="DefaultParagraphFont"/>
    <w:link w:val="Title"/>
    <w:uiPriority w:val="99"/>
    <w:locked/>
    <w:rsid w:val="00B41849"/>
    <w:rPr>
      <w:rFonts w:ascii="Times New Roman" w:hAnsi="Times New Roman" w:cs="Times New Roman"/>
      <w:sz w:val="20"/>
      <w:szCs w:val="20"/>
      <w:lang w:eastAsia="ru-RU"/>
    </w:rPr>
  </w:style>
  <w:style w:type="paragraph" w:styleId="DocumentMap">
    <w:name w:val="Document Map"/>
    <w:basedOn w:val="Normal"/>
    <w:link w:val="DocumentMapChar"/>
    <w:uiPriority w:val="99"/>
    <w:semiHidden/>
    <w:rsid w:val="00B41849"/>
    <w:pPr>
      <w:shd w:val="clear" w:color="auto" w:fill="000080"/>
    </w:pPr>
    <w:rPr>
      <w:rFonts w:ascii="Tahoma" w:hAnsi="Tahoma" w:cs="Tahoma"/>
      <w:sz w:val="28"/>
    </w:rPr>
  </w:style>
  <w:style w:type="character" w:customStyle="1" w:styleId="DocumentMapChar">
    <w:name w:val="Document Map Char"/>
    <w:basedOn w:val="DefaultParagraphFont"/>
    <w:link w:val="DocumentMap"/>
    <w:uiPriority w:val="99"/>
    <w:semiHidden/>
    <w:locked/>
    <w:rsid w:val="00B41849"/>
    <w:rPr>
      <w:rFonts w:ascii="Tahoma" w:hAnsi="Tahoma" w:cs="Tahoma"/>
      <w:sz w:val="20"/>
      <w:szCs w:val="20"/>
      <w:shd w:val="clear" w:color="auto" w:fill="000080"/>
      <w:lang w:eastAsia="ru-RU"/>
    </w:rPr>
  </w:style>
  <w:style w:type="paragraph" w:styleId="NormalWeb">
    <w:name w:val="Normal (Web)"/>
    <w:basedOn w:val="Normal"/>
    <w:uiPriority w:val="99"/>
    <w:rsid w:val="00B41849"/>
    <w:pPr>
      <w:spacing w:before="100" w:beforeAutospacing="1" w:after="100" w:afterAutospacing="1"/>
    </w:pPr>
    <w:rPr>
      <w:sz w:val="24"/>
      <w:szCs w:val="24"/>
    </w:rPr>
  </w:style>
  <w:style w:type="paragraph" w:styleId="BalloonText">
    <w:name w:val="Balloon Text"/>
    <w:basedOn w:val="Normal"/>
    <w:link w:val="BalloonTextChar"/>
    <w:uiPriority w:val="99"/>
    <w:rsid w:val="00B41849"/>
    <w:rPr>
      <w:rFonts w:ascii="Tahoma" w:hAnsi="Tahoma"/>
      <w:sz w:val="16"/>
      <w:szCs w:val="16"/>
    </w:rPr>
  </w:style>
  <w:style w:type="character" w:customStyle="1" w:styleId="BalloonTextChar">
    <w:name w:val="Balloon Text Char"/>
    <w:basedOn w:val="DefaultParagraphFont"/>
    <w:link w:val="BalloonText"/>
    <w:uiPriority w:val="99"/>
    <w:locked/>
    <w:rsid w:val="00B41849"/>
    <w:rPr>
      <w:rFonts w:ascii="Tahoma" w:hAnsi="Tahoma" w:cs="Times New Roman"/>
      <w:sz w:val="16"/>
      <w:szCs w:val="16"/>
    </w:rPr>
  </w:style>
  <w:style w:type="paragraph" w:customStyle="1" w:styleId="a">
    <w:name w:val="Знак Знак Знак Знак Знак Знак"/>
    <w:basedOn w:val="Normal"/>
    <w:uiPriority w:val="99"/>
    <w:rsid w:val="00B41849"/>
    <w:pPr>
      <w:widowControl w:val="0"/>
      <w:adjustRightInd w:val="0"/>
      <w:spacing w:after="160" w:line="240" w:lineRule="exact"/>
      <w:jc w:val="right"/>
    </w:pPr>
    <w:rPr>
      <w:rFonts w:ascii="Calibri" w:hAnsi="Calibri" w:cs="Calibri"/>
      <w:lang w:val="en-GB" w:eastAsia="en-US"/>
    </w:rPr>
  </w:style>
  <w:style w:type="paragraph" w:customStyle="1" w:styleId="FR1">
    <w:name w:val="FR1"/>
    <w:uiPriority w:val="99"/>
    <w:rsid w:val="00B41849"/>
    <w:pPr>
      <w:widowControl w:val="0"/>
      <w:overflowPunct w:val="0"/>
      <w:autoSpaceDE w:val="0"/>
      <w:autoSpaceDN w:val="0"/>
      <w:adjustRightInd w:val="0"/>
      <w:ind w:firstLine="340"/>
      <w:jc w:val="both"/>
      <w:textAlignment w:val="baseline"/>
    </w:pPr>
    <w:rPr>
      <w:rFonts w:ascii="Times New Roman" w:eastAsia="Times New Roman" w:hAnsi="Times New Roman"/>
      <w:b/>
      <w:sz w:val="24"/>
      <w:szCs w:val="20"/>
    </w:rPr>
  </w:style>
  <w:style w:type="character" w:customStyle="1" w:styleId="ts51">
    <w:name w:val="ts51"/>
    <w:basedOn w:val="DefaultParagraphFont"/>
    <w:uiPriority w:val="99"/>
    <w:rsid w:val="00B41849"/>
    <w:rPr>
      <w:rFonts w:ascii="Times New Roman" w:hAnsi="Times New Roman" w:cs="Times New Roman"/>
      <w:b/>
      <w:bCs/>
      <w:color w:val="000000"/>
      <w:sz w:val="24"/>
      <w:szCs w:val="24"/>
    </w:rPr>
  </w:style>
  <w:style w:type="paragraph" w:styleId="Subtitle">
    <w:name w:val="Subtitle"/>
    <w:basedOn w:val="Normal"/>
    <w:link w:val="SubtitleChar"/>
    <w:uiPriority w:val="99"/>
    <w:qFormat/>
    <w:rsid w:val="00B41849"/>
    <w:pPr>
      <w:ind w:firstLine="763"/>
    </w:pPr>
    <w:rPr>
      <w:b/>
      <w:i/>
      <w:sz w:val="24"/>
    </w:rPr>
  </w:style>
  <w:style w:type="character" w:customStyle="1" w:styleId="SubtitleChar">
    <w:name w:val="Subtitle Char"/>
    <w:basedOn w:val="DefaultParagraphFont"/>
    <w:link w:val="Subtitle"/>
    <w:uiPriority w:val="99"/>
    <w:locked/>
    <w:rsid w:val="00B41849"/>
    <w:rPr>
      <w:rFonts w:ascii="Times New Roman" w:hAnsi="Times New Roman" w:cs="Times New Roman"/>
      <w:b/>
      <w:i/>
      <w:sz w:val="20"/>
      <w:szCs w:val="20"/>
      <w:lang w:eastAsia="ru-RU"/>
    </w:rPr>
  </w:style>
  <w:style w:type="paragraph" w:customStyle="1" w:styleId="2">
    <w:name w:val="Название2"/>
    <w:basedOn w:val="Normal"/>
    <w:uiPriority w:val="99"/>
    <w:rsid w:val="00B41849"/>
    <w:pPr>
      <w:jc w:val="center"/>
    </w:pPr>
    <w:rPr>
      <w:b/>
      <w:sz w:val="28"/>
    </w:rPr>
  </w:style>
  <w:style w:type="paragraph" w:styleId="ListBullet">
    <w:name w:val="List Bullet"/>
    <w:basedOn w:val="Normal"/>
    <w:autoRedefine/>
    <w:uiPriority w:val="99"/>
    <w:rsid w:val="00BE14AD"/>
    <w:pPr>
      <w:ind w:firstLine="709"/>
      <w:jc w:val="both"/>
    </w:pPr>
    <w:rPr>
      <w:sz w:val="24"/>
      <w:szCs w:val="24"/>
    </w:rPr>
  </w:style>
  <w:style w:type="character" w:customStyle="1" w:styleId="apple-converted-space">
    <w:name w:val="apple-converted-space"/>
    <w:basedOn w:val="DefaultParagraphFont"/>
    <w:uiPriority w:val="99"/>
    <w:rsid w:val="00BA0B1D"/>
    <w:rPr>
      <w:rFonts w:cs="Times New Roman"/>
    </w:rPr>
  </w:style>
  <w:style w:type="paragraph" w:customStyle="1" w:styleId="csr">
    <w:name w:val="csr Знак"/>
    <w:basedOn w:val="Normal"/>
    <w:uiPriority w:val="99"/>
    <w:rsid w:val="00C63420"/>
    <w:pPr>
      <w:widowControl w:val="0"/>
      <w:shd w:val="clear" w:color="auto" w:fill="FFFFFF"/>
      <w:autoSpaceDE w:val="0"/>
      <w:autoSpaceDN w:val="0"/>
      <w:adjustRightInd w:val="0"/>
      <w:ind w:firstLine="454"/>
      <w:jc w:val="both"/>
    </w:pPr>
    <w:rPr>
      <w:bCs/>
      <w:color w:val="000000"/>
      <w:sz w:val="24"/>
      <w:szCs w:val="24"/>
      <w:lang w:eastAsia="zh-CN"/>
    </w:rPr>
  </w:style>
  <w:style w:type="character" w:customStyle="1" w:styleId="a0">
    <w:name w:val="Основной текст_"/>
    <w:basedOn w:val="DefaultParagraphFont"/>
    <w:link w:val="82"/>
    <w:uiPriority w:val="99"/>
    <w:locked/>
    <w:rsid w:val="00F46AB3"/>
    <w:rPr>
      <w:rFonts w:ascii="Times New Roman" w:hAnsi="Times New Roman" w:cs="Times New Roman"/>
      <w:spacing w:val="2"/>
      <w:sz w:val="21"/>
      <w:szCs w:val="21"/>
      <w:shd w:val="clear" w:color="auto" w:fill="FFFFFF"/>
    </w:rPr>
  </w:style>
  <w:style w:type="character" w:customStyle="1" w:styleId="6">
    <w:name w:val="Основной текст6"/>
    <w:basedOn w:val="a0"/>
    <w:uiPriority w:val="99"/>
    <w:rsid w:val="00F46AB3"/>
  </w:style>
  <w:style w:type="character" w:customStyle="1" w:styleId="a1">
    <w:name w:val="Основной текст + Полужирный"/>
    <w:basedOn w:val="a0"/>
    <w:uiPriority w:val="99"/>
    <w:rsid w:val="00F46AB3"/>
    <w:rPr>
      <w:b/>
      <w:bCs/>
      <w:spacing w:val="3"/>
    </w:rPr>
  </w:style>
  <w:style w:type="paragraph" w:customStyle="1" w:styleId="82">
    <w:name w:val="Основной текст82"/>
    <w:basedOn w:val="Normal"/>
    <w:link w:val="a0"/>
    <w:uiPriority w:val="99"/>
    <w:rsid w:val="00F46AB3"/>
    <w:pPr>
      <w:shd w:val="clear" w:color="auto" w:fill="FFFFFF"/>
      <w:spacing w:after="240" w:line="240" w:lineRule="atLeast"/>
      <w:ind w:hanging="360"/>
      <w:jc w:val="center"/>
    </w:pPr>
    <w:rPr>
      <w:spacing w:val="2"/>
      <w:sz w:val="21"/>
      <w:szCs w:val="21"/>
    </w:rPr>
  </w:style>
  <w:style w:type="character" w:customStyle="1" w:styleId="s10">
    <w:name w:val="s_10"/>
    <w:basedOn w:val="DefaultParagraphFont"/>
    <w:uiPriority w:val="99"/>
    <w:rsid w:val="00F46AB3"/>
    <w:rPr>
      <w:rFonts w:cs="Times New Roman"/>
    </w:rPr>
  </w:style>
  <w:style w:type="paragraph" w:customStyle="1" w:styleId="3">
    <w:name w:val="Название3"/>
    <w:basedOn w:val="Normal"/>
    <w:uiPriority w:val="99"/>
    <w:rsid w:val="00BE14AD"/>
    <w:pPr>
      <w:jc w:val="center"/>
    </w:pPr>
    <w:rPr>
      <w:b/>
      <w:sz w:val="28"/>
      <w:lang w:eastAsia="zh-CN"/>
    </w:rPr>
  </w:style>
  <w:style w:type="character" w:customStyle="1" w:styleId="WW8Num13z0">
    <w:name w:val="WW8Num13z0"/>
    <w:uiPriority w:val="99"/>
    <w:rsid w:val="009A403F"/>
    <w:rPr>
      <w:rFonts w:ascii="Symbol" w:hAnsi="Symbol"/>
      <w:sz w:val="20"/>
    </w:rPr>
  </w:style>
</w:styles>
</file>

<file path=word/webSettings.xml><?xml version="1.0" encoding="utf-8"?>
<w:webSettings xmlns:r="http://schemas.openxmlformats.org/officeDocument/2006/relationships" xmlns:w="http://schemas.openxmlformats.org/wordprocessingml/2006/main">
  <w:divs>
    <w:div w:id="769932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lexdoc.ru/lib/%D0%93%D0%9E%D0%A1%D0%A2%20%D0%A0%2022.0.02-9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oronezh-city.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reepatent.ru/patents/2424020" TargetMode="External"/><Relationship Id="rId4" Type="http://schemas.openxmlformats.org/officeDocument/2006/relationships/webSettings" Target="webSettings.xml"/><Relationship Id="rId9" Type="http://schemas.openxmlformats.org/officeDocument/2006/relationships/hyperlink" Target="http://www.plesetzk.ru/detail/ndmg.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1021</TotalTime>
  <Pages>23</Pages>
  <Words>9452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kursy</cp:lastModifiedBy>
  <cp:revision>327</cp:revision>
  <cp:lastPrinted>2015-02-05T07:17:00Z</cp:lastPrinted>
  <dcterms:created xsi:type="dcterms:W3CDTF">2014-08-12T06:58:00Z</dcterms:created>
  <dcterms:modified xsi:type="dcterms:W3CDTF">2015-06-15T14:42:00Z</dcterms:modified>
</cp:coreProperties>
</file>