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A8" w:rsidRPr="00EF78A8" w:rsidRDefault="003E223C" w:rsidP="00EF78A8">
      <w:pPr>
        <w:jc w:val="center"/>
        <w:rPr>
          <w:b/>
        </w:rPr>
      </w:pPr>
      <w:bookmarkStart w:id="0" w:name="_GoBack"/>
      <w:r>
        <w:rPr>
          <w:b/>
        </w:rPr>
        <w:t>Д</w:t>
      </w:r>
      <w:r w:rsidRPr="00EF78A8">
        <w:rPr>
          <w:b/>
        </w:rPr>
        <w:t>ислокация</w:t>
      </w:r>
      <w:r>
        <w:rPr>
          <w:b/>
        </w:rPr>
        <w:t xml:space="preserve"> </w:t>
      </w:r>
    </w:p>
    <w:p w:rsidR="00EF78A8" w:rsidRPr="00EF78A8" w:rsidRDefault="00EF78A8" w:rsidP="00EF78A8">
      <w:pPr>
        <w:jc w:val="center"/>
        <w:rPr>
          <w:b/>
        </w:rPr>
      </w:pPr>
      <w:r w:rsidRPr="00EF78A8">
        <w:rPr>
          <w:b/>
        </w:rPr>
        <w:t>объектов праздничной мелкорозничной торговли</w:t>
      </w:r>
    </w:p>
    <w:p w:rsidR="00EF78A8" w:rsidRPr="00EF78A8" w:rsidRDefault="00EF78A8" w:rsidP="00EF78A8">
      <w:pPr>
        <w:jc w:val="center"/>
        <w:rPr>
          <w:b/>
        </w:rPr>
      </w:pPr>
      <w:r w:rsidRPr="00EF78A8">
        <w:rPr>
          <w:b/>
        </w:rPr>
        <w:t>в местах проведения танцевального онлайн – марафона «За свободу движения», посвященного старту IV сезона проекта шоу «Танцы» на ТНТ</w:t>
      </w:r>
    </w:p>
    <w:p w:rsidR="00EF78A8" w:rsidRPr="00EF78A8" w:rsidRDefault="00EF78A8" w:rsidP="00EF78A8">
      <w:pPr>
        <w:jc w:val="center"/>
        <w:rPr>
          <w:b/>
        </w:rPr>
      </w:pPr>
      <w:r w:rsidRPr="00EF78A8">
        <w:rPr>
          <w:b/>
        </w:rPr>
        <w:t>19.08.2017</w:t>
      </w:r>
    </w:p>
    <w:bookmarkEnd w:id="0"/>
    <w:p w:rsidR="00EF78A8" w:rsidRPr="00EF78A8" w:rsidRDefault="00EF78A8" w:rsidP="00EF78A8">
      <w:pPr>
        <w:jc w:val="center"/>
        <w:rPr>
          <w:b/>
        </w:rPr>
      </w:pPr>
    </w:p>
    <w:tbl>
      <w:tblPr>
        <w:tblStyle w:val="a6"/>
        <w:tblW w:w="106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11"/>
        <w:gridCol w:w="4111"/>
        <w:gridCol w:w="1276"/>
      </w:tblGrid>
      <w:tr w:rsidR="00EF78A8" w:rsidRPr="00EF78A8" w:rsidTr="00E50EE0">
        <w:tc>
          <w:tcPr>
            <w:tcW w:w="1135" w:type="dxa"/>
          </w:tcPr>
          <w:p w:rsidR="00EF78A8" w:rsidRPr="00EF78A8" w:rsidRDefault="00EF78A8" w:rsidP="00EF78A8">
            <w:pPr>
              <w:jc w:val="center"/>
              <w:rPr>
                <w:b/>
              </w:rPr>
            </w:pPr>
            <w:r w:rsidRPr="00EF78A8">
              <w:rPr>
                <w:b/>
              </w:rPr>
              <w:t>№</w:t>
            </w:r>
          </w:p>
          <w:p w:rsidR="00EF78A8" w:rsidRPr="00EF78A8" w:rsidRDefault="00EF78A8" w:rsidP="00EF78A8">
            <w:pPr>
              <w:jc w:val="center"/>
              <w:rPr>
                <w:b/>
              </w:rPr>
            </w:pPr>
            <w:proofErr w:type="gramStart"/>
            <w:r w:rsidRPr="00EF78A8">
              <w:rPr>
                <w:b/>
              </w:rPr>
              <w:t>п</w:t>
            </w:r>
            <w:proofErr w:type="gramEnd"/>
            <w:r w:rsidRPr="00EF78A8">
              <w:rPr>
                <w:b/>
              </w:rPr>
              <w:t>/п</w:t>
            </w:r>
          </w:p>
        </w:tc>
        <w:tc>
          <w:tcPr>
            <w:tcW w:w="4111" w:type="dxa"/>
          </w:tcPr>
          <w:p w:rsidR="00EF78A8" w:rsidRPr="00EF78A8" w:rsidRDefault="00EF78A8" w:rsidP="00EF78A8">
            <w:pPr>
              <w:jc w:val="center"/>
              <w:rPr>
                <w:b/>
              </w:rPr>
            </w:pPr>
            <w:r w:rsidRPr="00EF78A8">
              <w:rPr>
                <w:b/>
              </w:rPr>
              <w:t>Наименование</w:t>
            </w:r>
          </w:p>
          <w:p w:rsidR="00EF78A8" w:rsidRPr="00EF78A8" w:rsidRDefault="00EF78A8" w:rsidP="00EF78A8">
            <w:pPr>
              <w:jc w:val="center"/>
              <w:rPr>
                <w:b/>
              </w:rPr>
            </w:pPr>
            <w:r w:rsidRPr="00EF78A8">
              <w:rPr>
                <w:b/>
              </w:rPr>
              <w:t>торгового объекта</w:t>
            </w:r>
          </w:p>
        </w:tc>
        <w:tc>
          <w:tcPr>
            <w:tcW w:w="4111" w:type="dxa"/>
          </w:tcPr>
          <w:p w:rsidR="00EF78A8" w:rsidRPr="00EF78A8" w:rsidRDefault="00EF78A8" w:rsidP="00EF78A8">
            <w:pPr>
              <w:jc w:val="center"/>
              <w:rPr>
                <w:b/>
              </w:rPr>
            </w:pPr>
            <w:r w:rsidRPr="00EF78A8">
              <w:rPr>
                <w:b/>
              </w:rPr>
              <w:t>Специализация</w:t>
            </w:r>
          </w:p>
        </w:tc>
        <w:tc>
          <w:tcPr>
            <w:tcW w:w="1276" w:type="dxa"/>
          </w:tcPr>
          <w:p w:rsidR="00EF78A8" w:rsidRPr="00EF78A8" w:rsidRDefault="00EF78A8" w:rsidP="00EF78A8">
            <w:pPr>
              <w:jc w:val="center"/>
              <w:rPr>
                <w:b/>
              </w:rPr>
            </w:pPr>
            <w:r w:rsidRPr="00EF78A8">
              <w:rPr>
                <w:b/>
              </w:rPr>
              <w:t>Количество</w:t>
            </w:r>
          </w:p>
        </w:tc>
      </w:tr>
      <w:tr w:rsidR="00EF78A8" w:rsidRPr="00EF78A8" w:rsidTr="00E50EE0">
        <w:tc>
          <w:tcPr>
            <w:tcW w:w="1135" w:type="dxa"/>
          </w:tcPr>
          <w:p w:rsidR="00EF78A8" w:rsidRPr="00EF78A8" w:rsidRDefault="00EF78A8" w:rsidP="00EF78A8">
            <w:pPr>
              <w:jc w:val="center"/>
              <w:rPr>
                <w:b/>
              </w:rPr>
            </w:pPr>
          </w:p>
        </w:tc>
        <w:tc>
          <w:tcPr>
            <w:tcW w:w="9498" w:type="dxa"/>
            <w:gridSpan w:val="3"/>
          </w:tcPr>
          <w:p w:rsidR="00EF78A8" w:rsidRPr="00EF78A8" w:rsidRDefault="00EF78A8" w:rsidP="00EF78A8">
            <w:pPr>
              <w:jc w:val="center"/>
              <w:rPr>
                <w:b/>
              </w:rPr>
            </w:pPr>
            <w:r w:rsidRPr="00EF78A8">
              <w:rPr>
                <w:b/>
              </w:rPr>
              <w:t>Проспект Революции, 32</w:t>
            </w:r>
          </w:p>
        </w:tc>
      </w:tr>
      <w:tr w:rsidR="00EF78A8" w:rsidRPr="00EF78A8" w:rsidTr="00E50EE0">
        <w:tc>
          <w:tcPr>
            <w:tcW w:w="1135" w:type="dxa"/>
          </w:tcPr>
          <w:p w:rsidR="00EF78A8" w:rsidRPr="00EF78A8" w:rsidRDefault="00EF78A8" w:rsidP="00EF78A8">
            <w:pPr>
              <w:jc w:val="center"/>
              <w:rPr>
                <w:b/>
              </w:rPr>
            </w:pPr>
            <w:r w:rsidRPr="00EF78A8">
              <w:rPr>
                <w:b/>
              </w:rPr>
              <w:t>1</w:t>
            </w:r>
          </w:p>
        </w:tc>
        <w:tc>
          <w:tcPr>
            <w:tcW w:w="4111" w:type="dxa"/>
          </w:tcPr>
          <w:p w:rsidR="00EF78A8" w:rsidRPr="00EF78A8" w:rsidRDefault="00EF78A8" w:rsidP="00EF78A8">
            <w:pPr>
              <w:jc w:val="center"/>
              <w:rPr>
                <w:b/>
              </w:rPr>
            </w:pPr>
            <w:r w:rsidRPr="00EF78A8">
              <w:rPr>
                <w:b/>
              </w:rPr>
              <w:t xml:space="preserve">Шатер </w:t>
            </w:r>
          </w:p>
        </w:tc>
        <w:tc>
          <w:tcPr>
            <w:tcW w:w="4111" w:type="dxa"/>
          </w:tcPr>
          <w:p w:rsidR="00EF78A8" w:rsidRPr="00EF78A8" w:rsidRDefault="00EF78A8" w:rsidP="00EF78A8">
            <w:pPr>
              <w:jc w:val="center"/>
              <w:rPr>
                <w:b/>
              </w:rPr>
            </w:pPr>
            <w:r w:rsidRPr="00EF78A8">
              <w:rPr>
                <w:b/>
              </w:rPr>
              <w:t>Продовольственная группа товаров</w:t>
            </w:r>
          </w:p>
        </w:tc>
        <w:tc>
          <w:tcPr>
            <w:tcW w:w="1276" w:type="dxa"/>
          </w:tcPr>
          <w:p w:rsidR="00EF78A8" w:rsidRPr="00EF78A8" w:rsidRDefault="00EF78A8" w:rsidP="00EF78A8">
            <w:pPr>
              <w:jc w:val="center"/>
              <w:rPr>
                <w:b/>
              </w:rPr>
            </w:pPr>
            <w:r w:rsidRPr="00EF78A8">
              <w:rPr>
                <w:b/>
              </w:rPr>
              <w:t>1 ед.</w:t>
            </w:r>
          </w:p>
        </w:tc>
      </w:tr>
    </w:tbl>
    <w:p w:rsidR="00EF78A8" w:rsidRPr="00EF78A8" w:rsidRDefault="00EF78A8" w:rsidP="00EF78A8">
      <w:pPr>
        <w:jc w:val="center"/>
        <w:rPr>
          <w:b/>
        </w:rPr>
      </w:pPr>
    </w:p>
    <w:p w:rsidR="00B62569" w:rsidRDefault="00B62569" w:rsidP="00B62569">
      <w:pPr>
        <w:jc w:val="center"/>
        <w:rPr>
          <w:b/>
        </w:rPr>
      </w:pPr>
    </w:p>
    <w:p w:rsidR="00A2771B" w:rsidRDefault="00A2771B" w:rsidP="00B62569">
      <w:pPr>
        <w:jc w:val="center"/>
        <w:rPr>
          <w:b/>
        </w:rPr>
      </w:pPr>
    </w:p>
    <w:sectPr w:rsidR="00A2771B" w:rsidSect="0040751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00B72"/>
    <w:rsid w:val="0002181A"/>
    <w:rsid w:val="00033698"/>
    <w:rsid w:val="00033FF2"/>
    <w:rsid w:val="0003780F"/>
    <w:rsid w:val="00037B7C"/>
    <w:rsid w:val="000C61E2"/>
    <w:rsid w:val="00155AD6"/>
    <w:rsid w:val="00181670"/>
    <w:rsid w:val="001D1DF4"/>
    <w:rsid w:val="001D3632"/>
    <w:rsid w:val="002205FD"/>
    <w:rsid w:val="00294BA7"/>
    <w:rsid w:val="002F1A80"/>
    <w:rsid w:val="00363181"/>
    <w:rsid w:val="00367804"/>
    <w:rsid w:val="003C3588"/>
    <w:rsid w:val="003E223C"/>
    <w:rsid w:val="003F4D5A"/>
    <w:rsid w:val="00400985"/>
    <w:rsid w:val="00407510"/>
    <w:rsid w:val="004429CC"/>
    <w:rsid w:val="00473056"/>
    <w:rsid w:val="00483048"/>
    <w:rsid w:val="004C0A5F"/>
    <w:rsid w:val="00502ADE"/>
    <w:rsid w:val="005254E0"/>
    <w:rsid w:val="005C77A1"/>
    <w:rsid w:val="00600E00"/>
    <w:rsid w:val="006316BF"/>
    <w:rsid w:val="00640BE0"/>
    <w:rsid w:val="00665BA2"/>
    <w:rsid w:val="006C3852"/>
    <w:rsid w:val="007347A2"/>
    <w:rsid w:val="00767BD7"/>
    <w:rsid w:val="0077328F"/>
    <w:rsid w:val="007830FB"/>
    <w:rsid w:val="007873C5"/>
    <w:rsid w:val="007D16E9"/>
    <w:rsid w:val="00815669"/>
    <w:rsid w:val="00877172"/>
    <w:rsid w:val="009164DD"/>
    <w:rsid w:val="00973971"/>
    <w:rsid w:val="009C1709"/>
    <w:rsid w:val="009D3900"/>
    <w:rsid w:val="009D523A"/>
    <w:rsid w:val="009E4631"/>
    <w:rsid w:val="009F14C4"/>
    <w:rsid w:val="00A2771B"/>
    <w:rsid w:val="00AE40E7"/>
    <w:rsid w:val="00B12F62"/>
    <w:rsid w:val="00B62569"/>
    <w:rsid w:val="00B626DC"/>
    <w:rsid w:val="00BB1267"/>
    <w:rsid w:val="00BD4D64"/>
    <w:rsid w:val="00BE1C13"/>
    <w:rsid w:val="00C068E7"/>
    <w:rsid w:val="00C3457C"/>
    <w:rsid w:val="00CA1A94"/>
    <w:rsid w:val="00CB50B6"/>
    <w:rsid w:val="00DA2453"/>
    <w:rsid w:val="00DE4E59"/>
    <w:rsid w:val="00E02BB2"/>
    <w:rsid w:val="00E32553"/>
    <w:rsid w:val="00E42740"/>
    <w:rsid w:val="00E64521"/>
    <w:rsid w:val="00ED1800"/>
    <w:rsid w:val="00EF78A8"/>
    <w:rsid w:val="00F0258D"/>
    <w:rsid w:val="00F2263C"/>
    <w:rsid w:val="00F269B9"/>
    <w:rsid w:val="00F54275"/>
    <w:rsid w:val="00F6241B"/>
    <w:rsid w:val="00F65A4A"/>
    <w:rsid w:val="00FF357D"/>
    <w:rsid w:val="00FF683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D1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D1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2017-08-17T11:59:00Z</cp:lastPrinted>
  <dcterms:created xsi:type="dcterms:W3CDTF">2017-08-18T06:49:00Z</dcterms:created>
  <dcterms:modified xsi:type="dcterms:W3CDTF">2017-08-18T06:49:00Z</dcterms:modified>
</cp:coreProperties>
</file>