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Приложение 1</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ПОЛОЖЕНИЕ</w:t>
      </w:r>
    </w:p>
    <w:p w:rsidR="000571B7" w:rsidRPr="000571B7" w:rsidRDefault="000571B7" w:rsidP="000571B7">
      <w:pPr>
        <w:rPr>
          <w:rFonts w:ascii="Times New Roman" w:hAnsi="Times New Roman" w:cs="Times New Roman"/>
          <w:b/>
          <w:sz w:val="28"/>
          <w:szCs w:val="28"/>
        </w:rPr>
      </w:pP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О  5-ом Воронежском открытом региональном смотре - конкурсе исполнительского и творческого мастерства преподавателей и концертмейстеров</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учебных заведений культуры и искусства.</w:t>
      </w:r>
    </w:p>
    <w:p w:rsidR="000571B7" w:rsidRPr="000571B7" w:rsidRDefault="000571B7" w:rsidP="000571B7">
      <w:pPr>
        <w:rPr>
          <w:rFonts w:ascii="Times New Roman" w:hAnsi="Times New Roman" w:cs="Times New Roman"/>
          <w:sz w:val="28"/>
          <w:szCs w:val="28"/>
        </w:rPr>
      </w:pPr>
      <w:proofErr w:type="gramStart"/>
      <w:r w:rsidRPr="000571B7">
        <w:rPr>
          <w:rFonts w:ascii="Times New Roman" w:hAnsi="Times New Roman" w:cs="Times New Roman"/>
          <w:sz w:val="28"/>
          <w:szCs w:val="28"/>
        </w:rPr>
        <w:t>Открытый региональный конкурс исполнительского и творческого мастерства преподавателей и концертмейстеров города Воронежа, Воронежской области и Центрально-Чернозёмного региона проводится управлением культуры администрации городского округа город Воронеж, Воронежским региональным отделением «Союз композиторов России», Воронежским региональным отделением «Всероссийское музыкальное общество» при содействии Воронежского государственного института искусств среди преподавателей и концертмейстеров учебных заведений культуры и искусства.</w:t>
      </w:r>
      <w:proofErr w:type="gramEnd"/>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Задачи конкурса:</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совершенствование форм и методов музыкального, художественного, хореографического, театрального самообразования преподавателей учебных заведений культуры и искусства;</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обновление творческой и учебно-методической работы;</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повышение квалификации и профессионального мастерства преподавателей;</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выявление талантливых музыкантов и художников среди преподавателей учебных заведений культуры и искусства.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Организация конкурса:</w:t>
      </w:r>
    </w:p>
    <w:p w:rsidR="000571B7" w:rsidRPr="000571B7" w:rsidRDefault="000571B7" w:rsidP="000571B7">
      <w:pPr>
        <w:rPr>
          <w:rFonts w:ascii="Times New Roman" w:hAnsi="Times New Roman" w:cs="Times New Roman"/>
          <w:b/>
          <w:sz w:val="28"/>
          <w:szCs w:val="28"/>
        </w:rPr>
      </w:pPr>
    </w:p>
    <w:p w:rsidR="000571B7" w:rsidRPr="000571B7" w:rsidRDefault="000571B7" w:rsidP="000571B7">
      <w:pPr>
        <w:numPr>
          <w:ilvl w:val="0"/>
          <w:numId w:val="5"/>
        </w:num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конкурсе</w:t>
      </w:r>
      <w:proofErr w:type="gramEnd"/>
      <w:r w:rsidRPr="000571B7">
        <w:rPr>
          <w:rFonts w:ascii="Times New Roman" w:hAnsi="Times New Roman" w:cs="Times New Roman"/>
          <w:sz w:val="28"/>
          <w:szCs w:val="28"/>
        </w:rPr>
        <w:t xml:space="preserve"> принимают участие преподаватели и концертмейстеры  учебных заведений культуры и искусства.</w:t>
      </w:r>
    </w:p>
    <w:p w:rsidR="000571B7" w:rsidRPr="000571B7" w:rsidRDefault="000571B7" w:rsidP="000571B7">
      <w:pPr>
        <w:numPr>
          <w:ilvl w:val="0"/>
          <w:numId w:val="5"/>
        </w:numPr>
        <w:rPr>
          <w:rFonts w:ascii="Times New Roman" w:hAnsi="Times New Roman" w:cs="Times New Roman"/>
          <w:sz w:val="28"/>
          <w:szCs w:val="28"/>
        </w:rPr>
      </w:pPr>
      <w:r w:rsidRPr="000571B7">
        <w:rPr>
          <w:rFonts w:ascii="Times New Roman" w:hAnsi="Times New Roman" w:cs="Times New Roman"/>
          <w:sz w:val="28"/>
          <w:szCs w:val="28"/>
        </w:rPr>
        <w:t>Участие в конкурсе  предусматривает следующее:</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для преподавателей музыкальных отделений - выступление с сольной программой, выступление в ансамбле, оркестре, в качестве концертмейстера с любым составом (исполняется 1 или 2 произведения);</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lastRenderedPageBreak/>
        <w:t>для преподавателей художественных дисциплин –2 творческие работы в любом жанре;</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для преподавателей хореографии – 2 танцевальных  номера, которые могут сопровождаться фонограммой;</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для преподавателей театральных отделений – композиция или программа зарубежной, русской, или современной классики.</w:t>
      </w:r>
    </w:p>
    <w:p w:rsidR="000571B7" w:rsidRPr="000571B7" w:rsidRDefault="000571B7" w:rsidP="000571B7">
      <w:pPr>
        <w:numPr>
          <w:ilvl w:val="0"/>
          <w:numId w:val="5"/>
        </w:numPr>
        <w:rPr>
          <w:rFonts w:ascii="Times New Roman" w:hAnsi="Times New Roman" w:cs="Times New Roman"/>
          <w:sz w:val="28"/>
          <w:szCs w:val="28"/>
        </w:rPr>
      </w:pPr>
      <w:r w:rsidRPr="000571B7">
        <w:rPr>
          <w:rFonts w:ascii="Times New Roman" w:hAnsi="Times New Roman" w:cs="Times New Roman"/>
          <w:sz w:val="28"/>
          <w:szCs w:val="28"/>
        </w:rPr>
        <w:t>В состав жюри конкурса включаются ведущие преподаватели Воронежского музыкального колледжа, Воронежского музыкального колледжа им. Ростроповичей, Воронежского художественного училища, Воронежского хореографического училища, Воронежского государственного института искусств. Жюри имеет право присуждать не все призовые места, делить их, присуждать специальные призы, награждать грамотами лауреатов, дипломантов и иллюстраторов.</w:t>
      </w:r>
    </w:p>
    <w:p w:rsidR="000571B7" w:rsidRPr="000571B7" w:rsidRDefault="000571B7" w:rsidP="000571B7">
      <w:pPr>
        <w:numPr>
          <w:ilvl w:val="0"/>
          <w:numId w:val="5"/>
        </w:numPr>
        <w:rPr>
          <w:rFonts w:ascii="Times New Roman" w:hAnsi="Times New Roman" w:cs="Times New Roman"/>
          <w:sz w:val="28"/>
          <w:szCs w:val="28"/>
        </w:rPr>
      </w:pPr>
      <w:r w:rsidRPr="000571B7">
        <w:rPr>
          <w:rFonts w:ascii="Times New Roman" w:hAnsi="Times New Roman" w:cs="Times New Roman"/>
          <w:sz w:val="28"/>
          <w:szCs w:val="28"/>
        </w:rPr>
        <w:t>Управлением культуры городского округа  город  Воронеж совместно с Воронежским региональным отделением «Союза композиторов России», Воронежским региональным отделением «Всероссийское музыкальное общество» определяет порядок проведения конкурса, формирует жюри по направлениям и номинациям.</w:t>
      </w: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Смотр - конкурс проводится в 1тур:</w:t>
      </w: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sz w:val="28"/>
          <w:szCs w:val="28"/>
        </w:rPr>
        <w:t>1-3 ноября 2017 года по номинациям.</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Номинации и требования к участникам конкурса.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sz w:val="28"/>
          <w:szCs w:val="28"/>
        </w:rPr>
        <w:t xml:space="preserve">Конкурс проводится по следующим </w:t>
      </w:r>
      <w:r w:rsidRPr="000571B7">
        <w:rPr>
          <w:rFonts w:ascii="Times New Roman" w:hAnsi="Times New Roman" w:cs="Times New Roman"/>
          <w:b/>
          <w:sz w:val="28"/>
          <w:szCs w:val="28"/>
        </w:rPr>
        <w:t>номинациям</w:t>
      </w:r>
      <w:r w:rsidRPr="000571B7">
        <w:rPr>
          <w:rFonts w:ascii="Times New Roman" w:hAnsi="Times New Roman" w:cs="Times New Roman"/>
          <w:sz w:val="28"/>
          <w:szCs w:val="28"/>
        </w:rPr>
        <w:t>:</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выступление с сольной программой;</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выступление в качестве концертмейстера;</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 xml:space="preserve">выступление в оркестре – камерном оркестре, оркестре народных инструментов; </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выступление в ансамбле - вокальном или инструментальном (дуэт, трио, квартет и т.д.);</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lastRenderedPageBreak/>
        <w:t>представление 2 творческих художественных работ, оформленных в рамку (живопись, графика, скульптура, декоративно-прикладное искусство);</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 xml:space="preserve">2 </w:t>
      </w:r>
      <w:proofErr w:type="gramStart"/>
      <w:r w:rsidRPr="000571B7">
        <w:rPr>
          <w:rFonts w:ascii="Times New Roman" w:hAnsi="Times New Roman" w:cs="Times New Roman"/>
          <w:sz w:val="28"/>
          <w:szCs w:val="28"/>
        </w:rPr>
        <w:t>хореографических</w:t>
      </w:r>
      <w:proofErr w:type="gramEnd"/>
      <w:r w:rsidRPr="000571B7">
        <w:rPr>
          <w:rFonts w:ascii="Times New Roman" w:hAnsi="Times New Roman" w:cs="Times New Roman"/>
          <w:sz w:val="28"/>
          <w:szCs w:val="28"/>
        </w:rPr>
        <w:t xml:space="preserve"> номера;</w:t>
      </w:r>
    </w:p>
    <w:p w:rsidR="000571B7" w:rsidRPr="000571B7" w:rsidRDefault="000571B7" w:rsidP="000571B7">
      <w:pPr>
        <w:numPr>
          <w:ilvl w:val="0"/>
          <w:numId w:val="4"/>
        </w:numPr>
        <w:rPr>
          <w:rFonts w:ascii="Times New Roman" w:hAnsi="Times New Roman" w:cs="Times New Roman"/>
          <w:sz w:val="28"/>
          <w:szCs w:val="28"/>
        </w:rPr>
      </w:pPr>
      <w:r w:rsidRPr="000571B7">
        <w:rPr>
          <w:rFonts w:ascii="Times New Roman" w:hAnsi="Times New Roman" w:cs="Times New Roman"/>
          <w:sz w:val="28"/>
          <w:szCs w:val="28"/>
        </w:rPr>
        <w:t>литературно - художественная композиция.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Преподаватели, являющиеся в данное время студентами дневной или заочной формы  </w:t>
      </w:r>
      <w:proofErr w:type="gramStart"/>
      <w:r w:rsidRPr="000571B7">
        <w:rPr>
          <w:rFonts w:ascii="Times New Roman" w:hAnsi="Times New Roman" w:cs="Times New Roman"/>
          <w:sz w:val="28"/>
          <w:szCs w:val="28"/>
        </w:rPr>
        <w:t>обучения по</w:t>
      </w:r>
      <w:proofErr w:type="gramEnd"/>
      <w:r w:rsidRPr="000571B7">
        <w:rPr>
          <w:rFonts w:ascii="Times New Roman" w:hAnsi="Times New Roman" w:cs="Times New Roman"/>
          <w:sz w:val="28"/>
          <w:szCs w:val="28"/>
        </w:rPr>
        <w:t xml:space="preserve"> своей специальности,  могут принимать участие лишь в качестве исполнителей в ансамбле, оркестре или в качестве иллюстраторов с концертмейстером.</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Программа участников конкурса подбирается самостоятельно.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Регламент исполняемой программы не должен превышать 8-10 минут для сольного исполнения и 10-12 минут для выступления  ансамблей.</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Для преподавателей с большим стажем работы (свыше 10 лет) допускается исполнение программы по нотам.</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Подведение итогов смотра-конкурса.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Оценка выступления производится по 15 бальной системе. Конкурсантам, набравшим наибольшее количество баллов, проявившим незаурядное исполнительское (творческое) мастерство вручается диплом лауреата.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Количество лауреатов определяет жюри по каждой номинации отдельно.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Лауреаты конкурса награждаются дипломами и сувенирами.</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Порядок проведения 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Заявки на участие в конкурсе оформляются печатным текстом по прилагаемому образцу.</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Заявку на участие в конкурсе необходимо выслать в оргкомитет не позднее 1 октября 2017 года по адресу: 394018, г. Воронеж, ул. Плехановская, 18 «Управление культуры администрации городского округа г. Воронеж», отдел образовательной деятельности и культурного наследию или по электронной почте: </w:t>
      </w:r>
      <w:hyperlink r:id="rId6" w:history="1">
        <w:r w:rsidRPr="000571B7">
          <w:rPr>
            <w:rStyle w:val="a6"/>
            <w:rFonts w:ascii="Times New Roman" w:hAnsi="Times New Roman" w:cs="Times New Roman"/>
            <w:sz w:val="28"/>
            <w:szCs w:val="28"/>
            <w:lang w:val="en-US"/>
          </w:rPr>
          <w:t>violetavsevolodovna</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gmail</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com</w:t>
        </w:r>
      </w:hyperlink>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Вступительный взнос в размере: 2000 рублей в номинации «сольное исполнение программы», «выступление в качестве концертмейстера», «хореографический номер», «литературно-художественная композиция», 3000 рублей выступление в ансамбле или оркестре, 500 рублей в номинации </w:t>
      </w:r>
      <w:r w:rsidRPr="000571B7">
        <w:rPr>
          <w:rFonts w:ascii="Times New Roman" w:hAnsi="Times New Roman" w:cs="Times New Roman"/>
          <w:sz w:val="28"/>
          <w:szCs w:val="28"/>
        </w:rPr>
        <w:lastRenderedPageBreak/>
        <w:t>«художественное творчество» вносится при регистрации заявки на конкурс (не позднее 1 октября 2017 года).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Неполный набор документов или документы, поданные позже указанного срока, не рассматриваются. Оплату командировочных расходов производит направляющая сторона. В </w:t>
      </w:r>
      <w:proofErr w:type="gramStart"/>
      <w:r w:rsidRPr="000571B7">
        <w:rPr>
          <w:rFonts w:ascii="Times New Roman" w:hAnsi="Times New Roman" w:cs="Times New Roman"/>
          <w:sz w:val="28"/>
          <w:szCs w:val="28"/>
        </w:rPr>
        <w:t>случае</w:t>
      </w:r>
      <w:proofErr w:type="gramEnd"/>
      <w:r w:rsidRPr="000571B7">
        <w:rPr>
          <w:rFonts w:ascii="Times New Roman" w:hAnsi="Times New Roman" w:cs="Times New Roman"/>
          <w:sz w:val="28"/>
          <w:szCs w:val="28"/>
        </w:rPr>
        <w:t xml:space="preserve"> отказа конкурсанта от участия в конкурсе по болезни или по другой причине документы и вступительный взнос не возвращаются.</w:t>
      </w:r>
    </w:p>
    <w:tbl>
      <w:tblPr>
        <w:tblpPr w:leftFromText="180" w:rightFromText="180" w:vertAnchor="text" w:horzAnchor="margin" w:tblpXSpec="center" w:tblpY="7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694"/>
        <w:gridCol w:w="1275"/>
        <w:gridCol w:w="1560"/>
        <w:gridCol w:w="1559"/>
        <w:gridCol w:w="992"/>
        <w:gridCol w:w="851"/>
      </w:tblGrid>
      <w:tr w:rsidR="000571B7" w:rsidRPr="000571B7" w:rsidTr="00C4100A">
        <w:tc>
          <w:tcPr>
            <w:tcW w:w="1242"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Номинация</w:t>
            </w:r>
          </w:p>
        </w:tc>
        <w:tc>
          <w:tcPr>
            <w:tcW w:w="2694" w:type="dxa"/>
          </w:tcPr>
          <w:p w:rsidR="000571B7" w:rsidRPr="000571B7" w:rsidRDefault="000571B7" w:rsidP="000571B7">
            <w:pPr>
              <w:rPr>
                <w:rFonts w:ascii="Times New Roman" w:hAnsi="Times New Roman" w:cs="Times New Roman"/>
                <w:b/>
                <w:sz w:val="28"/>
                <w:szCs w:val="28"/>
                <w:u w:val="single"/>
              </w:rPr>
            </w:pPr>
            <w:r w:rsidRPr="000571B7">
              <w:rPr>
                <w:rFonts w:ascii="Times New Roman" w:hAnsi="Times New Roman" w:cs="Times New Roman"/>
                <w:b/>
                <w:sz w:val="28"/>
                <w:szCs w:val="28"/>
              </w:rPr>
              <w:t xml:space="preserve">Ф.И.О. конкурсанта </w:t>
            </w:r>
            <w:r w:rsidRPr="000571B7">
              <w:rPr>
                <w:rFonts w:ascii="Times New Roman" w:hAnsi="Times New Roman" w:cs="Times New Roman"/>
                <w:b/>
                <w:sz w:val="28"/>
                <w:szCs w:val="28"/>
                <w:u w:val="single"/>
              </w:rPr>
              <w:t>(</w:t>
            </w:r>
            <w:r w:rsidRPr="000571B7">
              <w:rPr>
                <w:rFonts w:ascii="Times New Roman" w:hAnsi="Times New Roman" w:cs="Times New Roman"/>
                <w:b/>
                <w:sz w:val="28"/>
                <w:szCs w:val="28"/>
              </w:rPr>
              <w:t>полностью)</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Наименование ансамбля и количественный состав по инструментам</w:t>
            </w:r>
          </w:p>
        </w:tc>
        <w:tc>
          <w:tcPr>
            <w:tcW w:w="1275"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Стаж работы</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(только для солистов)</w:t>
            </w:r>
          </w:p>
        </w:tc>
        <w:tc>
          <w:tcPr>
            <w:tcW w:w="1560"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Ф.И.О.</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иллюстратора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(если он есть)</w:t>
            </w:r>
          </w:p>
        </w:tc>
        <w:tc>
          <w:tcPr>
            <w:tcW w:w="1559"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Наименование учреждения</w:t>
            </w:r>
          </w:p>
        </w:tc>
        <w:tc>
          <w:tcPr>
            <w:tcW w:w="992"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Программа выступления</w:t>
            </w:r>
          </w:p>
        </w:tc>
        <w:tc>
          <w:tcPr>
            <w:tcW w:w="851" w:type="dxa"/>
          </w:tcPr>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Регламент выступления</w:t>
            </w:r>
          </w:p>
        </w:tc>
      </w:tr>
    </w:tbl>
    <w:p w:rsidR="000571B7" w:rsidRPr="000571B7" w:rsidRDefault="000571B7" w:rsidP="000571B7">
      <w:pPr>
        <w:rPr>
          <w:rFonts w:ascii="Times New Roman" w:hAnsi="Times New Roman" w:cs="Times New Roman"/>
          <w:b/>
          <w:sz w:val="28"/>
          <w:szCs w:val="28"/>
          <w:u w:val="single"/>
        </w:rPr>
      </w:pPr>
      <w:r w:rsidRPr="000571B7">
        <w:rPr>
          <w:rFonts w:ascii="Times New Roman" w:hAnsi="Times New Roman" w:cs="Times New Roman"/>
          <w:b/>
          <w:sz w:val="28"/>
          <w:szCs w:val="28"/>
          <w:u w:val="single"/>
        </w:rPr>
        <w:t>Образец заявки на участие в конкурсе.</w:t>
      </w: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Оргкомитет: Шахбагов Эраст Карлович 228-36-48  ,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Обтемперанская </w:t>
      </w:r>
      <w:proofErr w:type="spellStart"/>
      <w:r w:rsidRPr="000571B7">
        <w:rPr>
          <w:rFonts w:ascii="Times New Roman" w:hAnsi="Times New Roman" w:cs="Times New Roman"/>
          <w:sz w:val="28"/>
          <w:szCs w:val="28"/>
        </w:rPr>
        <w:t>Виолета</w:t>
      </w:r>
      <w:proofErr w:type="spellEnd"/>
      <w:r w:rsidRPr="000571B7">
        <w:rPr>
          <w:rFonts w:ascii="Times New Roman" w:hAnsi="Times New Roman" w:cs="Times New Roman"/>
          <w:sz w:val="28"/>
          <w:szCs w:val="28"/>
        </w:rPr>
        <w:t xml:space="preserve"> Всеволодовна 252-77-24;  8-910-738-84-12, </w:t>
      </w:r>
    </w:p>
    <w:p w:rsidR="000571B7" w:rsidRPr="000571B7" w:rsidRDefault="000571B7" w:rsidP="000571B7">
      <w:pPr>
        <w:rPr>
          <w:rFonts w:ascii="Times New Roman" w:hAnsi="Times New Roman" w:cs="Times New Roman"/>
          <w:sz w:val="28"/>
          <w:szCs w:val="28"/>
          <w:lang w:val="en-US"/>
        </w:rPr>
      </w:pPr>
      <w:r w:rsidRPr="000571B7">
        <w:rPr>
          <w:rFonts w:ascii="Times New Roman" w:hAnsi="Times New Roman" w:cs="Times New Roman"/>
          <w:sz w:val="28"/>
          <w:szCs w:val="28"/>
        </w:rPr>
        <w:t xml:space="preserve">           </w:t>
      </w:r>
      <w:proofErr w:type="gramStart"/>
      <w:r w:rsidRPr="000571B7">
        <w:rPr>
          <w:rFonts w:ascii="Times New Roman" w:hAnsi="Times New Roman" w:cs="Times New Roman"/>
          <w:sz w:val="28"/>
          <w:szCs w:val="28"/>
          <w:lang w:val="en-US"/>
        </w:rPr>
        <w:t>e-mail</w:t>
      </w:r>
      <w:proofErr w:type="gramEnd"/>
      <w:r w:rsidRPr="000571B7">
        <w:rPr>
          <w:rFonts w:ascii="Times New Roman" w:hAnsi="Times New Roman" w:cs="Times New Roman"/>
          <w:sz w:val="28"/>
          <w:szCs w:val="28"/>
          <w:lang w:val="en-US"/>
        </w:rPr>
        <w:t xml:space="preserve">:  </w:t>
      </w:r>
      <w:hyperlink r:id="rId7" w:history="1">
        <w:r w:rsidRPr="000571B7">
          <w:rPr>
            <w:rStyle w:val="a6"/>
            <w:rFonts w:ascii="Times New Roman" w:hAnsi="Times New Roman" w:cs="Times New Roman"/>
            <w:sz w:val="28"/>
            <w:szCs w:val="28"/>
            <w:lang w:val="en-US"/>
          </w:rPr>
          <w:t>violetavsevolodovna@gmail.com</w:t>
        </w:r>
      </w:hyperlink>
      <w:r w:rsidRPr="000571B7">
        <w:rPr>
          <w:rFonts w:ascii="Times New Roman" w:hAnsi="Times New Roman" w:cs="Times New Roman"/>
          <w:sz w:val="28"/>
          <w:szCs w:val="28"/>
          <w:lang w:val="en-US"/>
        </w:rPr>
        <w:t>;</w:t>
      </w: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lang w:val="en-US"/>
        </w:rPr>
      </w:pP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Приложение 2</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ПОЛОЖЕНИЕ</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Об открытом региональном фестивале-конкурсе исполнителей на фортепиано «Юные дарования».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bCs/>
          <w:sz w:val="28"/>
          <w:szCs w:val="28"/>
        </w:rPr>
        <w:lastRenderedPageBreak/>
        <w:tab/>
      </w:r>
      <w:r w:rsidRPr="000571B7">
        <w:rPr>
          <w:rFonts w:ascii="Times New Roman" w:hAnsi="Times New Roman" w:cs="Times New Roman"/>
          <w:sz w:val="28"/>
          <w:szCs w:val="28"/>
        </w:rPr>
        <w:t>Фестиваль-конкурс проводится управлением культуры администрации городского округа город Воронеж, Воронежским региональным отделением «Союз композиторов России» и Воронежским региональным отделением «Всероссийское музыкальное общество», при содействии Воронежского государственного института искусств.</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фестивале-конкурсе</w:t>
      </w:r>
      <w:proofErr w:type="gramEnd"/>
      <w:r w:rsidRPr="000571B7">
        <w:rPr>
          <w:rFonts w:ascii="Times New Roman" w:hAnsi="Times New Roman" w:cs="Times New Roman"/>
          <w:sz w:val="28"/>
          <w:szCs w:val="28"/>
        </w:rPr>
        <w:t xml:space="preserve"> могут принять участие учащиеся ДМШ, ДШИ города Воронежа, Воронежской области и других областей. Конкурсные прослушивания состоятся 25-27 декабря 2017 года в городе Воронеже.</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rPr>
        <w:t>Цели и задачи фестиваля - 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Фестиваль-конкурс проводится в целях воспитания потребности в восприятии классической музыки, повышения исполнительского уровня учащихся, выявления и поощрения наиболее талантливых детей для их дальнейшего обучения в средних профессиональных учебных заведениях, знакомства с разнообразными формами работы педагогов с учащимися фортепианных отделений ДМШ и ДШИ, роста профессионального мастерства педагогов.</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rPr>
        <w:t>Условия проведения фестиваля - 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Конкурс проводится по </w:t>
      </w:r>
      <w:r w:rsidRPr="000571B7">
        <w:rPr>
          <w:rFonts w:ascii="Times New Roman" w:hAnsi="Times New Roman" w:cs="Times New Roman"/>
          <w:b/>
          <w:bCs/>
          <w:sz w:val="28"/>
          <w:szCs w:val="28"/>
        </w:rPr>
        <w:t>двум номинациям</w:t>
      </w:r>
      <w:r w:rsidRPr="000571B7">
        <w:rPr>
          <w:rFonts w:ascii="Times New Roman" w:hAnsi="Times New Roman" w:cs="Times New Roman"/>
          <w:sz w:val="28"/>
          <w:szCs w:val="28"/>
        </w:rPr>
        <w:t xml:space="preserve">: </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t xml:space="preserve">   1 номинация - «</w:t>
      </w:r>
      <w:r w:rsidRPr="000571B7">
        <w:rPr>
          <w:rFonts w:ascii="Times New Roman" w:hAnsi="Times New Roman" w:cs="Times New Roman"/>
          <w:b/>
          <w:i/>
          <w:sz w:val="28"/>
          <w:szCs w:val="28"/>
        </w:rPr>
        <w:t>П</w:t>
      </w:r>
      <w:r w:rsidRPr="000571B7">
        <w:rPr>
          <w:rFonts w:ascii="Times New Roman" w:hAnsi="Times New Roman" w:cs="Times New Roman"/>
          <w:b/>
          <w:bCs/>
          <w:i/>
          <w:iCs/>
          <w:sz w:val="28"/>
          <w:szCs w:val="28"/>
        </w:rPr>
        <w:t xml:space="preserve">рофессиональное направление», </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t xml:space="preserve">   2 номинация</w:t>
      </w:r>
      <w:r w:rsidRPr="000571B7">
        <w:rPr>
          <w:rFonts w:ascii="Times New Roman" w:hAnsi="Times New Roman" w:cs="Times New Roman"/>
          <w:b/>
          <w:bCs/>
          <w:i/>
          <w:iCs/>
          <w:sz w:val="28"/>
          <w:szCs w:val="28"/>
        </w:rPr>
        <w:t xml:space="preserve"> -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w:t>
      </w:r>
    </w:p>
    <w:p w:rsidR="000571B7" w:rsidRPr="000571B7" w:rsidRDefault="000571B7" w:rsidP="000571B7">
      <w:pPr>
        <w:rPr>
          <w:rFonts w:ascii="Times New Roman" w:hAnsi="Times New Roman" w:cs="Times New Roman"/>
          <w:bCs/>
          <w:iCs/>
          <w:sz w:val="28"/>
          <w:szCs w:val="28"/>
        </w:rPr>
      </w:pPr>
      <w:r w:rsidRPr="000571B7">
        <w:rPr>
          <w:rFonts w:ascii="Times New Roman" w:hAnsi="Times New Roman" w:cs="Times New Roman"/>
          <w:bCs/>
          <w:iCs/>
          <w:sz w:val="28"/>
          <w:szCs w:val="28"/>
        </w:rPr>
        <w:t xml:space="preserve">Допускается участие исполнителя </w:t>
      </w:r>
      <w:r w:rsidRPr="000571B7">
        <w:rPr>
          <w:rFonts w:ascii="Times New Roman" w:hAnsi="Times New Roman" w:cs="Times New Roman"/>
          <w:b/>
          <w:bCs/>
          <w:iCs/>
          <w:sz w:val="28"/>
          <w:szCs w:val="28"/>
          <w:u w:val="single"/>
        </w:rPr>
        <w:t>только в одной номинации</w:t>
      </w:r>
      <w:r w:rsidRPr="000571B7">
        <w:rPr>
          <w:rFonts w:ascii="Times New Roman" w:hAnsi="Times New Roman" w:cs="Times New Roman"/>
          <w:bCs/>
          <w:iCs/>
          <w:sz w:val="28"/>
          <w:szCs w:val="28"/>
        </w:rPr>
        <w:t>, за исключением аккомпанирующей партии в фортепианном ансамбле.</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Победители определяются по каждой номинации и по каждой возрастной группе отдельно.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Номинация «</w:t>
      </w:r>
      <w:r w:rsidRPr="000571B7">
        <w:rPr>
          <w:rFonts w:ascii="Times New Roman" w:hAnsi="Times New Roman" w:cs="Times New Roman"/>
          <w:b/>
          <w:bCs/>
          <w:i/>
          <w:iCs/>
          <w:sz w:val="28"/>
          <w:szCs w:val="28"/>
        </w:rPr>
        <w:t>Профессиональное направление»</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младшая группа: с 8 до 10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средняя группа: с 11 до 12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старшая группа: с 13 до 16 лет включительно.</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sz w:val="28"/>
          <w:szCs w:val="28"/>
        </w:rPr>
        <w:t>Номинация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r w:rsidRPr="000571B7">
        <w:rPr>
          <w:rFonts w:ascii="Times New Roman" w:hAnsi="Times New Roman" w:cs="Times New Roman"/>
          <w:b/>
          <w:sz w:val="28"/>
          <w:szCs w:val="28"/>
        </w:rPr>
        <w:t xml:space="preserve">- </w:t>
      </w:r>
      <w:r w:rsidRPr="000571B7">
        <w:rPr>
          <w:rFonts w:ascii="Times New Roman" w:hAnsi="Times New Roman" w:cs="Times New Roman"/>
          <w:sz w:val="28"/>
          <w:szCs w:val="28"/>
        </w:rPr>
        <w:t>младшая группа: учащиеся 2, 3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 xml:space="preserve">    </w:t>
      </w: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средняя группа: учащиеся 4, 5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старшая группа: учащиеся 6, 7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Возрастная группа в номинации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sz w:val="28"/>
          <w:szCs w:val="28"/>
        </w:rPr>
        <w:t>» (фортепианный ансамбль или аккомпанемент) определяется по возрасту исполнителя солирующей партии.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Возрастная группа определяется на 25 декабря 2017 года. Победители конкурса определяются в каждой возрастной группе отдельно.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 xml:space="preserve"> </w:t>
      </w:r>
      <w:r w:rsidRPr="000571B7">
        <w:rPr>
          <w:rFonts w:ascii="Times New Roman" w:hAnsi="Times New Roman" w:cs="Times New Roman"/>
          <w:sz w:val="28"/>
          <w:szCs w:val="28"/>
        </w:rPr>
        <w:t>Для участников в номинациях «</w:t>
      </w:r>
      <w:r w:rsidRPr="000571B7">
        <w:rPr>
          <w:rFonts w:ascii="Times New Roman" w:hAnsi="Times New Roman" w:cs="Times New Roman"/>
          <w:b/>
          <w:bCs/>
          <w:i/>
          <w:iCs/>
          <w:sz w:val="28"/>
          <w:szCs w:val="28"/>
        </w:rPr>
        <w:t xml:space="preserve">Профессиональное направление» </w:t>
      </w:r>
      <w:r w:rsidRPr="000571B7">
        <w:rPr>
          <w:rFonts w:ascii="Times New Roman" w:hAnsi="Times New Roman" w:cs="Times New Roman"/>
          <w:sz w:val="28"/>
          <w:szCs w:val="28"/>
        </w:rPr>
        <w:t>и «С</w:t>
      </w:r>
      <w:r w:rsidRPr="000571B7">
        <w:rPr>
          <w:rFonts w:ascii="Times New Roman" w:hAnsi="Times New Roman" w:cs="Times New Roman"/>
          <w:b/>
          <w:bCs/>
          <w:i/>
          <w:iCs/>
          <w:sz w:val="28"/>
          <w:szCs w:val="28"/>
        </w:rPr>
        <w:t xml:space="preserve">вободное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w:t>
      </w:r>
      <w:r w:rsidRPr="000571B7">
        <w:rPr>
          <w:rFonts w:ascii="Times New Roman" w:hAnsi="Times New Roman" w:cs="Times New Roman"/>
          <w:sz w:val="28"/>
          <w:szCs w:val="28"/>
        </w:rPr>
        <w:t xml:space="preserve"> занявших 1, 2, 3, 4 места выдаются дипломы и устанавливаются поощрения.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 состав жюри фестиваля-конкурса включаются ведущие педагоги ВГИИ, ВМКР, ВМК.  Жюри имеет право: присуждать не все призовые места или делить их; награждать грамотами преподавателей лауреатов и дипломантов; присуждать специальные призы. Решение жюри окончательное и обжалованию не подлежит.</w:t>
      </w:r>
      <w:r w:rsidRPr="000571B7">
        <w:rPr>
          <w:rFonts w:ascii="Times New Roman" w:hAnsi="Times New Roman" w:cs="Times New Roman"/>
          <w:sz w:val="28"/>
          <w:szCs w:val="28"/>
        </w:rPr>
        <w:tab/>
        <w:t xml:space="preserve">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 </w:t>
      </w:r>
      <w:proofErr w:type="gramStart"/>
      <w:r w:rsidRPr="000571B7">
        <w:rPr>
          <w:rFonts w:ascii="Times New Roman" w:hAnsi="Times New Roman" w:cs="Times New Roman"/>
          <w:sz w:val="28"/>
          <w:szCs w:val="28"/>
        </w:rPr>
        <w:t xml:space="preserve">Заявки принимаются и рассматриваются до 20 ноября 2017 г. в управлении культуры по адресу: 394018 г. Воронеж, ул. Плехановская, д. 18, «Управление культуры администрации городского округа город Воронеж», отдел   образовательной деятельности и культурного наследия или по электронной почте: </w:t>
      </w:r>
      <w:hyperlink r:id="rId8" w:history="1">
        <w:r w:rsidRPr="000571B7">
          <w:rPr>
            <w:rStyle w:val="a6"/>
            <w:rFonts w:ascii="Times New Roman" w:hAnsi="Times New Roman" w:cs="Times New Roman"/>
            <w:sz w:val="28"/>
            <w:szCs w:val="28"/>
            <w:lang w:val="en-US"/>
          </w:rPr>
          <w:t>violetavsevolodovna</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gmail</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com</w:t>
        </w:r>
      </w:hyperlink>
      <w:r w:rsidRPr="000571B7">
        <w:rPr>
          <w:rFonts w:ascii="Times New Roman" w:hAnsi="Times New Roman" w:cs="Times New Roman"/>
          <w:sz w:val="28"/>
          <w:szCs w:val="28"/>
        </w:rPr>
        <w:t>. Участники конкурса, учебные заведения делают вступительный взнос в размере 2000 рублей за одно сольное  выступление или  за выступление в</w:t>
      </w:r>
      <w:proofErr w:type="gramEnd"/>
      <w:r w:rsidRPr="000571B7">
        <w:rPr>
          <w:rFonts w:ascii="Times New Roman" w:hAnsi="Times New Roman" w:cs="Times New Roman"/>
          <w:sz w:val="28"/>
          <w:szCs w:val="28"/>
        </w:rPr>
        <w:t xml:space="preserve"> ансамбле  в номинации «</w:t>
      </w:r>
      <w:proofErr w:type="gramStart"/>
      <w:r w:rsidRPr="000571B7">
        <w:rPr>
          <w:rFonts w:ascii="Times New Roman" w:hAnsi="Times New Roman" w:cs="Times New Roman"/>
          <w:bCs/>
          <w:iCs/>
          <w:sz w:val="28"/>
          <w:szCs w:val="28"/>
        </w:rPr>
        <w:t>Свободное</w:t>
      </w:r>
      <w:proofErr w:type="gramEnd"/>
      <w:r w:rsidRPr="000571B7">
        <w:rPr>
          <w:rFonts w:ascii="Times New Roman" w:hAnsi="Times New Roman" w:cs="Times New Roman"/>
          <w:bCs/>
          <w:iCs/>
          <w:sz w:val="28"/>
          <w:szCs w:val="28"/>
        </w:rPr>
        <w:t xml:space="preserve"> </w:t>
      </w:r>
      <w:proofErr w:type="spellStart"/>
      <w:r w:rsidRPr="000571B7">
        <w:rPr>
          <w:rFonts w:ascii="Times New Roman" w:hAnsi="Times New Roman" w:cs="Times New Roman"/>
          <w:bCs/>
          <w:iCs/>
          <w:sz w:val="28"/>
          <w:szCs w:val="28"/>
        </w:rPr>
        <w:t>музицирование</w:t>
      </w:r>
      <w:proofErr w:type="spellEnd"/>
      <w:r w:rsidRPr="000571B7">
        <w:rPr>
          <w:rFonts w:ascii="Times New Roman" w:hAnsi="Times New Roman" w:cs="Times New Roman"/>
          <w:bCs/>
          <w:iCs/>
          <w:sz w:val="28"/>
          <w:szCs w:val="28"/>
        </w:rPr>
        <w:t>»</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Заявки принимаются на каждого участника на отдельном бланке, по форме, в напечатанном виде. К заявке в номинации «Профессиональное направление» прилагается ксерокопия свидетельства о рождении, в заявке в номинации «Свободное </w:t>
      </w:r>
      <w:proofErr w:type="spellStart"/>
      <w:r w:rsidRPr="000571B7">
        <w:rPr>
          <w:rFonts w:ascii="Times New Roman" w:hAnsi="Times New Roman" w:cs="Times New Roman"/>
          <w:sz w:val="28"/>
          <w:szCs w:val="28"/>
        </w:rPr>
        <w:t>музицирование</w:t>
      </w:r>
      <w:proofErr w:type="spellEnd"/>
      <w:r w:rsidRPr="000571B7">
        <w:rPr>
          <w:rFonts w:ascii="Times New Roman" w:hAnsi="Times New Roman" w:cs="Times New Roman"/>
          <w:sz w:val="28"/>
          <w:szCs w:val="28"/>
        </w:rPr>
        <w:t xml:space="preserve">» указывается класс, в котором обучается конкурсант, без копии свидетельства о рождении. Неполный набор документов или документы, поданные позже указанного срока, не рассматриваются. В </w:t>
      </w:r>
      <w:proofErr w:type="gramStart"/>
      <w:r w:rsidRPr="000571B7">
        <w:rPr>
          <w:rFonts w:ascii="Times New Roman" w:hAnsi="Times New Roman" w:cs="Times New Roman"/>
          <w:sz w:val="28"/>
          <w:szCs w:val="28"/>
        </w:rPr>
        <w:t>случае</w:t>
      </w:r>
      <w:proofErr w:type="gramEnd"/>
      <w:r w:rsidRPr="000571B7">
        <w:rPr>
          <w:rFonts w:ascii="Times New Roman" w:hAnsi="Times New Roman" w:cs="Times New Roman"/>
          <w:sz w:val="28"/>
          <w:szCs w:val="28"/>
        </w:rPr>
        <w:t xml:space="preserve"> отказа конкурсанта от участия в конкурсе по болезни или по другой причине, документы и вступительный взнос не возвращаются.</w:t>
      </w:r>
    </w:p>
    <w:p w:rsidR="000571B7" w:rsidRPr="000571B7" w:rsidRDefault="000571B7" w:rsidP="000571B7">
      <w:pPr>
        <w:rPr>
          <w:rFonts w:ascii="Times New Roman" w:hAnsi="Times New Roman" w:cs="Times New Roman"/>
          <w:b/>
          <w:bCs/>
          <w:i/>
          <w:iCs/>
          <w:sz w:val="28"/>
          <w:szCs w:val="28"/>
          <w:u w:val="single"/>
        </w:rPr>
      </w:pPr>
      <w:r w:rsidRPr="000571B7">
        <w:rPr>
          <w:rFonts w:ascii="Times New Roman" w:hAnsi="Times New Roman" w:cs="Times New Roman"/>
          <w:b/>
          <w:bCs/>
          <w:i/>
          <w:iCs/>
          <w:sz w:val="28"/>
          <w:szCs w:val="28"/>
          <w:u w:val="single"/>
        </w:rPr>
        <w:t>Программа номинации «Профессиональное направление» состоит из 3-х произведений.</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1. Инструктивный этюд.</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2. Полифоническое произведение (вместо полифонического произведения допускается исполнение крупной формы).</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3. Пьеса по выбору участника.</w:t>
      </w:r>
    </w:p>
    <w:p w:rsidR="000571B7" w:rsidRPr="000571B7" w:rsidRDefault="000571B7" w:rsidP="000571B7">
      <w:pPr>
        <w:rPr>
          <w:rFonts w:ascii="Times New Roman" w:hAnsi="Times New Roman" w:cs="Times New Roman"/>
          <w:i/>
          <w:iCs/>
          <w:sz w:val="28"/>
          <w:szCs w:val="28"/>
        </w:rPr>
      </w:pPr>
      <w:r w:rsidRPr="000571B7">
        <w:rPr>
          <w:rFonts w:ascii="Times New Roman" w:hAnsi="Times New Roman" w:cs="Times New Roman"/>
          <w:i/>
          <w:iCs/>
          <w:sz w:val="28"/>
          <w:szCs w:val="28"/>
        </w:rPr>
        <w:t>Регламент выступления:</w:t>
      </w:r>
    </w:p>
    <w:p w:rsidR="000571B7" w:rsidRPr="000571B7" w:rsidRDefault="000571B7" w:rsidP="000571B7">
      <w:pPr>
        <w:rPr>
          <w:rFonts w:ascii="Times New Roman" w:hAnsi="Times New Roman" w:cs="Times New Roman"/>
          <w:iCs/>
          <w:sz w:val="28"/>
          <w:szCs w:val="28"/>
        </w:rPr>
      </w:pPr>
      <w:r w:rsidRPr="000571B7">
        <w:rPr>
          <w:rFonts w:ascii="Times New Roman" w:hAnsi="Times New Roman" w:cs="Times New Roman"/>
          <w:iCs/>
          <w:sz w:val="28"/>
          <w:szCs w:val="28"/>
        </w:rPr>
        <w:t>Младшая группа -  не более 8 минут,</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средняя группа – не более   10 минут,</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старшая группа – не более 12 минут.</w:t>
      </w:r>
    </w:p>
    <w:p w:rsidR="000571B7" w:rsidRPr="000571B7" w:rsidRDefault="000571B7" w:rsidP="000571B7">
      <w:pPr>
        <w:rPr>
          <w:rFonts w:ascii="Times New Roman" w:hAnsi="Times New Roman" w:cs="Times New Roman"/>
          <w:sz w:val="28"/>
          <w:szCs w:val="28"/>
          <w:u w:val="single"/>
        </w:rPr>
      </w:pPr>
      <w:r w:rsidRPr="000571B7">
        <w:rPr>
          <w:rFonts w:ascii="Times New Roman" w:hAnsi="Times New Roman" w:cs="Times New Roman"/>
          <w:b/>
          <w:i/>
          <w:sz w:val="28"/>
          <w:szCs w:val="28"/>
          <w:u w:val="single"/>
        </w:rPr>
        <w:t xml:space="preserve">Программа  номинации </w:t>
      </w:r>
      <w:r w:rsidRPr="000571B7">
        <w:rPr>
          <w:rFonts w:ascii="Times New Roman" w:hAnsi="Times New Roman" w:cs="Times New Roman"/>
          <w:sz w:val="28"/>
          <w:szCs w:val="28"/>
          <w:u w:val="single"/>
        </w:rPr>
        <w:t xml:space="preserve"> «</w:t>
      </w:r>
      <w:proofErr w:type="gramStart"/>
      <w:r w:rsidRPr="000571B7">
        <w:rPr>
          <w:rFonts w:ascii="Times New Roman" w:hAnsi="Times New Roman" w:cs="Times New Roman"/>
          <w:sz w:val="28"/>
          <w:szCs w:val="28"/>
          <w:u w:val="single"/>
        </w:rPr>
        <w:t>С</w:t>
      </w:r>
      <w:r w:rsidRPr="000571B7">
        <w:rPr>
          <w:rFonts w:ascii="Times New Roman" w:hAnsi="Times New Roman" w:cs="Times New Roman"/>
          <w:b/>
          <w:bCs/>
          <w:i/>
          <w:iCs/>
          <w:sz w:val="28"/>
          <w:szCs w:val="28"/>
          <w:u w:val="single"/>
        </w:rPr>
        <w:t>вободное</w:t>
      </w:r>
      <w:proofErr w:type="gramEnd"/>
      <w:r w:rsidRPr="000571B7">
        <w:rPr>
          <w:rFonts w:ascii="Times New Roman" w:hAnsi="Times New Roman" w:cs="Times New Roman"/>
          <w:b/>
          <w:bCs/>
          <w:i/>
          <w:iCs/>
          <w:sz w:val="28"/>
          <w:szCs w:val="28"/>
          <w:u w:val="single"/>
        </w:rPr>
        <w:t xml:space="preserve">  </w:t>
      </w:r>
      <w:proofErr w:type="spellStart"/>
      <w:r w:rsidRPr="000571B7">
        <w:rPr>
          <w:rFonts w:ascii="Times New Roman" w:hAnsi="Times New Roman" w:cs="Times New Roman"/>
          <w:b/>
          <w:bCs/>
          <w:i/>
          <w:iCs/>
          <w:sz w:val="28"/>
          <w:szCs w:val="28"/>
          <w:u w:val="single"/>
        </w:rPr>
        <w:t>музицирование</w:t>
      </w:r>
      <w:proofErr w:type="spellEnd"/>
      <w:r w:rsidRPr="000571B7">
        <w:rPr>
          <w:rFonts w:ascii="Times New Roman" w:hAnsi="Times New Roman" w:cs="Times New Roman"/>
          <w:b/>
          <w:bCs/>
          <w:i/>
          <w:iCs/>
          <w:sz w:val="28"/>
          <w:szCs w:val="28"/>
          <w:u w:val="single"/>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Программа участников фестиваля должна состоять из двух   разнохарактерных произведений (пьес виртуозного и </w:t>
      </w:r>
      <w:proofErr w:type="spellStart"/>
      <w:r w:rsidRPr="000571B7">
        <w:rPr>
          <w:rFonts w:ascii="Times New Roman" w:hAnsi="Times New Roman" w:cs="Times New Roman"/>
          <w:sz w:val="28"/>
          <w:szCs w:val="28"/>
        </w:rPr>
        <w:t>кантиленного</w:t>
      </w:r>
      <w:proofErr w:type="spellEnd"/>
      <w:r w:rsidRPr="000571B7">
        <w:rPr>
          <w:rFonts w:ascii="Times New Roman" w:hAnsi="Times New Roman" w:cs="Times New Roman"/>
          <w:sz w:val="28"/>
          <w:szCs w:val="28"/>
        </w:rPr>
        <w:t xml:space="preserve"> характера). Регламент выступления не должен превышать 8 минут. В программе выступления предполагаются следующие направления: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фортепианные ансамбли (4-х ручные и 8 - ручные);</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аккомпанемент вокальной или инструментальной музыки;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сольное исполнение пьес.</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rPr>
        <w:t>В программе желательно использовать произведения классического фортепианного репертуара.</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Образец заявки на участие в конкурсе.</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985"/>
        <w:gridCol w:w="1701"/>
        <w:gridCol w:w="708"/>
        <w:gridCol w:w="1418"/>
        <w:gridCol w:w="1843"/>
      </w:tblGrid>
      <w:tr w:rsidR="000571B7" w:rsidRPr="000571B7" w:rsidTr="00C4100A">
        <w:tc>
          <w:tcPr>
            <w:tcW w:w="1418"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Номинация</w:t>
            </w:r>
          </w:p>
        </w:tc>
        <w:tc>
          <w:tcPr>
            <w:tcW w:w="1559"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Ф.И.</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xml:space="preserve">ученика или </w:t>
            </w:r>
            <w:proofErr w:type="spellStart"/>
            <w:r w:rsidRPr="000571B7">
              <w:rPr>
                <w:rFonts w:ascii="Times New Roman" w:hAnsi="Times New Roman" w:cs="Times New Roman"/>
                <w:b/>
                <w:sz w:val="28"/>
                <w:szCs w:val="28"/>
              </w:rPr>
              <w:t>ансамблистов</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Cs/>
                <w:sz w:val="28"/>
                <w:szCs w:val="28"/>
              </w:rPr>
            </w:pPr>
            <w:r w:rsidRPr="000571B7">
              <w:rPr>
                <w:rFonts w:ascii="Times New Roman" w:hAnsi="Times New Roman" w:cs="Times New Roman"/>
                <w:b/>
                <w:bCs/>
                <w:sz w:val="28"/>
                <w:szCs w:val="28"/>
              </w:rPr>
              <w:t>Возрастная группа и дата рождения, класс в ДШИ</w:t>
            </w:r>
          </w:p>
        </w:tc>
        <w:tc>
          <w:tcPr>
            <w:tcW w:w="1701"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Ф.И.О.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преподавателя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(полностью)</w:t>
            </w:r>
          </w:p>
        </w:tc>
        <w:tc>
          <w:tcPr>
            <w:tcW w:w="708"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ДШИ</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Программа выступления</w:t>
            </w:r>
          </w:p>
        </w:tc>
        <w:tc>
          <w:tcPr>
            <w:tcW w:w="1843" w:type="dxa"/>
            <w:tcBorders>
              <w:top w:val="single" w:sz="4" w:space="0" w:color="auto"/>
              <w:left w:val="single" w:sz="4" w:space="0" w:color="auto"/>
              <w:bottom w:val="single" w:sz="4" w:space="0" w:color="auto"/>
              <w:right w:val="single" w:sz="4" w:space="0" w:color="auto"/>
            </w:tcBorders>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Регламент всей программы целиком, а не отдельно по произведениям</w:t>
            </w:r>
          </w:p>
        </w:tc>
      </w:tr>
    </w:tbl>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Оргкомитет: Шахбагов Эраст Карлович 228-36-48,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 xml:space="preserve">Обтемперанская </w:t>
      </w:r>
      <w:proofErr w:type="spellStart"/>
      <w:r w:rsidRPr="000571B7">
        <w:rPr>
          <w:rFonts w:ascii="Times New Roman" w:hAnsi="Times New Roman" w:cs="Times New Roman"/>
          <w:sz w:val="28"/>
          <w:szCs w:val="28"/>
        </w:rPr>
        <w:t>Виолета</w:t>
      </w:r>
      <w:proofErr w:type="spellEnd"/>
      <w:r w:rsidRPr="000571B7">
        <w:rPr>
          <w:rFonts w:ascii="Times New Roman" w:hAnsi="Times New Roman" w:cs="Times New Roman"/>
          <w:sz w:val="28"/>
          <w:szCs w:val="28"/>
        </w:rPr>
        <w:t xml:space="preserve"> Всеволодовна  252-77-24, 8-910-738-84-12. </w:t>
      </w:r>
      <w:hyperlink r:id="rId9" w:history="1">
        <w:r w:rsidRPr="000571B7">
          <w:rPr>
            <w:rStyle w:val="a6"/>
            <w:rFonts w:ascii="Times New Roman" w:hAnsi="Times New Roman" w:cs="Times New Roman"/>
            <w:sz w:val="28"/>
            <w:szCs w:val="28"/>
            <w:lang w:val="en-US"/>
          </w:rPr>
          <w:t>violetavsevolodovna</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gmail</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com</w:t>
        </w:r>
      </w:hyperlink>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w:t>
      </w: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Приложение 3</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ПОЛОЖЕНИЕ</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xml:space="preserve">Об </w:t>
      </w:r>
      <w:proofErr w:type="spellStart"/>
      <w:r w:rsidRPr="000571B7">
        <w:rPr>
          <w:rFonts w:ascii="Times New Roman" w:hAnsi="Times New Roman" w:cs="Times New Roman"/>
          <w:b/>
          <w:sz w:val="28"/>
          <w:szCs w:val="28"/>
        </w:rPr>
        <w:t>ткрытом</w:t>
      </w:r>
      <w:proofErr w:type="spellEnd"/>
      <w:r w:rsidRPr="000571B7">
        <w:rPr>
          <w:rFonts w:ascii="Times New Roman" w:hAnsi="Times New Roman" w:cs="Times New Roman"/>
          <w:b/>
          <w:sz w:val="28"/>
          <w:szCs w:val="28"/>
        </w:rPr>
        <w:t xml:space="preserve"> городском конкурсе юных исполнителей</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«Концерт с оркестром» Воронеж 2017</w:t>
      </w:r>
    </w:p>
    <w:p w:rsidR="000571B7" w:rsidRPr="000571B7" w:rsidRDefault="000571B7" w:rsidP="000571B7">
      <w:pPr>
        <w:rPr>
          <w:rFonts w:ascii="Times New Roman" w:hAnsi="Times New Roman" w:cs="Times New Roman"/>
          <w:b/>
          <w:i/>
          <w:sz w:val="28"/>
          <w:szCs w:val="28"/>
        </w:rPr>
      </w:pP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Открытый городской конкурс юных исполнителей «Концерт с оркестром» состоится в городе Воронеже с 1 по 15 февраля 2018 года.</w:t>
      </w:r>
    </w:p>
    <w:p w:rsidR="000571B7" w:rsidRPr="000571B7" w:rsidRDefault="000571B7" w:rsidP="000571B7">
      <w:pPr>
        <w:rPr>
          <w:rFonts w:ascii="Times New Roman" w:hAnsi="Times New Roman" w:cs="Times New Roman"/>
          <w:b/>
          <w:i/>
          <w:sz w:val="28"/>
          <w:szCs w:val="28"/>
        </w:rPr>
      </w:pPr>
      <w:r w:rsidRPr="000571B7">
        <w:rPr>
          <w:rFonts w:ascii="Times New Roman" w:hAnsi="Times New Roman" w:cs="Times New Roman"/>
          <w:sz w:val="28"/>
          <w:szCs w:val="28"/>
        </w:rPr>
        <w:tab/>
        <w:t>Целью конкурса является пропаганда классической и современной академической музыки, выявление музыкально одаренной молодежи, помощь молодым перспективным музыкантам в их становлении. Конкурс объединяет усилия профессиональных, учебных оркестровых коллективов и музыкальных учебных заведений города для поддержки талантливых учащихся.  Конкурс предоставляет возможности для публичных выступлений его участников с Воронежским академическим симфоническим оркестром ВГГКО «Филармония».</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Соучредители и партнеры конкурса</w:t>
      </w:r>
    </w:p>
    <w:p w:rsidR="000571B7" w:rsidRPr="000571B7" w:rsidRDefault="000571B7" w:rsidP="000571B7">
      <w:pPr>
        <w:numPr>
          <w:ilvl w:val="0"/>
          <w:numId w:val="1"/>
        </w:numPr>
        <w:rPr>
          <w:rFonts w:ascii="Times New Roman" w:hAnsi="Times New Roman" w:cs="Times New Roman"/>
          <w:sz w:val="28"/>
          <w:szCs w:val="28"/>
        </w:rPr>
      </w:pPr>
      <w:r w:rsidRPr="000571B7">
        <w:rPr>
          <w:rFonts w:ascii="Times New Roman" w:hAnsi="Times New Roman" w:cs="Times New Roman"/>
          <w:sz w:val="28"/>
          <w:szCs w:val="28"/>
        </w:rPr>
        <w:t xml:space="preserve">Академический симфонический оркестр ВГГКО «Филармония» (дирижер – заслуженный артист </w:t>
      </w:r>
      <w:proofErr w:type="gramStart"/>
      <w:r w:rsidRPr="000571B7">
        <w:rPr>
          <w:rFonts w:ascii="Times New Roman" w:hAnsi="Times New Roman" w:cs="Times New Roman"/>
          <w:sz w:val="28"/>
          <w:szCs w:val="28"/>
        </w:rPr>
        <w:t>ВО</w:t>
      </w:r>
      <w:proofErr w:type="gramEnd"/>
      <w:r w:rsidRPr="000571B7">
        <w:rPr>
          <w:rFonts w:ascii="Times New Roman" w:hAnsi="Times New Roman" w:cs="Times New Roman"/>
          <w:sz w:val="28"/>
          <w:szCs w:val="28"/>
        </w:rPr>
        <w:t xml:space="preserve"> Вербицкий И.В.);</w:t>
      </w:r>
    </w:p>
    <w:p w:rsidR="000571B7" w:rsidRPr="000571B7" w:rsidRDefault="000571B7" w:rsidP="000571B7">
      <w:pPr>
        <w:numPr>
          <w:ilvl w:val="0"/>
          <w:numId w:val="1"/>
        </w:numPr>
        <w:rPr>
          <w:rFonts w:ascii="Times New Roman" w:hAnsi="Times New Roman" w:cs="Times New Roman"/>
          <w:sz w:val="28"/>
          <w:szCs w:val="28"/>
        </w:rPr>
      </w:pPr>
      <w:r w:rsidRPr="000571B7">
        <w:rPr>
          <w:rFonts w:ascii="Times New Roman" w:hAnsi="Times New Roman" w:cs="Times New Roman"/>
          <w:sz w:val="28"/>
          <w:szCs w:val="28"/>
        </w:rPr>
        <w:t>Воронежское региональное отделение «Союз композиторов России».</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Оргкомитет 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Харитонов А.В. – руководитель управления культуры администрации городского округа город Воронеж;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Шахбагов Э.К. – начальник отдела образовательной деятельности и культурного наследия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управления культуры администрации городского округа город Воронеж, заслуженный работник культуры РФ;</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Вербицкий И.В. – дирижер Воронежского академического симфонического оркестра ВГГКО «Филармония», заслуженный деятель искусств Воронежской области;</w:t>
      </w:r>
    </w:p>
    <w:p w:rsidR="000571B7" w:rsidRPr="000571B7" w:rsidRDefault="000571B7" w:rsidP="000571B7">
      <w:pPr>
        <w:rPr>
          <w:rFonts w:ascii="Times New Roman" w:hAnsi="Times New Roman" w:cs="Times New Roman"/>
          <w:bCs/>
          <w:sz w:val="28"/>
          <w:szCs w:val="28"/>
        </w:rPr>
      </w:pPr>
      <w:proofErr w:type="spellStart"/>
      <w:r w:rsidRPr="000571B7">
        <w:rPr>
          <w:rFonts w:ascii="Times New Roman" w:hAnsi="Times New Roman" w:cs="Times New Roman"/>
          <w:bCs/>
          <w:sz w:val="28"/>
          <w:szCs w:val="28"/>
        </w:rPr>
        <w:t>Пухальский</w:t>
      </w:r>
      <w:proofErr w:type="spellEnd"/>
      <w:r w:rsidRPr="000571B7">
        <w:rPr>
          <w:rFonts w:ascii="Times New Roman" w:hAnsi="Times New Roman" w:cs="Times New Roman"/>
          <w:bCs/>
          <w:sz w:val="28"/>
          <w:szCs w:val="28"/>
        </w:rPr>
        <w:t xml:space="preserve"> А.И. – управляющий творческим коллективом «Академический симфонический оркестр» ГБУК ВО ВГГКО «Филармония»</w:t>
      </w:r>
    </w:p>
    <w:p w:rsidR="000571B7" w:rsidRPr="000571B7" w:rsidRDefault="000571B7" w:rsidP="000571B7">
      <w:pPr>
        <w:rPr>
          <w:rFonts w:ascii="Times New Roman" w:hAnsi="Times New Roman" w:cs="Times New Roman"/>
          <w:sz w:val="28"/>
          <w:szCs w:val="28"/>
        </w:rPr>
      </w:pPr>
      <w:proofErr w:type="spellStart"/>
      <w:r w:rsidRPr="000571B7">
        <w:rPr>
          <w:rFonts w:ascii="Times New Roman" w:hAnsi="Times New Roman" w:cs="Times New Roman"/>
          <w:sz w:val="28"/>
          <w:szCs w:val="28"/>
        </w:rPr>
        <w:t>Обтемперканская</w:t>
      </w:r>
      <w:proofErr w:type="spellEnd"/>
      <w:r w:rsidRPr="000571B7">
        <w:rPr>
          <w:rFonts w:ascii="Times New Roman" w:hAnsi="Times New Roman" w:cs="Times New Roman"/>
          <w:sz w:val="28"/>
          <w:szCs w:val="28"/>
        </w:rPr>
        <w:t xml:space="preserve"> В.В. – методист детской школы искусств № 7.</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Порядок проведения конкурса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конкурсе</w:t>
      </w:r>
      <w:proofErr w:type="gramEnd"/>
      <w:r w:rsidRPr="000571B7">
        <w:rPr>
          <w:rFonts w:ascii="Times New Roman" w:hAnsi="Times New Roman" w:cs="Times New Roman"/>
          <w:sz w:val="28"/>
          <w:szCs w:val="28"/>
        </w:rPr>
        <w:t xml:space="preserve"> могут принять участие учащиеся ДШИ города Воронежа.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Критерий оценки – уровень профессиональной подготовки, талант исполнителя, яркость выступления. </w:t>
      </w:r>
      <w:r w:rsidRPr="000571B7">
        <w:rPr>
          <w:rFonts w:ascii="Times New Roman" w:hAnsi="Times New Roman" w:cs="Times New Roman"/>
          <w:sz w:val="28"/>
          <w:szCs w:val="28"/>
        </w:rPr>
        <w:tab/>
        <w:t>Конкурс проходит по 3-м номинациям:</w:t>
      </w:r>
    </w:p>
    <w:p w:rsidR="000571B7" w:rsidRPr="000571B7" w:rsidRDefault="000571B7" w:rsidP="000571B7">
      <w:pPr>
        <w:numPr>
          <w:ilvl w:val="0"/>
          <w:numId w:val="2"/>
        </w:numPr>
        <w:rPr>
          <w:rFonts w:ascii="Times New Roman" w:hAnsi="Times New Roman" w:cs="Times New Roman"/>
          <w:sz w:val="28"/>
          <w:szCs w:val="28"/>
        </w:rPr>
      </w:pPr>
      <w:r w:rsidRPr="000571B7">
        <w:rPr>
          <w:rFonts w:ascii="Times New Roman" w:hAnsi="Times New Roman" w:cs="Times New Roman"/>
          <w:sz w:val="28"/>
          <w:szCs w:val="28"/>
        </w:rPr>
        <w:t>«Фортепиано»;</w:t>
      </w:r>
    </w:p>
    <w:p w:rsidR="000571B7" w:rsidRPr="000571B7" w:rsidRDefault="000571B7" w:rsidP="000571B7">
      <w:pPr>
        <w:numPr>
          <w:ilvl w:val="0"/>
          <w:numId w:val="2"/>
        </w:numPr>
        <w:rPr>
          <w:rFonts w:ascii="Times New Roman" w:hAnsi="Times New Roman" w:cs="Times New Roman"/>
          <w:sz w:val="28"/>
          <w:szCs w:val="28"/>
        </w:rPr>
      </w:pPr>
      <w:r w:rsidRPr="000571B7">
        <w:rPr>
          <w:rFonts w:ascii="Times New Roman" w:hAnsi="Times New Roman" w:cs="Times New Roman"/>
          <w:sz w:val="28"/>
          <w:szCs w:val="28"/>
        </w:rPr>
        <w:t>«Оркестровые инструменты» (струнные, духовые, ударные);</w:t>
      </w:r>
    </w:p>
    <w:p w:rsidR="000571B7" w:rsidRPr="000571B7" w:rsidRDefault="000571B7" w:rsidP="000571B7">
      <w:pPr>
        <w:numPr>
          <w:ilvl w:val="0"/>
          <w:numId w:val="2"/>
        </w:numPr>
        <w:rPr>
          <w:rFonts w:ascii="Times New Roman" w:hAnsi="Times New Roman" w:cs="Times New Roman"/>
          <w:sz w:val="28"/>
          <w:szCs w:val="28"/>
        </w:rPr>
      </w:pPr>
      <w:r w:rsidRPr="000571B7">
        <w:rPr>
          <w:rFonts w:ascii="Times New Roman" w:hAnsi="Times New Roman" w:cs="Times New Roman"/>
          <w:sz w:val="28"/>
          <w:szCs w:val="28"/>
        </w:rPr>
        <w:t>«Инструменты народного оркестра».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Концерт лауреатов конкурса с Академическим симфоническим оркестром филармонии состоится 15 февраля 2018 года в зале Воронежской филармонии.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Главный приз конкурса – выступление с Академическим симфоническим оркестром Воронежской филармонии. Количество призов, график выступлений, регламент и репертуар для выступлений с оркестрами, другие организационные и творческие вопросы определяет жюри конкурса.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На конкурсе необходимо исполнить </w:t>
      </w:r>
      <w:r w:rsidRPr="000571B7">
        <w:rPr>
          <w:rFonts w:ascii="Times New Roman" w:hAnsi="Times New Roman" w:cs="Times New Roman"/>
          <w:sz w:val="28"/>
          <w:szCs w:val="28"/>
          <w:lang w:val="en-US"/>
        </w:rPr>
        <w:t>I</w:t>
      </w:r>
      <w:r w:rsidRPr="000571B7">
        <w:rPr>
          <w:rFonts w:ascii="Times New Roman" w:hAnsi="Times New Roman" w:cs="Times New Roman"/>
          <w:sz w:val="28"/>
          <w:szCs w:val="28"/>
        </w:rPr>
        <w:t xml:space="preserve"> или </w:t>
      </w:r>
      <w:r w:rsidRPr="000571B7">
        <w:rPr>
          <w:rFonts w:ascii="Times New Roman" w:hAnsi="Times New Roman" w:cs="Times New Roman"/>
          <w:sz w:val="28"/>
          <w:szCs w:val="28"/>
          <w:lang w:val="en-US"/>
        </w:rPr>
        <w:t>II</w:t>
      </w:r>
      <w:r w:rsidRPr="000571B7">
        <w:rPr>
          <w:rFonts w:ascii="Times New Roman" w:hAnsi="Times New Roman" w:cs="Times New Roman"/>
          <w:sz w:val="28"/>
          <w:szCs w:val="28"/>
        </w:rPr>
        <w:t>-</w:t>
      </w:r>
      <w:r w:rsidRPr="000571B7">
        <w:rPr>
          <w:rFonts w:ascii="Times New Roman" w:hAnsi="Times New Roman" w:cs="Times New Roman"/>
          <w:sz w:val="28"/>
          <w:szCs w:val="28"/>
          <w:lang w:val="en-US"/>
        </w:rPr>
        <w:t>III</w:t>
      </w:r>
      <w:r w:rsidRPr="000571B7">
        <w:rPr>
          <w:rFonts w:ascii="Times New Roman" w:hAnsi="Times New Roman" w:cs="Times New Roman"/>
          <w:sz w:val="28"/>
          <w:szCs w:val="28"/>
        </w:rPr>
        <w:t xml:space="preserve"> или </w:t>
      </w:r>
      <w:r w:rsidRPr="000571B7">
        <w:rPr>
          <w:rFonts w:ascii="Times New Roman" w:hAnsi="Times New Roman" w:cs="Times New Roman"/>
          <w:sz w:val="28"/>
          <w:szCs w:val="28"/>
          <w:lang w:val="en-US"/>
        </w:rPr>
        <w:t>III</w:t>
      </w:r>
      <w:r w:rsidRPr="000571B7">
        <w:rPr>
          <w:rFonts w:ascii="Times New Roman" w:hAnsi="Times New Roman" w:cs="Times New Roman"/>
          <w:sz w:val="28"/>
          <w:szCs w:val="28"/>
        </w:rPr>
        <w:t xml:space="preserve"> части концерта для солиста с симфоническим оркестром, либо концертную пьесу для солиста с симфоническим оркестром.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Вступительный взнос – 2000 рублей.</w:t>
      </w:r>
      <w:r w:rsidRPr="000571B7">
        <w:rPr>
          <w:rFonts w:ascii="Times New Roman" w:hAnsi="Times New Roman" w:cs="Times New Roman"/>
          <w:sz w:val="28"/>
          <w:szCs w:val="28"/>
        </w:rPr>
        <w:tab/>
        <w:t xml:space="preserve">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случае</w:t>
      </w:r>
      <w:proofErr w:type="gramEnd"/>
      <w:r w:rsidRPr="000571B7">
        <w:rPr>
          <w:rFonts w:ascii="Times New Roman" w:hAnsi="Times New Roman" w:cs="Times New Roman"/>
          <w:sz w:val="28"/>
          <w:szCs w:val="28"/>
        </w:rPr>
        <w:t xml:space="preserve"> отказа конкурсанта от участия в конкурсе документы не возвращаются.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Заявки на участие принимаются до 10-12 января 2018 года по форме, указанной ниже.</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 xml:space="preserve">Подача заявок по адресу: 394018 г. Воронеж, ул. Плехановская, д.18, управление культуры городского округа город Воронеж. Контактный телефон: (473) 252-77-24 Обтемперанская </w:t>
      </w:r>
      <w:proofErr w:type="spellStart"/>
      <w:r w:rsidRPr="000571B7">
        <w:rPr>
          <w:rFonts w:ascii="Times New Roman" w:hAnsi="Times New Roman" w:cs="Times New Roman"/>
          <w:sz w:val="28"/>
          <w:szCs w:val="28"/>
        </w:rPr>
        <w:t>Виолета</w:t>
      </w:r>
      <w:proofErr w:type="spellEnd"/>
      <w:r w:rsidRPr="000571B7">
        <w:rPr>
          <w:rFonts w:ascii="Times New Roman" w:hAnsi="Times New Roman" w:cs="Times New Roman"/>
          <w:sz w:val="28"/>
          <w:szCs w:val="28"/>
        </w:rPr>
        <w:t xml:space="preserve"> Всеволодовна; </w:t>
      </w:r>
      <w:r w:rsidRPr="000571B7">
        <w:rPr>
          <w:rFonts w:ascii="Times New Roman" w:hAnsi="Times New Roman" w:cs="Times New Roman"/>
          <w:sz w:val="28"/>
          <w:szCs w:val="28"/>
          <w:lang w:val="en-US"/>
        </w:rPr>
        <w:t>e</w:t>
      </w:r>
      <w:r w:rsidRPr="000571B7">
        <w:rPr>
          <w:rFonts w:ascii="Times New Roman" w:hAnsi="Times New Roman" w:cs="Times New Roman"/>
          <w:sz w:val="28"/>
          <w:szCs w:val="28"/>
        </w:rPr>
        <w:t>-</w:t>
      </w:r>
      <w:r w:rsidRPr="000571B7">
        <w:rPr>
          <w:rFonts w:ascii="Times New Roman" w:hAnsi="Times New Roman" w:cs="Times New Roman"/>
          <w:sz w:val="28"/>
          <w:szCs w:val="28"/>
          <w:lang w:val="en-US"/>
        </w:rPr>
        <w:t>mail</w:t>
      </w:r>
      <w:r w:rsidRPr="000571B7">
        <w:rPr>
          <w:rFonts w:ascii="Times New Roman" w:hAnsi="Times New Roman" w:cs="Times New Roman"/>
          <w:sz w:val="28"/>
          <w:szCs w:val="28"/>
        </w:rPr>
        <w:t xml:space="preserve">: </w:t>
      </w:r>
      <w:hyperlink r:id="rId10" w:history="1">
        <w:r w:rsidRPr="000571B7">
          <w:rPr>
            <w:rStyle w:val="a6"/>
            <w:rFonts w:ascii="Times New Roman" w:hAnsi="Times New Roman" w:cs="Times New Roman"/>
            <w:sz w:val="28"/>
            <w:szCs w:val="28"/>
            <w:lang w:val="en-US"/>
          </w:rPr>
          <w:t>violetavsevolodovna</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gmail</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com</w:t>
        </w:r>
      </w:hyperlink>
      <w:r w:rsidRPr="000571B7">
        <w:rPr>
          <w:rFonts w:ascii="Times New Roman" w:hAnsi="Times New Roman" w:cs="Times New Roman"/>
          <w:sz w:val="28"/>
          <w:szCs w:val="28"/>
        </w:rPr>
        <w:t xml:space="preserve"> или 228-36-48 Шахбагов Эраст Карлович</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Заявка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на участие в открытом городском конкурсе юных исполнителей «Концерт с оркестром»</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Фамилия, имя, отчество участника (полностью). Фамилия, имя, отчество преподавателя (полностью). Город, домашний адрес, телефон, </w:t>
      </w:r>
      <w:r w:rsidRPr="000571B7">
        <w:rPr>
          <w:rFonts w:ascii="Times New Roman" w:hAnsi="Times New Roman" w:cs="Times New Roman"/>
          <w:sz w:val="28"/>
          <w:szCs w:val="28"/>
          <w:lang w:val="en-US"/>
        </w:rPr>
        <w:t>e</w:t>
      </w:r>
      <w:r w:rsidRPr="000571B7">
        <w:rPr>
          <w:rFonts w:ascii="Times New Roman" w:hAnsi="Times New Roman" w:cs="Times New Roman"/>
          <w:sz w:val="28"/>
          <w:szCs w:val="28"/>
        </w:rPr>
        <w:t>-</w:t>
      </w:r>
      <w:r w:rsidRPr="000571B7">
        <w:rPr>
          <w:rFonts w:ascii="Times New Roman" w:hAnsi="Times New Roman" w:cs="Times New Roman"/>
          <w:sz w:val="28"/>
          <w:szCs w:val="28"/>
          <w:lang w:val="en-US"/>
        </w:rPr>
        <w:t>mail</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Дата и место рождения. Учебное заведение, класс, специальность. </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sz w:val="28"/>
          <w:szCs w:val="28"/>
        </w:rPr>
        <w:tab/>
      </w:r>
      <w:r w:rsidRPr="000571B7">
        <w:rPr>
          <w:rFonts w:ascii="Times New Roman" w:hAnsi="Times New Roman" w:cs="Times New Roman"/>
          <w:b/>
          <w:sz w:val="28"/>
          <w:szCs w:val="28"/>
        </w:rPr>
        <w:t>К заявке прилагаются:</w:t>
      </w:r>
    </w:p>
    <w:p w:rsidR="000571B7" w:rsidRPr="000571B7" w:rsidRDefault="000571B7" w:rsidP="000571B7">
      <w:pPr>
        <w:numPr>
          <w:ilvl w:val="0"/>
          <w:numId w:val="3"/>
        </w:numPr>
        <w:rPr>
          <w:rFonts w:ascii="Times New Roman" w:hAnsi="Times New Roman" w:cs="Times New Roman"/>
          <w:sz w:val="28"/>
          <w:szCs w:val="28"/>
        </w:rPr>
      </w:pPr>
      <w:r w:rsidRPr="000571B7">
        <w:rPr>
          <w:rFonts w:ascii="Times New Roman" w:hAnsi="Times New Roman" w:cs="Times New Roman"/>
          <w:sz w:val="28"/>
          <w:szCs w:val="28"/>
        </w:rPr>
        <w:t xml:space="preserve">программа выступления, хронометраж; </w:t>
      </w:r>
    </w:p>
    <w:p w:rsidR="000571B7" w:rsidRPr="000571B7" w:rsidRDefault="000571B7" w:rsidP="000571B7">
      <w:pPr>
        <w:numPr>
          <w:ilvl w:val="0"/>
          <w:numId w:val="3"/>
        </w:numPr>
        <w:rPr>
          <w:rFonts w:ascii="Times New Roman" w:hAnsi="Times New Roman" w:cs="Times New Roman"/>
          <w:sz w:val="28"/>
          <w:szCs w:val="28"/>
        </w:rPr>
      </w:pPr>
      <w:r w:rsidRPr="000571B7">
        <w:rPr>
          <w:rFonts w:ascii="Times New Roman" w:hAnsi="Times New Roman" w:cs="Times New Roman"/>
          <w:sz w:val="28"/>
          <w:szCs w:val="28"/>
        </w:rPr>
        <w:t>краткие биографические сведения с указанием творческих достижений.</w:t>
      </w:r>
    </w:p>
    <w:p w:rsidR="000571B7" w:rsidRPr="000571B7" w:rsidRDefault="000571B7" w:rsidP="000571B7">
      <w:pPr>
        <w:rPr>
          <w:rFonts w:ascii="Times New Roman" w:hAnsi="Times New Roman" w:cs="Times New Roman"/>
          <w:b/>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bookmarkStart w:id="0" w:name="_GoBack"/>
      <w:bookmarkEnd w:id="0"/>
    </w:p>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Приложение 4</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ПОЛОЖЕНИЕ</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xml:space="preserve">об открытом региональном фестивале-конкурсе </w:t>
      </w:r>
      <w:r w:rsidRPr="000571B7">
        <w:rPr>
          <w:rFonts w:ascii="Times New Roman" w:hAnsi="Times New Roman" w:cs="Times New Roman"/>
          <w:b/>
          <w:bCs/>
          <w:sz w:val="28"/>
          <w:szCs w:val="28"/>
        </w:rPr>
        <w:t>солистов, ансамблей и оркестров исполнителей на народных инструментах</w:t>
      </w:r>
      <w:r w:rsidRPr="000571B7">
        <w:rPr>
          <w:rFonts w:ascii="Times New Roman" w:hAnsi="Times New Roman" w:cs="Times New Roman"/>
          <w:b/>
          <w:sz w:val="28"/>
          <w:szCs w:val="28"/>
        </w:rPr>
        <w:t xml:space="preserve"> «Юные дарования»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(баян, аккордеон, домра, балалайка, гитара)</w:t>
      </w:r>
    </w:p>
    <w:p w:rsidR="000571B7" w:rsidRPr="000571B7" w:rsidRDefault="000571B7" w:rsidP="000571B7">
      <w:pPr>
        <w:rPr>
          <w:rFonts w:ascii="Times New Roman" w:hAnsi="Times New Roman" w:cs="Times New Roman"/>
          <w:b/>
          <w:bCs/>
          <w:sz w:val="28"/>
          <w:szCs w:val="28"/>
          <w:u w:val="single"/>
        </w:rPr>
      </w:pPr>
      <w:r w:rsidRPr="000571B7">
        <w:rPr>
          <w:rFonts w:ascii="Times New Roman" w:hAnsi="Times New Roman" w:cs="Times New Roman"/>
          <w:b/>
          <w:bCs/>
          <w:sz w:val="28"/>
          <w:szCs w:val="28"/>
        </w:rPr>
        <w:t xml:space="preserve">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Открытый региональный фестиваль - конкурс солистов, ансамблей и оркестров народных инструментов проводится Управлением культуры городского округа город Воронеж, Воронежским региональным отделением «Союз композиторов России» и Воронежским региональным отделением «Всероссийское музыкальное общество». Конкурс проводится при содействии Воронежского государственного института искусств.</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фестивале-конкурсе</w:t>
      </w:r>
      <w:proofErr w:type="gramEnd"/>
      <w:r w:rsidRPr="000571B7">
        <w:rPr>
          <w:rFonts w:ascii="Times New Roman" w:hAnsi="Times New Roman" w:cs="Times New Roman"/>
          <w:sz w:val="28"/>
          <w:szCs w:val="28"/>
        </w:rPr>
        <w:t xml:space="preserve"> могут принять участие учащиеся ДМШ, ДШИ города Воронежа, Воронежской области и других областей.</w:t>
      </w:r>
    </w:p>
    <w:p w:rsidR="000571B7" w:rsidRPr="000571B7" w:rsidRDefault="000571B7" w:rsidP="000571B7">
      <w:pPr>
        <w:rPr>
          <w:rFonts w:ascii="Times New Roman" w:hAnsi="Times New Roman" w:cs="Times New Roman"/>
          <w:bCs/>
          <w:sz w:val="28"/>
          <w:szCs w:val="28"/>
        </w:rPr>
      </w:pPr>
      <w:r w:rsidRPr="000571B7">
        <w:rPr>
          <w:rFonts w:ascii="Times New Roman" w:hAnsi="Times New Roman" w:cs="Times New Roman"/>
          <w:sz w:val="28"/>
          <w:szCs w:val="28"/>
        </w:rPr>
        <w:t>Конкурсные прослушивания проводятся в городе Воронеже 26-28 марта</w:t>
      </w:r>
      <w:r w:rsidRPr="000571B7">
        <w:rPr>
          <w:rFonts w:ascii="Times New Roman" w:hAnsi="Times New Roman" w:cs="Times New Roman"/>
          <w:bCs/>
          <w:sz w:val="28"/>
          <w:szCs w:val="28"/>
        </w:rPr>
        <w:t xml:space="preserve"> 2018 года.</w:t>
      </w:r>
    </w:p>
    <w:p w:rsidR="000571B7" w:rsidRPr="000571B7" w:rsidRDefault="000571B7" w:rsidP="000571B7">
      <w:pPr>
        <w:rPr>
          <w:rFonts w:ascii="Times New Roman" w:hAnsi="Times New Roman" w:cs="Times New Roman"/>
          <w:b/>
          <w:bCs/>
          <w:i/>
          <w:iCs/>
          <w:sz w:val="28"/>
          <w:szCs w:val="28"/>
          <w:u w:val="single"/>
        </w:rPr>
      </w:pPr>
      <w:r w:rsidRPr="000571B7">
        <w:rPr>
          <w:rFonts w:ascii="Times New Roman" w:hAnsi="Times New Roman" w:cs="Times New Roman"/>
          <w:b/>
          <w:bCs/>
          <w:i/>
          <w:iCs/>
          <w:sz w:val="28"/>
          <w:szCs w:val="28"/>
          <w:u w:val="single"/>
        </w:rPr>
        <w:t>Цели и задачи фестиваля-конкурса</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t>Фестиваль-конкурс проводится в целях роста исполнительского уровня учащихся, выявления и поощрения наиболее талантливых детей для их дальнейшего обучения в средних профессиональных учебных заведениях, повышения профессионального педагогического мастерства. Конкурс призван способствовать развитию и популяризации народных инструментов, расширению репертуара.</w:t>
      </w:r>
      <w:r w:rsidRPr="000571B7">
        <w:rPr>
          <w:rFonts w:ascii="Times New Roman" w:hAnsi="Times New Roman" w:cs="Times New Roman"/>
          <w:b/>
          <w:bCs/>
          <w:i/>
          <w:iCs/>
          <w:sz w:val="28"/>
          <w:szCs w:val="28"/>
        </w:rPr>
        <w:t xml:space="preserve"> </w:t>
      </w:r>
    </w:p>
    <w:p w:rsidR="000571B7" w:rsidRPr="000571B7" w:rsidRDefault="000571B7" w:rsidP="000571B7">
      <w:pPr>
        <w:rPr>
          <w:rFonts w:ascii="Times New Roman" w:hAnsi="Times New Roman" w:cs="Times New Roman"/>
          <w:b/>
          <w:bCs/>
          <w:i/>
          <w:iCs/>
          <w:sz w:val="28"/>
          <w:szCs w:val="28"/>
          <w:u w:val="single"/>
        </w:rPr>
      </w:pPr>
      <w:r w:rsidRPr="000571B7">
        <w:rPr>
          <w:rFonts w:ascii="Times New Roman" w:hAnsi="Times New Roman" w:cs="Times New Roman"/>
          <w:b/>
          <w:bCs/>
          <w:i/>
          <w:iCs/>
          <w:sz w:val="28"/>
          <w:szCs w:val="28"/>
          <w:u w:val="single"/>
        </w:rPr>
        <w:t>Условия проведения фестиваля-конкурса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xml:space="preserve">«Солисты»: </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lastRenderedPageBreak/>
        <w:t>1 номинация - «</w:t>
      </w:r>
      <w:r w:rsidRPr="000571B7">
        <w:rPr>
          <w:rFonts w:ascii="Times New Roman" w:hAnsi="Times New Roman" w:cs="Times New Roman"/>
          <w:b/>
          <w:i/>
          <w:sz w:val="28"/>
          <w:szCs w:val="28"/>
        </w:rPr>
        <w:t>П</w:t>
      </w:r>
      <w:r w:rsidRPr="000571B7">
        <w:rPr>
          <w:rFonts w:ascii="Times New Roman" w:hAnsi="Times New Roman" w:cs="Times New Roman"/>
          <w:b/>
          <w:bCs/>
          <w:i/>
          <w:iCs/>
          <w:sz w:val="28"/>
          <w:szCs w:val="28"/>
        </w:rPr>
        <w:t xml:space="preserve">рофессиональное направление» - солисты, </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t>2 номинация</w:t>
      </w:r>
      <w:r w:rsidRPr="000571B7">
        <w:rPr>
          <w:rFonts w:ascii="Times New Roman" w:hAnsi="Times New Roman" w:cs="Times New Roman"/>
          <w:b/>
          <w:bCs/>
          <w:i/>
          <w:iCs/>
          <w:sz w:val="28"/>
          <w:szCs w:val="28"/>
        </w:rPr>
        <w:t xml:space="preserve"> -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 - солисты,</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Баян, аккордеон.</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sz w:val="28"/>
          <w:szCs w:val="28"/>
        </w:rPr>
        <w:t>Номинация «</w:t>
      </w:r>
      <w:r w:rsidRPr="000571B7">
        <w:rPr>
          <w:rFonts w:ascii="Times New Roman" w:hAnsi="Times New Roman" w:cs="Times New Roman"/>
          <w:b/>
          <w:bCs/>
          <w:i/>
          <w:iCs/>
          <w:sz w:val="28"/>
          <w:szCs w:val="28"/>
        </w:rPr>
        <w:t>Профессиональное направление»</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младшая группа: до 10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средняя группа: с 11 до 13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w:t>
      </w:r>
      <w:r w:rsidRPr="000571B7">
        <w:rPr>
          <w:rFonts w:ascii="Times New Roman" w:hAnsi="Times New Roman" w:cs="Times New Roman"/>
          <w:sz w:val="28"/>
          <w:szCs w:val="28"/>
        </w:rPr>
        <w:t xml:space="preserve"> старшая группа: с 14 до 17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Номинация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sz w:val="28"/>
          <w:szCs w:val="28"/>
        </w:rPr>
        <w:t xml:space="preserve">- </w:t>
      </w:r>
      <w:r w:rsidRPr="000571B7">
        <w:rPr>
          <w:rFonts w:ascii="Times New Roman" w:hAnsi="Times New Roman" w:cs="Times New Roman"/>
          <w:sz w:val="28"/>
          <w:szCs w:val="28"/>
        </w:rPr>
        <w:t>младшая группа: учащиеся   1, 2, 3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старшая группа: учащиеся  4, 5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bCs/>
          <w:iCs/>
          <w:sz w:val="28"/>
          <w:szCs w:val="28"/>
        </w:rPr>
        <w:t>Домра, балалайка, гитара.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Номинация «</w:t>
      </w:r>
      <w:r w:rsidRPr="000571B7">
        <w:rPr>
          <w:rFonts w:ascii="Times New Roman" w:hAnsi="Times New Roman" w:cs="Times New Roman"/>
          <w:b/>
          <w:bCs/>
          <w:i/>
          <w:iCs/>
          <w:sz w:val="28"/>
          <w:szCs w:val="28"/>
        </w:rPr>
        <w:t xml:space="preserve">Профессиональное направление»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младшая группа: до 9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средняя группа: до 12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старшая группа: до 17 лет включительно.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Номинация «</w:t>
      </w:r>
      <w:proofErr w:type="gramStart"/>
      <w:r w:rsidRPr="000571B7">
        <w:rPr>
          <w:rFonts w:ascii="Times New Roman" w:hAnsi="Times New Roman" w:cs="Times New Roman"/>
          <w:b/>
          <w:bCs/>
          <w:i/>
          <w:iCs/>
          <w:sz w:val="28"/>
          <w:szCs w:val="28"/>
        </w:rPr>
        <w:t>Свободное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 xml:space="preserve">» </w:t>
      </w:r>
      <w:r w:rsidRPr="000571B7">
        <w:rPr>
          <w:rFonts w:ascii="Times New Roman" w:hAnsi="Times New Roman" w:cs="Times New Roman"/>
          <w:bCs/>
          <w:iCs/>
          <w:sz w:val="28"/>
          <w:szCs w:val="28"/>
        </w:rPr>
        <w:t xml:space="preserve">для исполнителей на струнно-щипковых инструментах </w:t>
      </w:r>
      <w:r w:rsidRPr="000571B7">
        <w:rPr>
          <w:rFonts w:ascii="Times New Roman" w:hAnsi="Times New Roman" w:cs="Times New Roman"/>
          <w:b/>
          <w:bCs/>
          <w:i/>
          <w:iCs/>
          <w:sz w:val="28"/>
          <w:szCs w:val="28"/>
        </w:rPr>
        <w:t>(только для учащихся класса балалайки)</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младшая группа: учащиеся   1, 2, 3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старшая группа: учащиеся 4, 5 классов ДШИ.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Возрастная группа определяется на 26 марта 2018 года.</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u w:val="single"/>
        </w:rPr>
        <w:t>Номинация «Ансамбли и оркестры»</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Состав ансамблей и </w:t>
      </w:r>
      <w:proofErr w:type="spellStart"/>
      <w:r w:rsidRPr="000571B7">
        <w:rPr>
          <w:rFonts w:ascii="Times New Roman" w:hAnsi="Times New Roman" w:cs="Times New Roman"/>
          <w:sz w:val="28"/>
          <w:szCs w:val="28"/>
        </w:rPr>
        <w:t>оркестровможет</w:t>
      </w:r>
      <w:proofErr w:type="spellEnd"/>
      <w:r w:rsidRPr="000571B7">
        <w:rPr>
          <w:rFonts w:ascii="Times New Roman" w:hAnsi="Times New Roman" w:cs="Times New Roman"/>
          <w:sz w:val="28"/>
          <w:szCs w:val="28"/>
        </w:rPr>
        <w:t xml:space="preserve"> быть разнообразным: ансамбли </w:t>
      </w:r>
      <w:proofErr w:type="spellStart"/>
      <w:r w:rsidRPr="000571B7">
        <w:rPr>
          <w:rFonts w:ascii="Times New Roman" w:hAnsi="Times New Roman" w:cs="Times New Roman"/>
          <w:sz w:val="28"/>
          <w:szCs w:val="28"/>
        </w:rPr>
        <w:t>струнно</w:t>
      </w:r>
      <w:proofErr w:type="spellEnd"/>
      <w:r w:rsidRPr="000571B7">
        <w:rPr>
          <w:rFonts w:ascii="Times New Roman" w:hAnsi="Times New Roman" w:cs="Times New Roman"/>
          <w:sz w:val="28"/>
          <w:szCs w:val="28"/>
        </w:rPr>
        <w:t xml:space="preserve"> - щипковых инструментов, ансамбли баянов, аккордеонов и смешанные инструментальные ансамбли. Возможно участие в ансамблях других инструментов (духовых, ударных и т. д.).</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Фестиваль ансамблей и оркестров проводится </w:t>
      </w:r>
      <w:r w:rsidRPr="000571B7">
        <w:rPr>
          <w:rFonts w:ascii="Times New Roman" w:hAnsi="Times New Roman" w:cs="Times New Roman"/>
          <w:b/>
          <w:bCs/>
          <w:sz w:val="28"/>
          <w:szCs w:val="28"/>
        </w:rPr>
        <w:t>по трём номинациям</w:t>
      </w:r>
      <w:r w:rsidRPr="000571B7">
        <w:rPr>
          <w:rFonts w:ascii="Times New Roman" w:hAnsi="Times New Roman" w:cs="Times New Roman"/>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bCs/>
          <w:sz w:val="28"/>
          <w:szCs w:val="28"/>
        </w:rPr>
        <w:t xml:space="preserve">Первая </w:t>
      </w:r>
      <w:r w:rsidRPr="000571B7">
        <w:rPr>
          <w:rFonts w:ascii="Times New Roman" w:hAnsi="Times New Roman" w:cs="Times New Roman"/>
          <w:sz w:val="28"/>
          <w:szCs w:val="28"/>
        </w:rPr>
        <w:t>– ансамбли до 6 исполнителей (дуэты, трио, квартеты и т.д.);</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bCs/>
          <w:sz w:val="28"/>
          <w:szCs w:val="28"/>
        </w:rPr>
        <w:lastRenderedPageBreak/>
        <w:t>Вторая</w:t>
      </w:r>
      <w:r w:rsidRPr="000571B7">
        <w:rPr>
          <w:rFonts w:ascii="Times New Roman" w:hAnsi="Times New Roman" w:cs="Times New Roman"/>
          <w:sz w:val="28"/>
          <w:szCs w:val="28"/>
        </w:rPr>
        <w:t xml:space="preserve"> – ансамбли до 15 исполнителей;</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b/>
          <w:bCs/>
          <w:sz w:val="28"/>
          <w:szCs w:val="28"/>
        </w:rPr>
        <w:t>Третья</w:t>
      </w:r>
      <w:r w:rsidRPr="000571B7">
        <w:rPr>
          <w:rFonts w:ascii="Times New Roman" w:hAnsi="Times New Roman" w:cs="Times New Roman"/>
          <w:b/>
          <w:sz w:val="28"/>
          <w:szCs w:val="28"/>
        </w:rPr>
        <w:t xml:space="preserve"> </w:t>
      </w:r>
      <w:r w:rsidRPr="000571B7">
        <w:rPr>
          <w:rFonts w:ascii="Times New Roman" w:hAnsi="Times New Roman" w:cs="Times New Roman"/>
          <w:sz w:val="28"/>
          <w:szCs w:val="28"/>
        </w:rPr>
        <w:t>- оркестры народных инструментов до 25 исполнителей</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Участие преподавателей и профессиональных исполнителей в 1-ой номинации  (до 6 исполнителей) </w:t>
      </w:r>
      <w:r w:rsidRPr="000571B7">
        <w:rPr>
          <w:rFonts w:ascii="Times New Roman" w:hAnsi="Times New Roman" w:cs="Times New Roman"/>
          <w:b/>
          <w:i/>
          <w:sz w:val="28"/>
          <w:szCs w:val="28"/>
        </w:rPr>
        <w:t>исключается</w:t>
      </w:r>
      <w:r w:rsidRPr="000571B7">
        <w:rPr>
          <w:rFonts w:ascii="Times New Roman" w:hAnsi="Times New Roman" w:cs="Times New Roman"/>
          <w:sz w:val="28"/>
          <w:szCs w:val="28"/>
        </w:rPr>
        <w:t xml:space="preserve"> (кроме концертмейстера у струнников,  где концертмейстер не входит в количественный состав ансамбля).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В 2-ой номинации («Ансамбли до 15 исполнителей») возможно участие 1-го преподавателя.  Концертмейстер не входит в количественный состав ансамбля.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В </w:t>
      </w:r>
      <w:proofErr w:type="gramStart"/>
      <w:r w:rsidRPr="000571B7">
        <w:rPr>
          <w:rFonts w:ascii="Times New Roman" w:hAnsi="Times New Roman" w:cs="Times New Roman"/>
          <w:sz w:val="28"/>
          <w:szCs w:val="28"/>
        </w:rPr>
        <w:t>составах</w:t>
      </w:r>
      <w:proofErr w:type="gramEnd"/>
      <w:r w:rsidRPr="000571B7">
        <w:rPr>
          <w:rFonts w:ascii="Times New Roman" w:hAnsi="Times New Roman" w:cs="Times New Roman"/>
          <w:sz w:val="28"/>
          <w:szCs w:val="28"/>
        </w:rPr>
        <w:t xml:space="preserve"> от 20 до 25 исполнителей допускается участие не более 4-х -5 преподавателей, концертмейстеров, иллюстраторов.</w:t>
      </w:r>
      <w:r w:rsidRPr="000571B7">
        <w:rPr>
          <w:rFonts w:ascii="Times New Roman" w:hAnsi="Times New Roman" w:cs="Times New Roman"/>
          <w:sz w:val="28"/>
          <w:szCs w:val="28"/>
        </w:rPr>
        <w:tab/>
        <w:t xml:space="preserve">  </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 Во 2-ой и 3-ей номинациях допускается использование электронных инструментов «</w:t>
      </w:r>
      <w:r w:rsidRPr="000571B7">
        <w:rPr>
          <w:rFonts w:ascii="Times New Roman" w:hAnsi="Times New Roman" w:cs="Times New Roman"/>
          <w:b/>
          <w:i/>
          <w:sz w:val="28"/>
          <w:szCs w:val="28"/>
        </w:rPr>
        <w:t>как эпизодических</w:t>
      </w:r>
      <w:r w:rsidRPr="000571B7">
        <w:rPr>
          <w:rFonts w:ascii="Times New Roman" w:hAnsi="Times New Roman" w:cs="Times New Roman"/>
          <w:sz w:val="28"/>
          <w:szCs w:val="28"/>
        </w:rPr>
        <w:t xml:space="preserve">». В </w:t>
      </w:r>
      <w:proofErr w:type="gramStart"/>
      <w:r w:rsidRPr="000571B7">
        <w:rPr>
          <w:rFonts w:ascii="Times New Roman" w:hAnsi="Times New Roman" w:cs="Times New Roman"/>
          <w:sz w:val="28"/>
          <w:szCs w:val="28"/>
        </w:rPr>
        <w:t>номинациях</w:t>
      </w:r>
      <w:proofErr w:type="gramEnd"/>
      <w:r w:rsidRPr="000571B7">
        <w:rPr>
          <w:rFonts w:ascii="Times New Roman" w:hAnsi="Times New Roman" w:cs="Times New Roman"/>
          <w:sz w:val="28"/>
          <w:szCs w:val="28"/>
        </w:rPr>
        <w:t xml:space="preserve"> «Ансамбль до 15 исполнителей» и  «Оркестр» допускается использование других инструментов (например: духовых, ударных и др.).</w:t>
      </w:r>
      <w:r w:rsidRPr="000571B7">
        <w:rPr>
          <w:rFonts w:ascii="Times New Roman" w:hAnsi="Times New Roman" w:cs="Times New Roman"/>
          <w:sz w:val="28"/>
          <w:szCs w:val="28"/>
        </w:rPr>
        <w:tab/>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Победители конкурса определяются по каждой номинации отдельно и награждаются дипломами, грамотами, призами.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Жюри имеет право: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присуждать не все места или делить их;</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награждать грамотами преподавателей лауреатов и дипломантов;</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присуждать специальные призы;</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решение жюри окончательное и обжалованию не подлежит.</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ab/>
        <w:t xml:space="preserve"> Победители конкурса определяются по каждой возрастной группе  и по каждой номинации отдельно.</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Для участников фестиваля-конкурса</w:t>
      </w:r>
      <w:r w:rsidRPr="000571B7">
        <w:rPr>
          <w:rFonts w:ascii="Times New Roman" w:hAnsi="Times New Roman" w:cs="Times New Roman"/>
          <w:b/>
          <w:bCs/>
          <w:sz w:val="28"/>
          <w:szCs w:val="28"/>
        </w:rPr>
        <w:t xml:space="preserve"> </w:t>
      </w:r>
      <w:r w:rsidRPr="000571B7">
        <w:rPr>
          <w:rFonts w:ascii="Times New Roman" w:hAnsi="Times New Roman" w:cs="Times New Roman"/>
          <w:sz w:val="28"/>
          <w:szCs w:val="28"/>
        </w:rPr>
        <w:t>занявших 1, 2, 3, 4  места выдаются дипломы и устанавливаются поощрения.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В состав жюри фестиваля - конкурса включаются ведущие педагоги ВГИИ, ВМКР, ВМК.  Жюри имеет право: присуждать не все призовые места или делить их; награждать грамотами преподавателей лауреатов и дипломантов, присуждать специальные призы. Решение жюри окончательное и обжалованию не подлежит.</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 xml:space="preserve">Заявки принимаются и рассматриваются </w:t>
      </w:r>
      <w:r w:rsidRPr="000571B7">
        <w:rPr>
          <w:rFonts w:ascii="Times New Roman" w:hAnsi="Times New Roman" w:cs="Times New Roman"/>
          <w:b/>
          <w:sz w:val="28"/>
          <w:szCs w:val="28"/>
        </w:rPr>
        <w:t>до 15 февраля</w:t>
      </w:r>
      <w:r w:rsidRPr="000571B7">
        <w:rPr>
          <w:rFonts w:ascii="Times New Roman" w:hAnsi="Times New Roman" w:cs="Times New Roman"/>
          <w:sz w:val="28"/>
          <w:szCs w:val="28"/>
        </w:rPr>
        <w:t xml:space="preserve"> 2018 г. в управлении культуры по адресу: 394018 г. Воронеж, ул. Плехановская, д. 18, «Управление культуры городского округа город Воронеж», отдел  образовательной деятельности и культурного наследия.</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sz w:val="28"/>
          <w:szCs w:val="28"/>
        </w:rPr>
        <w:t xml:space="preserve">Заявки принимаются на каждого участника и на каждый ансамбль или оркестр на </w:t>
      </w:r>
      <w:r w:rsidRPr="000571B7">
        <w:rPr>
          <w:rFonts w:ascii="Times New Roman" w:hAnsi="Times New Roman" w:cs="Times New Roman"/>
          <w:b/>
          <w:sz w:val="28"/>
          <w:szCs w:val="28"/>
        </w:rPr>
        <w:t>отдельном бланке</w:t>
      </w:r>
      <w:r w:rsidRPr="000571B7">
        <w:rPr>
          <w:rFonts w:ascii="Times New Roman" w:hAnsi="Times New Roman" w:cs="Times New Roman"/>
          <w:sz w:val="28"/>
          <w:szCs w:val="28"/>
        </w:rPr>
        <w:t xml:space="preserve">, по форме, в напечатанном виде. К заявке на «солистов» в номинации «Профессиональное направление» прилагается ксерокопия свидетельства о рождении, в заявке в номинации «Свободное </w:t>
      </w:r>
      <w:proofErr w:type="spellStart"/>
      <w:r w:rsidRPr="000571B7">
        <w:rPr>
          <w:rFonts w:ascii="Times New Roman" w:hAnsi="Times New Roman" w:cs="Times New Roman"/>
          <w:sz w:val="28"/>
          <w:szCs w:val="28"/>
        </w:rPr>
        <w:t>музицирование</w:t>
      </w:r>
      <w:proofErr w:type="spellEnd"/>
      <w:r w:rsidRPr="000571B7">
        <w:rPr>
          <w:rFonts w:ascii="Times New Roman" w:hAnsi="Times New Roman" w:cs="Times New Roman"/>
          <w:sz w:val="28"/>
          <w:szCs w:val="28"/>
        </w:rPr>
        <w:t xml:space="preserve">»   указывается класс, в котором обучаются конкурсанты, без копии свидетельства о рождении. Неполный набор документов или документы, поданные позже указанного срока, не рассматриваются. В </w:t>
      </w:r>
      <w:proofErr w:type="gramStart"/>
      <w:r w:rsidRPr="000571B7">
        <w:rPr>
          <w:rFonts w:ascii="Times New Roman" w:hAnsi="Times New Roman" w:cs="Times New Roman"/>
          <w:sz w:val="28"/>
          <w:szCs w:val="28"/>
        </w:rPr>
        <w:t>случае</w:t>
      </w:r>
      <w:proofErr w:type="gramEnd"/>
      <w:r w:rsidRPr="000571B7">
        <w:rPr>
          <w:rFonts w:ascii="Times New Roman" w:hAnsi="Times New Roman" w:cs="Times New Roman"/>
          <w:sz w:val="28"/>
          <w:szCs w:val="28"/>
        </w:rPr>
        <w:t xml:space="preserve"> отказа конкурсанта от участия в конкурсе по болезни или по другой причине, документы и вступительный взнос не возвращаются.</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конкурсе</w:t>
      </w:r>
      <w:proofErr w:type="gramEnd"/>
      <w:r w:rsidRPr="000571B7">
        <w:rPr>
          <w:rFonts w:ascii="Times New Roman" w:hAnsi="Times New Roman" w:cs="Times New Roman"/>
          <w:sz w:val="28"/>
          <w:szCs w:val="28"/>
        </w:rPr>
        <w:t xml:space="preserve"> могут принять участие дети в возрасте до 17 лет, обучающиеся на инструментах баян, аккордеон, домра, балалайка, гитара.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Участники конкурса, учебные заведения делают вступительный взнос в размере 2000 рублей за одно сольное выступление и 2000 рублей за выступление в ансамбле до 6 участников, 3000 рублей за ансамбль до 15 участников и 4000 рублей за оркестры (20-25 участников) в период </w:t>
      </w:r>
      <w:r w:rsidRPr="000571B7">
        <w:rPr>
          <w:rFonts w:ascii="Times New Roman" w:hAnsi="Times New Roman" w:cs="Times New Roman"/>
          <w:b/>
          <w:sz w:val="28"/>
          <w:szCs w:val="28"/>
        </w:rPr>
        <w:t>до 15 февраля</w:t>
      </w:r>
      <w:r w:rsidRPr="000571B7">
        <w:rPr>
          <w:rFonts w:ascii="Times New Roman" w:hAnsi="Times New Roman" w:cs="Times New Roman"/>
          <w:sz w:val="28"/>
          <w:szCs w:val="28"/>
        </w:rPr>
        <w:t xml:space="preserve"> 2018 г.</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В </w:t>
      </w:r>
      <w:proofErr w:type="gramStart"/>
      <w:r w:rsidRPr="000571B7">
        <w:rPr>
          <w:rFonts w:ascii="Times New Roman" w:hAnsi="Times New Roman" w:cs="Times New Roman"/>
          <w:sz w:val="28"/>
          <w:szCs w:val="28"/>
        </w:rPr>
        <w:t>случае</w:t>
      </w:r>
      <w:proofErr w:type="gramEnd"/>
      <w:r w:rsidRPr="000571B7">
        <w:rPr>
          <w:rFonts w:ascii="Times New Roman" w:hAnsi="Times New Roman" w:cs="Times New Roman"/>
          <w:sz w:val="28"/>
          <w:szCs w:val="28"/>
        </w:rPr>
        <w:t xml:space="preserve"> отказа конкурсанта от участия в конкурсе по болезни или по другой причине, документы и вступительный взнос не возвращаются.</w:t>
      </w:r>
    </w:p>
    <w:p w:rsidR="000571B7" w:rsidRPr="000571B7" w:rsidRDefault="000571B7" w:rsidP="000571B7">
      <w:pPr>
        <w:rPr>
          <w:rFonts w:ascii="Times New Roman" w:hAnsi="Times New Roman" w:cs="Times New Roman"/>
          <w:b/>
          <w:sz w:val="28"/>
          <w:szCs w:val="28"/>
          <w:u w:val="single"/>
        </w:rPr>
      </w:pPr>
      <w:r w:rsidRPr="000571B7">
        <w:rPr>
          <w:rFonts w:ascii="Times New Roman" w:hAnsi="Times New Roman" w:cs="Times New Roman"/>
          <w:b/>
          <w:sz w:val="28"/>
          <w:szCs w:val="28"/>
          <w:u w:val="single"/>
        </w:rPr>
        <w:t>Программы в специализациях «Баян, аккордеон» - солисты:</w:t>
      </w:r>
    </w:p>
    <w:p w:rsidR="000571B7" w:rsidRPr="000571B7" w:rsidRDefault="000571B7" w:rsidP="000571B7">
      <w:pPr>
        <w:rPr>
          <w:rFonts w:ascii="Times New Roman" w:hAnsi="Times New Roman" w:cs="Times New Roman"/>
          <w:b/>
          <w:bCs/>
          <w:i/>
          <w:iCs/>
          <w:sz w:val="28"/>
          <w:szCs w:val="28"/>
          <w:u w:val="single"/>
        </w:rPr>
      </w:pPr>
      <w:r w:rsidRPr="000571B7">
        <w:rPr>
          <w:rFonts w:ascii="Times New Roman" w:hAnsi="Times New Roman" w:cs="Times New Roman"/>
          <w:b/>
          <w:bCs/>
          <w:i/>
          <w:iCs/>
          <w:sz w:val="28"/>
          <w:szCs w:val="28"/>
        </w:rPr>
        <w:t>Программа в номинации «Профессиональное направление»  состоит из 3-х произведений.</w:t>
      </w:r>
    </w:p>
    <w:p w:rsidR="000571B7" w:rsidRPr="000571B7" w:rsidRDefault="000571B7" w:rsidP="000571B7">
      <w:pPr>
        <w:rPr>
          <w:rFonts w:ascii="Times New Roman" w:hAnsi="Times New Roman" w:cs="Times New Roman"/>
          <w:b/>
          <w:bCs/>
          <w:iCs/>
          <w:sz w:val="28"/>
          <w:szCs w:val="28"/>
        </w:rPr>
      </w:pPr>
      <w:r w:rsidRPr="000571B7">
        <w:rPr>
          <w:rFonts w:ascii="Times New Roman" w:hAnsi="Times New Roman" w:cs="Times New Roman"/>
          <w:b/>
          <w:bCs/>
          <w:iCs/>
          <w:sz w:val="28"/>
          <w:szCs w:val="28"/>
        </w:rPr>
        <w:t>Младшая возрастная группа:</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1. Пьеса с элементами полифонии.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2. Две разнохарактерные пьесы по выбору исполнителя.</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bCs/>
          <w:iCs/>
          <w:sz w:val="28"/>
          <w:szCs w:val="28"/>
        </w:rPr>
        <w:t>Средняя и с</w:t>
      </w:r>
      <w:r w:rsidRPr="000571B7">
        <w:rPr>
          <w:rFonts w:ascii="Times New Roman" w:hAnsi="Times New Roman" w:cs="Times New Roman"/>
          <w:b/>
          <w:sz w:val="28"/>
          <w:szCs w:val="28"/>
        </w:rPr>
        <w:t>таршая возрастные группы:</w:t>
      </w:r>
    </w:p>
    <w:p w:rsidR="000571B7" w:rsidRPr="000571B7" w:rsidRDefault="000571B7" w:rsidP="000571B7">
      <w:pPr>
        <w:numPr>
          <w:ilvl w:val="0"/>
          <w:numId w:val="6"/>
        </w:numPr>
        <w:rPr>
          <w:rFonts w:ascii="Times New Roman" w:hAnsi="Times New Roman" w:cs="Times New Roman"/>
          <w:sz w:val="28"/>
          <w:szCs w:val="28"/>
        </w:rPr>
      </w:pPr>
      <w:r w:rsidRPr="000571B7">
        <w:rPr>
          <w:rFonts w:ascii="Times New Roman" w:hAnsi="Times New Roman" w:cs="Times New Roman"/>
          <w:sz w:val="28"/>
          <w:szCs w:val="28"/>
        </w:rPr>
        <w:t>Полифоническое произведение.</w:t>
      </w:r>
    </w:p>
    <w:p w:rsidR="000571B7" w:rsidRPr="000571B7" w:rsidRDefault="000571B7" w:rsidP="000571B7">
      <w:pPr>
        <w:numPr>
          <w:ilvl w:val="0"/>
          <w:numId w:val="6"/>
        </w:numPr>
        <w:rPr>
          <w:rFonts w:ascii="Times New Roman" w:hAnsi="Times New Roman" w:cs="Times New Roman"/>
          <w:sz w:val="28"/>
          <w:szCs w:val="28"/>
        </w:rPr>
      </w:pPr>
      <w:r w:rsidRPr="000571B7">
        <w:rPr>
          <w:rFonts w:ascii="Times New Roman" w:hAnsi="Times New Roman" w:cs="Times New Roman"/>
          <w:sz w:val="28"/>
          <w:szCs w:val="28"/>
        </w:rPr>
        <w:t>Крупная форма.</w:t>
      </w:r>
    </w:p>
    <w:p w:rsidR="000571B7" w:rsidRPr="000571B7" w:rsidRDefault="000571B7" w:rsidP="000571B7">
      <w:pPr>
        <w:numPr>
          <w:ilvl w:val="0"/>
          <w:numId w:val="6"/>
        </w:numPr>
        <w:rPr>
          <w:rFonts w:ascii="Times New Roman" w:hAnsi="Times New Roman" w:cs="Times New Roman"/>
          <w:sz w:val="28"/>
          <w:szCs w:val="28"/>
        </w:rPr>
      </w:pPr>
      <w:r w:rsidRPr="000571B7">
        <w:rPr>
          <w:rFonts w:ascii="Times New Roman" w:hAnsi="Times New Roman" w:cs="Times New Roman"/>
          <w:sz w:val="28"/>
          <w:szCs w:val="28"/>
        </w:rPr>
        <w:t>Виртуозная пьеса или обработка народной или танцевальной мелодии.</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lastRenderedPageBreak/>
        <w:t>Регламент выступления не должен превышать 8-10 минут.</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i/>
          <w:sz w:val="28"/>
          <w:szCs w:val="28"/>
        </w:rPr>
        <w:t xml:space="preserve">Программа номинации </w:t>
      </w:r>
      <w:r w:rsidRPr="000571B7">
        <w:rPr>
          <w:rFonts w:ascii="Times New Roman" w:hAnsi="Times New Roman" w:cs="Times New Roman"/>
          <w:i/>
          <w:sz w:val="28"/>
          <w:szCs w:val="28"/>
        </w:rPr>
        <w:t xml:space="preserve"> «</w:t>
      </w:r>
      <w:proofErr w:type="gramStart"/>
      <w:r w:rsidRPr="000571B7">
        <w:rPr>
          <w:rFonts w:ascii="Times New Roman" w:hAnsi="Times New Roman" w:cs="Times New Roman"/>
          <w:i/>
          <w:sz w:val="28"/>
          <w:szCs w:val="28"/>
        </w:rPr>
        <w:t>С</w:t>
      </w:r>
      <w:r w:rsidRPr="000571B7">
        <w:rPr>
          <w:rFonts w:ascii="Times New Roman" w:hAnsi="Times New Roman" w:cs="Times New Roman"/>
          <w:b/>
          <w:bCs/>
          <w:i/>
          <w:iCs/>
          <w:sz w:val="28"/>
          <w:szCs w:val="28"/>
        </w:rPr>
        <w:t>вободное</w:t>
      </w:r>
      <w:proofErr w:type="gramEnd"/>
      <w:r w:rsidRPr="000571B7">
        <w:rPr>
          <w:rFonts w:ascii="Times New Roman" w:hAnsi="Times New Roman" w:cs="Times New Roman"/>
          <w:b/>
          <w:bCs/>
          <w:i/>
          <w:iCs/>
          <w:sz w:val="28"/>
          <w:szCs w:val="28"/>
        </w:rPr>
        <w:t xml:space="preserve">  </w:t>
      </w:r>
      <w:proofErr w:type="spellStart"/>
      <w:r w:rsidRPr="000571B7">
        <w:rPr>
          <w:rFonts w:ascii="Times New Roman" w:hAnsi="Times New Roman" w:cs="Times New Roman"/>
          <w:b/>
          <w:bCs/>
          <w:i/>
          <w:iCs/>
          <w:sz w:val="28"/>
          <w:szCs w:val="28"/>
        </w:rPr>
        <w:t>музицирование</w:t>
      </w:r>
      <w:proofErr w:type="spellEnd"/>
      <w:r w:rsidRPr="000571B7">
        <w:rPr>
          <w:rFonts w:ascii="Times New Roman" w:hAnsi="Times New Roman" w:cs="Times New Roman"/>
          <w:b/>
          <w:bCs/>
          <w:i/>
          <w:iCs/>
          <w:sz w:val="28"/>
          <w:szCs w:val="28"/>
        </w:rPr>
        <w:t>».</w:t>
      </w: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Программа участников фестиваля - конкурса в номинации «Свободное </w:t>
      </w:r>
      <w:proofErr w:type="spellStart"/>
      <w:r w:rsidRPr="000571B7">
        <w:rPr>
          <w:rFonts w:ascii="Times New Roman" w:hAnsi="Times New Roman" w:cs="Times New Roman"/>
          <w:sz w:val="28"/>
          <w:szCs w:val="28"/>
        </w:rPr>
        <w:t>музицирование</w:t>
      </w:r>
      <w:proofErr w:type="spellEnd"/>
      <w:r w:rsidRPr="000571B7">
        <w:rPr>
          <w:rFonts w:ascii="Times New Roman" w:hAnsi="Times New Roman" w:cs="Times New Roman"/>
          <w:sz w:val="28"/>
          <w:szCs w:val="28"/>
        </w:rPr>
        <w:t xml:space="preserve">» должна состоять из двух разнохарактерных произведений (в старшей группе обязательно исполнение пьесы </w:t>
      </w:r>
      <w:proofErr w:type="spellStart"/>
      <w:r w:rsidRPr="000571B7">
        <w:rPr>
          <w:rFonts w:ascii="Times New Roman" w:hAnsi="Times New Roman" w:cs="Times New Roman"/>
          <w:sz w:val="28"/>
          <w:szCs w:val="28"/>
        </w:rPr>
        <w:t>кантиленного</w:t>
      </w:r>
      <w:proofErr w:type="spellEnd"/>
      <w:r w:rsidRPr="000571B7">
        <w:rPr>
          <w:rFonts w:ascii="Times New Roman" w:hAnsi="Times New Roman" w:cs="Times New Roman"/>
          <w:sz w:val="28"/>
          <w:szCs w:val="28"/>
        </w:rPr>
        <w:t xml:space="preserve"> характера). </w:t>
      </w:r>
    </w:p>
    <w:p w:rsidR="000571B7" w:rsidRPr="000571B7" w:rsidRDefault="000571B7" w:rsidP="000571B7">
      <w:pPr>
        <w:rPr>
          <w:rFonts w:ascii="Times New Roman" w:hAnsi="Times New Roman" w:cs="Times New Roman"/>
          <w:b/>
          <w:sz w:val="28"/>
          <w:szCs w:val="28"/>
          <w:u w:val="single"/>
        </w:rPr>
      </w:pPr>
    </w:p>
    <w:p w:rsidR="000571B7" w:rsidRPr="000571B7" w:rsidRDefault="000571B7" w:rsidP="000571B7">
      <w:pPr>
        <w:rPr>
          <w:rFonts w:ascii="Times New Roman" w:hAnsi="Times New Roman" w:cs="Times New Roman"/>
          <w:b/>
          <w:sz w:val="28"/>
          <w:szCs w:val="28"/>
          <w:u w:val="single"/>
        </w:rPr>
      </w:pPr>
      <w:r w:rsidRPr="000571B7">
        <w:rPr>
          <w:rFonts w:ascii="Times New Roman" w:hAnsi="Times New Roman" w:cs="Times New Roman"/>
          <w:b/>
          <w:sz w:val="28"/>
          <w:szCs w:val="28"/>
          <w:u w:val="single"/>
        </w:rPr>
        <w:t>Программы в специализациях «Домра, балалайка, гитара» - солисты.</w:t>
      </w: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rPr>
        <w:t>Программа в номинации «Профессиональное направление»</w:t>
      </w:r>
    </w:p>
    <w:p w:rsidR="000571B7" w:rsidRPr="000571B7" w:rsidRDefault="000571B7" w:rsidP="000571B7">
      <w:pPr>
        <w:rPr>
          <w:rFonts w:ascii="Times New Roman" w:hAnsi="Times New Roman" w:cs="Times New Roman"/>
          <w:b/>
          <w:bCs/>
          <w:iCs/>
          <w:sz w:val="28"/>
          <w:szCs w:val="28"/>
        </w:rPr>
      </w:pPr>
      <w:r w:rsidRPr="000571B7">
        <w:rPr>
          <w:rFonts w:ascii="Times New Roman" w:hAnsi="Times New Roman" w:cs="Times New Roman"/>
          <w:b/>
          <w:bCs/>
          <w:iCs/>
          <w:sz w:val="28"/>
          <w:szCs w:val="28"/>
        </w:rPr>
        <w:t>Младшая группа (домра, балалайка):</w:t>
      </w:r>
    </w:p>
    <w:p w:rsidR="000571B7" w:rsidRPr="000571B7" w:rsidRDefault="000571B7" w:rsidP="000571B7">
      <w:pPr>
        <w:rPr>
          <w:rFonts w:ascii="Times New Roman" w:hAnsi="Times New Roman" w:cs="Times New Roman"/>
          <w:bCs/>
          <w:iCs/>
          <w:sz w:val="28"/>
          <w:szCs w:val="28"/>
        </w:rPr>
      </w:pPr>
      <w:r w:rsidRPr="000571B7">
        <w:rPr>
          <w:rFonts w:ascii="Times New Roman" w:hAnsi="Times New Roman" w:cs="Times New Roman"/>
          <w:bCs/>
          <w:iCs/>
          <w:sz w:val="28"/>
          <w:szCs w:val="28"/>
        </w:rPr>
        <w:t>Три разнохарактерных произведения.</w:t>
      </w:r>
    </w:p>
    <w:p w:rsidR="000571B7" w:rsidRPr="000571B7" w:rsidRDefault="000571B7" w:rsidP="000571B7">
      <w:pPr>
        <w:rPr>
          <w:rFonts w:ascii="Times New Roman" w:hAnsi="Times New Roman" w:cs="Times New Roman"/>
          <w:b/>
          <w:bCs/>
          <w:iCs/>
          <w:sz w:val="28"/>
          <w:szCs w:val="28"/>
        </w:rPr>
      </w:pPr>
      <w:r w:rsidRPr="000571B7">
        <w:rPr>
          <w:rFonts w:ascii="Times New Roman" w:hAnsi="Times New Roman" w:cs="Times New Roman"/>
          <w:b/>
          <w:bCs/>
          <w:iCs/>
          <w:sz w:val="28"/>
          <w:szCs w:val="28"/>
        </w:rPr>
        <w:t xml:space="preserve"> Средняя и старшая возрастные группы (домра, балалайка):</w:t>
      </w:r>
    </w:p>
    <w:p w:rsidR="000571B7" w:rsidRPr="000571B7" w:rsidRDefault="000571B7" w:rsidP="000571B7">
      <w:pPr>
        <w:numPr>
          <w:ilvl w:val="0"/>
          <w:numId w:val="9"/>
        </w:numPr>
        <w:rPr>
          <w:rFonts w:ascii="Times New Roman" w:hAnsi="Times New Roman" w:cs="Times New Roman"/>
          <w:sz w:val="28"/>
          <w:szCs w:val="28"/>
        </w:rPr>
      </w:pPr>
      <w:r w:rsidRPr="000571B7">
        <w:rPr>
          <w:rFonts w:ascii="Times New Roman" w:hAnsi="Times New Roman" w:cs="Times New Roman"/>
          <w:sz w:val="28"/>
          <w:szCs w:val="28"/>
        </w:rPr>
        <w:t>Произведение старинного композитора по выбору исполнителя.</w:t>
      </w:r>
    </w:p>
    <w:p w:rsidR="000571B7" w:rsidRPr="000571B7" w:rsidRDefault="000571B7" w:rsidP="000571B7">
      <w:pPr>
        <w:numPr>
          <w:ilvl w:val="0"/>
          <w:numId w:val="9"/>
        </w:numPr>
        <w:rPr>
          <w:rFonts w:ascii="Times New Roman" w:hAnsi="Times New Roman" w:cs="Times New Roman"/>
          <w:sz w:val="28"/>
          <w:szCs w:val="28"/>
        </w:rPr>
      </w:pPr>
      <w:proofErr w:type="spellStart"/>
      <w:r w:rsidRPr="000571B7">
        <w:rPr>
          <w:rFonts w:ascii="Times New Roman" w:hAnsi="Times New Roman" w:cs="Times New Roman"/>
          <w:sz w:val="28"/>
          <w:szCs w:val="28"/>
        </w:rPr>
        <w:t>Кантиленное</w:t>
      </w:r>
      <w:proofErr w:type="spellEnd"/>
      <w:r w:rsidRPr="000571B7">
        <w:rPr>
          <w:rFonts w:ascii="Times New Roman" w:hAnsi="Times New Roman" w:cs="Times New Roman"/>
          <w:sz w:val="28"/>
          <w:szCs w:val="28"/>
        </w:rPr>
        <w:t xml:space="preserve"> произведение.</w:t>
      </w:r>
    </w:p>
    <w:p w:rsidR="000571B7" w:rsidRPr="000571B7" w:rsidRDefault="000571B7" w:rsidP="000571B7">
      <w:pPr>
        <w:numPr>
          <w:ilvl w:val="0"/>
          <w:numId w:val="9"/>
        </w:numPr>
        <w:rPr>
          <w:rFonts w:ascii="Times New Roman" w:hAnsi="Times New Roman" w:cs="Times New Roman"/>
          <w:sz w:val="28"/>
          <w:szCs w:val="28"/>
        </w:rPr>
      </w:pPr>
      <w:r w:rsidRPr="000571B7">
        <w:rPr>
          <w:rFonts w:ascii="Times New Roman" w:hAnsi="Times New Roman" w:cs="Times New Roman"/>
          <w:sz w:val="28"/>
          <w:szCs w:val="28"/>
        </w:rPr>
        <w:t>Обработка народной мелодии или виртуозное произведение.</w:t>
      </w:r>
    </w:p>
    <w:p w:rsidR="000571B7" w:rsidRPr="000571B7" w:rsidRDefault="000571B7" w:rsidP="000571B7">
      <w:pPr>
        <w:rPr>
          <w:rFonts w:ascii="Times New Roman" w:hAnsi="Times New Roman" w:cs="Times New Roman"/>
          <w:b/>
          <w:bCs/>
          <w:iCs/>
          <w:sz w:val="28"/>
          <w:szCs w:val="28"/>
        </w:rPr>
      </w:pPr>
      <w:r w:rsidRPr="000571B7">
        <w:rPr>
          <w:rFonts w:ascii="Times New Roman" w:hAnsi="Times New Roman" w:cs="Times New Roman"/>
          <w:b/>
          <w:bCs/>
          <w:iCs/>
          <w:sz w:val="28"/>
          <w:szCs w:val="28"/>
        </w:rPr>
        <w:t>Младшая и средняя возрастные группы (гитара):</w:t>
      </w:r>
    </w:p>
    <w:p w:rsidR="000571B7" w:rsidRPr="000571B7" w:rsidRDefault="000571B7" w:rsidP="000571B7">
      <w:pPr>
        <w:numPr>
          <w:ilvl w:val="0"/>
          <w:numId w:val="7"/>
        </w:numPr>
        <w:rPr>
          <w:rFonts w:ascii="Times New Roman" w:hAnsi="Times New Roman" w:cs="Times New Roman"/>
          <w:sz w:val="28"/>
          <w:szCs w:val="28"/>
        </w:rPr>
      </w:pPr>
      <w:r w:rsidRPr="000571B7">
        <w:rPr>
          <w:rFonts w:ascii="Times New Roman" w:hAnsi="Times New Roman" w:cs="Times New Roman"/>
          <w:sz w:val="28"/>
          <w:szCs w:val="28"/>
        </w:rPr>
        <w:t>Один этюд по выбору.</w:t>
      </w:r>
    </w:p>
    <w:p w:rsidR="000571B7" w:rsidRPr="000571B7" w:rsidRDefault="000571B7" w:rsidP="000571B7">
      <w:pPr>
        <w:numPr>
          <w:ilvl w:val="0"/>
          <w:numId w:val="7"/>
        </w:numPr>
        <w:rPr>
          <w:rFonts w:ascii="Times New Roman" w:hAnsi="Times New Roman" w:cs="Times New Roman"/>
          <w:sz w:val="28"/>
          <w:szCs w:val="28"/>
        </w:rPr>
      </w:pPr>
      <w:r w:rsidRPr="000571B7">
        <w:rPr>
          <w:rFonts w:ascii="Times New Roman" w:hAnsi="Times New Roman" w:cs="Times New Roman"/>
          <w:sz w:val="28"/>
          <w:szCs w:val="28"/>
        </w:rPr>
        <w:t>Произведение русского композитора.</w:t>
      </w:r>
    </w:p>
    <w:p w:rsidR="000571B7" w:rsidRPr="000571B7" w:rsidRDefault="000571B7" w:rsidP="000571B7">
      <w:pPr>
        <w:numPr>
          <w:ilvl w:val="0"/>
          <w:numId w:val="7"/>
        </w:numPr>
        <w:rPr>
          <w:rFonts w:ascii="Times New Roman" w:hAnsi="Times New Roman" w:cs="Times New Roman"/>
          <w:sz w:val="28"/>
          <w:szCs w:val="28"/>
        </w:rPr>
      </w:pPr>
      <w:r w:rsidRPr="000571B7">
        <w:rPr>
          <w:rFonts w:ascii="Times New Roman" w:hAnsi="Times New Roman" w:cs="Times New Roman"/>
          <w:sz w:val="28"/>
          <w:szCs w:val="28"/>
        </w:rPr>
        <w:t>Пьеса по выбору.</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 xml:space="preserve">Старшая возрастная группа </w:t>
      </w:r>
      <w:r w:rsidRPr="000571B7">
        <w:rPr>
          <w:rFonts w:ascii="Times New Roman" w:hAnsi="Times New Roman" w:cs="Times New Roman"/>
          <w:b/>
          <w:bCs/>
          <w:iCs/>
          <w:sz w:val="28"/>
          <w:szCs w:val="28"/>
        </w:rPr>
        <w:t>(гитара)</w:t>
      </w:r>
      <w:r w:rsidRPr="000571B7">
        <w:rPr>
          <w:rFonts w:ascii="Times New Roman" w:hAnsi="Times New Roman" w:cs="Times New Roman"/>
          <w:b/>
          <w:sz w:val="28"/>
          <w:szCs w:val="28"/>
        </w:rPr>
        <w:t>:</w:t>
      </w:r>
    </w:p>
    <w:p w:rsidR="000571B7" w:rsidRPr="000571B7" w:rsidRDefault="000571B7" w:rsidP="000571B7">
      <w:pPr>
        <w:numPr>
          <w:ilvl w:val="0"/>
          <w:numId w:val="8"/>
        </w:numPr>
        <w:rPr>
          <w:rFonts w:ascii="Times New Roman" w:hAnsi="Times New Roman" w:cs="Times New Roman"/>
          <w:sz w:val="28"/>
          <w:szCs w:val="28"/>
        </w:rPr>
      </w:pPr>
      <w:r w:rsidRPr="000571B7">
        <w:rPr>
          <w:rFonts w:ascii="Times New Roman" w:hAnsi="Times New Roman" w:cs="Times New Roman"/>
          <w:sz w:val="28"/>
          <w:szCs w:val="28"/>
        </w:rPr>
        <w:t>Полифоническое произведение.</w:t>
      </w:r>
    </w:p>
    <w:p w:rsidR="000571B7" w:rsidRPr="000571B7" w:rsidRDefault="000571B7" w:rsidP="000571B7">
      <w:pPr>
        <w:numPr>
          <w:ilvl w:val="0"/>
          <w:numId w:val="8"/>
        </w:numPr>
        <w:rPr>
          <w:rFonts w:ascii="Times New Roman" w:hAnsi="Times New Roman" w:cs="Times New Roman"/>
          <w:sz w:val="28"/>
          <w:szCs w:val="28"/>
        </w:rPr>
      </w:pPr>
      <w:r w:rsidRPr="000571B7">
        <w:rPr>
          <w:rFonts w:ascii="Times New Roman" w:hAnsi="Times New Roman" w:cs="Times New Roman"/>
          <w:sz w:val="28"/>
          <w:szCs w:val="28"/>
        </w:rPr>
        <w:t>Произведение зарубежного или русского композитора.</w:t>
      </w:r>
    </w:p>
    <w:p w:rsidR="000571B7" w:rsidRPr="000571B7" w:rsidRDefault="000571B7" w:rsidP="000571B7">
      <w:pPr>
        <w:numPr>
          <w:ilvl w:val="0"/>
          <w:numId w:val="8"/>
        </w:numPr>
        <w:rPr>
          <w:rFonts w:ascii="Times New Roman" w:hAnsi="Times New Roman" w:cs="Times New Roman"/>
          <w:sz w:val="28"/>
          <w:szCs w:val="28"/>
        </w:rPr>
      </w:pPr>
      <w:r w:rsidRPr="000571B7">
        <w:rPr>
          <w:rFonts w:ascii="Times New Roman" w:hAnsi="Times New Roman" w:cs="Times New Roman"/>
          <w:sz w:val="28"/>
          <w:szCs w:val="28"/>
        </w:rPr>
        <w:t>Пьеса по выбору.</w:t>
      </w:r>
    </w:p>
    <w:p w:rsidR="000571B7" w:rsidRPr="000571B7" w:rsidRDefault="000571B7" w:rsidP="000571B7">
      <w:pPr>
        <w:rPr>
          <w:rFonts w:ascii="Times New Roman" w:hAnsi="Times New Roman" w:cs="Times New Roman"/>
          <w:i/>
          <w:iCs/>
          <w:sz w:val="28"/>
          <w:szCs w:val="28"/>
        </w:rPr>
      </w:pPr>
      <w:r w:rsidRPr="000571B7">
        <w:rPr>
          <w:rFonts w:ascii="Times New Roman" w:hAnsi="Times New Roman" w:cs="Times New Roman"/>
          <w:i/>
          <w:iCs/>
          <w:sz w:val="28"/>
          <w:szCs w:val="28"/>
        </w:rPr>
        <w:t>Регламент выступления:</w:t>
      </w:r>
    </w:p>
    <w:p w:rsidR="000571B7" w:rsidRPr="000571B7" w:rsidRDefault="000571B7" w:rsidP="000571B7">
      <w:pPr>
        <w:rPr>
          <w:rFonts w:ascii="Times New Roman" w:hAnsi="Times New Roman" w:cs="Times New Roman"/>
          <w:iCs/>
          <w:sz w:val="28"/>
          <w:szCs w:val="28"/>
        </w:rPr>
      </w:pPr>
      <w:r w:rsidRPr="000571B7">
        <w:rPr>
          <w:rFonts w:ascii="Times New Roman" w:hAnsi="Times New Roman" w:cs="Times New Roman"/>
          <w:iCs/>
          <w:sz w:val="28"/>
          <w:szCs w:val="28"/>
        </w:rPr>
        <w:t xml:space="preserve">Младшая и </w:t>
      </w:r>
      <w:r w:rsidRPr="000571B7">
        <w:rPr>
          <w:rFonts w:ascii="Times New Roman" w:hAnsi="Times New Roman" w:cs="Times New Roman"/>
          <w:sz w:val="28"/>
          <w:szCs w:val="28"/>
        </w:rPr>
        <w:t>средняя группы</w:t>
      </w:r>
      <w:r w:rsidRPr="000571B7">
        <w:rPr>
          <w:rFonts w:ascii="Times New Roman" w:hAnsi="Times New Roman" w:cs="Times New Roman"/>
          <w:iCs/>
          <w:sz w:val="28"/>
          <w:szCs w:val="28"/>
        </w:rPr>
        <w:t xml:space="preserve"> - не более 8 минут,</w:t>
      </w:r>
    </w:p>
    <w:p w:rsidR="000571B7" w:rsidRPr="000571B7" w:rsidRDefault="000571B7" w:rsidP="000571B7">
      <w:pPr>
        <w:rPr>
          <w:rFonts w:ascii="Times New Roman" w:hAnsi="Times New Roman" w:cs="Times New Roman"/>
          <w:b/>
          <w:i/>
          <w:sz w:val="28"/>
          <w:szCs w:val="28"/>
          <w:u w:val="single"/>
        </w:rPr>
      </w:pPr>
      <w:r w:rsidRPr="000571B7">
        <w:rPr>
          <w:rFonts w:ascii="Times New Roman" w:hAnsi="Times New Roman" w:cs="Times New Roman"/>
          <w:sz w:val="28"/>
          <w:szCs w:val="28"/>
        </w:rPr>
        <w:t xml:space="preserve"> старшая группа – не более 10 минут.</w:t>
      </w:r>
    </w:p>
    <w:p w:rsidR="000571B7" w:rsidRPr="000571B7" w:rsidRDefault="000571B7" w:rsidP="000571B7">
      <w:pPr>
        <w:rPr>
          <w:rFonts w:ascii="Times New Roman" w:hAnsi="Times New Roman" w:cs="Times New Roman"/>
          <w:sz w:val="28"/>
          <w:szCs w:val="28"/>
          <w:u w:val="single"/>
        </w:rPr>
      </w:pPr>
      <w:r w:rsidRPr="000571B7">
        <w:rPr>
          <w:rFonts w:ascii="Times New Roman" w:hAnsi="Times New Roman" w:cs="Times New Roman"/>
          <w:b/>
          <w:i/>
          <w:sz w:val="28"/>
          <w:szCs w:val="28"/>
          <w:u w:val="single"/>
        </w:rPr>
        <w:t xml:space="preserve">Программа номинации </w:t>
      </w:r>
      <w:r w:rsidRPr="000571B7">
        <w:rPr>
          <w:rFonts w:ascii="Times New Roman" w:hAnsi="Times New Roman" w:cs="Times New Roman"/>
          <w:sz w:val="28"/>
          <w:szCs w:val="28"/>
          <w:u w:val="single"/>
        </w:rPr>
        <w:t xml:space="preserve"> «</w:t>
      </w:r>
      <w:proofErr w:type="gramStart"/>
      <w:r w:rsidRPr="000571B7">
        <w:rPr>
          <w:rFonts w:ascii="Times New Roman" w:hAnsi="Times New Roman" w:cs="Times New Roman"/>
          <w:sz w:val="28"/>
          <w:szCs w:val="28"/>
          <w:u w:val="single"/>
        </w:rPr>
        <w:t>С</w:t>
      </w:r>
      <w:r w:rsidRPr="000571B7">
        <w:rPr>
          <w:rFonts w:ascii="Times New Roman" w:hAnsi="Times New Roman" w:cs="Times New Roman"/>
          <w:b/>
          <w:bCs/>
          <w:i/>
          <w:iCs/>
          <w:sz w:val="28"/>
          <w:szCs w:val="28"/>
          <w:u w:val="single"/>
        </w:rPr>
        <w:t>вободное</w:t>
      </w:r>
      <w:proofErr w:type="gramEnd"/>
      <w:r w:rsidRPr="000571B7">
        <w:rPr>
          <w:rFonts w:ascii="Times New Roman" w:hAnsi="Times New Roman" w:cs="Times New Roman"/>
          <w:b/>
          <w:bCs/>
          <w:i/>
          <w:iCs/>
          <w:sz w:val="28"/>
          <w:szCs w:val="28"/>
          <w:u w:val="single"/>
        </w:rPr>
        <w:t xml:space="preserve"> </w:t>
      </w:r>
      <w:proofErr w:type="spellStart"/>
      <w:r w:rsidRPr="000571B7">
        <w:rPr>
          <w:rFonts w:ascii="Times New Roman" w:hAnsi="Times New Roman" w:cs="Times New Roman"/>
          <w:b/>
          <w:bCs/>
          <w:i/>
          <w:iCs/>
          <w:sz w:val="28"/>
          <w:szCs w:val="28"/>
          <w:u w:val="single"/>
        </w:rPr>
        <w:t>музицирование</w:t>
      </w:r>
      <w:proofErr w:type="spellEnd"/>
      <w:r w:rsidRPr="000571B7">
        <w:rPr>
          <w:rFonts w:ascii="Times New Roman" w:hAnsi="Times New Roman" w:cs="Times New Roman"/>
          <w:b/>
          <w:bCs/>
          <w:i/>
          <w:iCs/>
          <w:sz w:val="28"/>
          <w:szCs w:val="28"/>
          <w:u w:val="single"/>
        </w:rPr>
        <w:t>» (только для учащихся класса балалайки)</w:t>
      </w:r>
    </w:p>
    <w:p w:rsidR="000571B7" w:rsidRPr="000571B7" w:rsidRDefault="000571B7" w:rsidP="000571B7">
      <w:pPr>
        <w:rPr>
          <w:rFonts w:ascii="Times New Roman" w:hAnsi="Times New Roman" w:cs="Times New Roman"/>
          <w:b/>
          <w:bCs/>
          <w:i/>
          <w:iCs/>
          <w:sz w:val="28"/>
          <w:szCs w:val="28"/>
          <w:u w:val="single"/>
        </w:rPr>
      </w:pPr>
      <w:r w:rsidRPr="000571B7">
        <w:rPr>
          <w:rFonts w:ascii="Times New Roman" w:hAnsi="Times New Roman" w:cs="Times New Roman"/>
          <w:sz w:val="28"/>
          <w:szCs w:val="28"/>
        </w:rPr>
        <w:lastRenderedPageBreak/>
        <w:t>Программа участников фестиваля - конкурса в номинации «</w:t>
      </w:r>
      <w:proofErr w:type="gramStart"/>
      <w:r w:rsidRPr="000571B7">
        <w:rPr>
          <w:rFonts w:ascii="Times New Roman" w:hAnsi="Times New Roman" w:cs="Times New Roman"/>
          <w:sz w:val="28"/>
          <w:szCs w:val="28"/>
        </w:rPr>
        <w:t>Свободное</w:t>
      </w:r>
      <w:proofErr w:type="gramEnd"/>
      <w:r w:rsidRPr="000571B7">
        <w:rPr>
          <w:rFonts w:ascii="Times New Roman" w:hAnsi="Times New Roman" w:cs="Times New Roman"/>
          <w:sz w:val="28"/>
          <w:szCs w:val="28"/>
        </w:rPr>
        <w:t xml:space="preserve"> </w:t>
      </w:r>
      <w:proofErr w:type="spellStart"/>
      <w:r w:rsidRPr="000571B7">
        <w:rPr>
          <w:rFonts w:ascii="Times New Roman" w:hAnsi="Times New Roman" w:cs="Times New Roman"/>
          <w:sz w:val="28"/>
          <w:szCs w:val="28"/>
        </w:rPr>
        <w:t>музицирование</w:t>
      </w:r>
      <w:proofErr w:type="spellEnd"/>
      <w:r w:rsidRPr="000571B7">
        <w:rPr>
          <w:rFonts w:ascii="Times New Roman" w:hAnsi="Times New Roman" w:cs="Times New Roman"/>
          <w:sz w:val="28"/>
          <w:szCs w:val="28"/>
        </w:rPr>
        <w:t>» должна состоять из двух разнохарактерных произведений. Регламент выступления не должен превышать 10 минут.</w:t>
      </w:r>
    </w:p>
    <w:p w:rsidR="000571B7" w:rsidRPr="000571B7" w:rsidRDefault="000571B7" w:rsidP="000571B7">
      <w:pPr>
        <w:rPr>
          <w:rFonts w:ascii="Times New Roman" w:hAnsi="Times New Roman" w:cs="Times New Roman"/>
          <w:b/>
          <w:bCs/>
          <w:i/>
          <w:sz w:val="28"/>
          <w:szCs w:val="28"/>
        </w:rPr>
      </w:pPr>
      <w:r w:rsidRPr="000571B7">
        <w:rPr>
          <w:rFonts w:ascii="Times New Roman" w:hAnsi="Times New Roman" w:cs="Times New Roman"/>
          <w:b/>
          <w:bCs/>
          <w:i/>
          <w:sz w:val="28"/>
          <w:szCs w:val="28"/>
        </w:rPr>
        <w:t>Образец заявки на участие в конкурсе (солисты)</w:t>
      </w:r>
    </w:p>
    <w:tbl>
      <w:tblPr>
        <w:tblW w:w="10162"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993"/>
        <w:gridCol w:w="1559"/>
        <w:gridCol w:w="1984"/>
        <w:gridCol w:w="993"/>
        <w:gridCol w:w="1559"/>
        <w:gridCol w:w="1500"/>
      </w:tblGrid>
      <w:tr w:rsidR="000571B7" w:rsidRPr="000571B7" w:rsidTr="00C4100A">
        <w:trPr>
          <w:jc w:val="center"/>
        </w:trPr>
        <w:tc>
          <w:tcPr>
            <w:tcW w:w="1574"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Номинация (инструмент)</w:t>
            </w:r>
          </w:p>
        </w:tc>
        <w:tc>
          <w:tcPr>
            <w:tcW w:w="993"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Ф.И.</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sz w:val="28"/>
                <w:szCs w:val="28"/>
              </w:rPr>
              <w:t>ученика</w:t>
            </w:r>
          </w:p>
        </w:tc>
        <w:tc>
          <w:tcPr>
            <w:tcW w:w="1559"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 xml:space="preserve">Возрастная группа, </w:t>
            </w:r>
            <w:r w:rsidRPr="000571B7">
              <w:rPr>
                <w:rFonts w:ascii="Times New Roman" w:hAnsi="Times New Roman" w:cs="Times New Roman"/>
                <w:b/>
                <w:sz w:val="28"/>
                <w:szCs w:val="28"/>
              </w:rPr>
              <w:t xml:space="preserve">дата рождения </w:t>
            </w:r>
            <w:r w:rsidRPr="000571B7">
              <w:rPr>
                <w:rFonts w:ascii="Times New Roman" w:hAnsi="Times New Roman" w:cs="Times New Roman"/>
                <w:b/>
                <w:bCs/>
                <w:sz w:val="28"/>
                <w:szCs w:val="28"/>
              </w:rPr>
              <w:t>и класс</w:t>
            </w:r>
          </w:p>
        </w:tc>
        <w:tc>
          <w:tcPr>
            <w:tcW w:w="1984"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Ф.И.О. преподавателя и концертмейстера</w:t>
            </w:r>
          </w:p>
          <w:p w:rsidR="000571B7" w:rsidRPr="000571B7" w:rsidRDefault="000571B7" w:rsidP="000571B7">
            <w:pPr>
              <w:rPr>
                <w:rFonts w:ascii="Times New Roman" w:hAnsi="Times New Roman" w:cs="Times New Roman"/>
                <w:b/>
                <w:sz w:val="28"/>
                <w:szCs w:val="28"/>
              </w:rPr>
            </w:pPr>
            <w:r w:rsidRPr="000571B7">
              <w:rPr>
                <w:rFonts w:ascii="Times New Roman" w:hAnsi="Times New Roman" w:cs="Times New Roman"/>
                <w:b/>
                <w:bCs/>
                <w:sz w:val="28"/>
                <w:szCs w:val="28"/>
              </w:rPr>
              <w:t>(полностью)</w:t>
            </w:r>
          </w:p>
        </w:tc>
        <w:tc>
          <w:tcPr>
            <w:tcW w:w="993"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ДШИ</w:t>
            </w:r>
          </w:p>
          <w:p w:rsidR="000571B7" w:rsidRPr="000571B7" w:rsidRDefault="000571B7" w:rsidP="000571B7">
            <w:pPr>
              <w:rPr>
                <w:rFonts w:ascii="Times New Roman" w:hAnsi="Times New Roman" w:cs="Times New Roman"/>
                <w:b/>
                <w:bCs/>
                <w:sz w:val="28"/>
                <w:szCs w:val="28"/>
              </w:rPr>
            </w:pPr>
          </w:p>
        </w:tc>
        <w:tc>
          <w:tcPr>
            <w:tcW w:w="1559"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Программа выступления</w:t>
            </w:r>
          </w:p>
        </w:tc>
        <w:tc>
          <w:tcPr>
            <w:tcW w:w="1500"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Регламент</w:t>
            </w:r>
          </w:p>
        </w:tc>
      </w:tr>
      <w:tr w:rsidR="000571B7" w:rsidRPr="000571B7" w:rsidTr="00C4100A">
        <w:trPr>
          <w:jc w:val="center"/>
        </w:trPr>
        <w:tc>
          <w:tcPr>
            <w:tcW w:w="1574" w:type="dxa"/>
            <w:hideMark/>
          </w:tcPr>
          <w:p w:rsidR="000571B7" w:rsidRPr="000571B7" w:rsidRDefault="000571B7" w:rsidP="000571B7">
            <w:pPr>
              <w:rPr>
                <w:rFonts w:ascii="Times New Roman" w:hAnsi="Times New Roman" w:cs="Times New Roman"/>
                <w:b/>
                <w:bCs/>
                <w:sz w:val="28"/>
                <w:szCs w:val="28"/>
              </w:rPr>
            </w:pPr>
          </w:p>
        </w:tc>
        <w:tc>
          <w:tcPr>
            <w:tcW w:w="993" w:type="dxa"/>
            <w:hideMark/>
          </w:tcPr>
          <w:p w:rsidR="000571B7" w:rsidRPr="000571B7" w:rsidRDefault="000571B7" w:rsidP="000571B7">
            <w:pPr>
              <w:rPr>
                <w:rFonts w:ascii="Times New Roman" w:hAnsi="Times New Roman" w:cs="Times New Roman"/>
                <w:sz w:val="28"/>
                <w:szCs w:val="28"/>
              </w:rPr>
            </w:pPr>
          </w:p>
        </w:tc>
        <w:tc>
          <w:tcPr>
            <w:tcW w:w="1559" w:type="dxa"/>
            <w:hideMark/>
          </w:tcPr>
          <w:p w:rsidR="000571B7" w:rsidRPr="000571B7" w:rsidRDefault="000571B7" w:rsidP="000571B7">
            <w:pPr>
              <w:rPr>
                <w:rFonts w:ascii="Times New Roman" w:hAnsi="Times New Roman" w:cs="Times New Roman"/>
                <w:sz w:val="28"/>
                <w:szCs w:val="28"/>
              </w:rPr>
            </w:pPr>
          </w:p>
        </w:tc>
        <w:tc>
          <w:tcPr>
            <w:tcW w:w="1984" w:type="dxa"/>
            <w:hideMark/>
          </w:tcPr>
          <w:p w:rsidR="000571B7" w:rsidRPr="000571B7" w:rsidRDefault="000571B7" w:rsidP="000571B7">
            <w:pPr>
              <w:rPr>
                <w:rFonts w:ascii="Times New Roman" w:hAnsi="Times New Roman" w:cs="Times New Roman"/>
                <w:sz w:val="28"/>
                <w:szCs w:val="28"/>
              </w:rPr>
            </w:pPr>
          </w:p>
        </w:tc>
        <w:tc>
          <w:tcPr>
            <w:tcW w:w="993" w:type="dxa"/>
            <w:hideMark/>
          </w:tcPr>
          <w:p w:rsidR="000571B7" w:rsidRPr="000571B7" w:rsidRDefault="000571B7" w:rsidP="000571B7">
            <w:pPr>
              <w:rPr>
                <w:rFonts w:ascii="Times New Roman" w:hAnsi="Times New Roman" w:cs="Times New Roman"/>
                <w:sz w:val="28"/>
                <w:szCs w:val="28"/>
              </w:rPr>
            </w:pPr>
          </w:p>
        </w:tc>
        <w:tc>
          <w:tcPr>
            <w:tcW w:w="1559" w:type="dxa"/>
            <w:hideMark/>
          </w:tcPr>
          <w:p w:rsidR="000571B7" w:rsidRPr="000571B7" w:rsidRDefault="000571B7" w:rsidP="000571B7">
            <w:pPr>
              <w:rPr>
                <w:rFonts w:ascii="Times New Roman" w:hAnsi="Times New Roman" w:cs="Times New Roman"/>
                <w:sz w:val="28"/>
                <w:szCs w:val="28"/>
              </w:rPr>
            </w:pPr>
          </w:p>
        </w:tc>
        <w:tc>
          <w:tcPr>
            <w:tcW w:w="1500" w:type="dxa"/>
            <w:hideMark/>
          </w:tcPr>
          <w:p w:rsidR="000571B7" w:rsidRPr="000571B7" w:rsidRDefault="000571B7" w:rsidP="000571B7">
            <w:pPr>
              <w:rPr>
                <w:rFonts w:ascii="Times New Roman" w:hAnsi="Times New Roman" w:cs="Times New Roman"/>
                <w:sz w:val="28"/>
                <w:szCs w:val="28"/>
              </w:rPr>
            </w:pPr>
          </w:p>
        </w:tc>
      </w:tr>
    </w:tbl>
    <w:p w:rsidR="000571B7" w:rsidRPr="000571B7" w:rsidRDefault="000571B7" w:rsidP="000571B7">
      <w:pPr>
        <w:rPr>
          <w:rFonts w:ascii="Times New Roman" w:hAnsi="Times New Roman" w:cs="Times New Roman"/>
          <w:b/>
          <w:bCs/>
          <w:i/>
          <w:iCs/>
          <w:sz w:val="28"/>
          <w:szCs w:val="28"/>
        </w:rPr>
      </w:pPr>
    </w:p>
    <w:p w:rsidR="000571B7" w:rsidRPr="000571B7" w:rsidRDefault="000571B7" w:rsidP="000571B7">
      <w:pPr>
        <w:rPr>
          <w:rFonts w:ascii="Times New Roman" w:hAnsi="Times New Roman" w:cs="Times New Roman"/>
          <w:b/>
          <w:bCs/>
          <w:i/>
          <w:iCs/>
          <w:sz w:val="28"/>
          <w:szCs w:val="28"/>
        </w:rPr>
      </w:pPr>
      <w:r w:rsidRPr="000571B7">
        <w:rPr>
          <w:rFonts w:ascii="Times New Roman" w:hAnsi="Times New Roman" w:cs="Times New Roman"/>
          <w:b/>
          <w:bCs/>
          <w:i/>
          <w:iCs/>
          <w:sz w:val="28"/>
          <w:szCs w:val="28"/>
        </w:rPr>
        <w:t>Образец заявки на участие в фестивале (ансамбли и оркестры</w:t>
      </w:r>
      <w:proofErr w:type="gramStart"/>
      <w:r w:rsidRPr="000571B7">
        <w:rPr>
          <w:rFonts w:ascii="Times New Roman" w:hAnsi="Times New Roman" w:cs="Times New Roman"/>
          <w:b/>
          <w:bCs/>
          <w:i/>
          <w:iCs/>
          <w:sz w:val="28"/>
          <w:szCs w:val="28"/>
        </w:rPr>
        <w:t xml:space="preserve"> )</w:t>
      </w:r>
      <w:proofErr w:type="gramEnd"/>
    </w:p>
    <w:p w:rsidR="000571B7" w:rsidRPr="000571B7" w:rsidRDefault="000571B7" w:rsidP="000571B7">
      <w:pPr>
        <w:rPr>
          <w:rFonts w:ascii="Times New Roman" w:hAnsi="Times New Roman" w:cs="Times New Roman"/>
          <w:b/>
          <w:bCs/>
          <w:i/>
          <w:iCs/>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538"/>
        <w:gridCol w:w="1261"/>
        <w:gridCol w:w="2491"/>
        <w:gridCol w:w="1558"/>
      </w:tblGrid>
      <w:tr w:rsidR="000571B7" w:rsidRPr="000571B7" w:rsidTr="00C4100A">
        <w:tc>
          <w:tcPr>
            <w:tcW w:w="2269"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Наименование ансамбля</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и количественный состав</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по инструментам</w:t>
            </w:r>
          </w:p>
        </w:tc>
        <w:tc>
          <w:tcPr>
            <w:tcW w:w="2551"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Ф.И.О. преподавателя</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и концертмейстера</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(полностью)</w:t>
            </w:r>
          </w:p>
        </w:tc>
        <w:tc>
          <w:tcPr>
            <w:tcW w:w="1276"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Школа</w:t>
            </w:r>
          </w:p>
        </w:tc>
        <w:tc>
          <w:tcPr>
            <w:tcW w:w="2552"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Программа</w:t>
            </w:r>
          </w:p>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выступления</w:t>
            </w:r>
          </w:p>
        </w:tc>
        <w:tc>
          <w:tcPr>
            <w:tcW w:w="1559" w:type="dxa"/>
            <w:hideMark/>
          </w:tcPr>
          <w:p w:rsidR="000571B7" w:rsidRPr="000571B7" w:rsidRDefault="000571B7" w:rsidP="000571B7">
            <w:pPr>
              <w:rPr>
                <w:rFonts w:ascii="Times New Roman" w:hAnsi="Times New Roman" w:cs="Times New Roman"/>
                <w:b/>
                <w:bCs/>
                <w:sz w:val="28"/>
                <w:szCs w:val="28"/>
              </w:rPr>
            </w:pPr>
            <w:r w:rsidRPr="000571B7">
              <w:rPr>
                <w:rFonts w:ascii="Times New Roman" w:hAnsi="Times New Roman" w:cs="Times New Roman"/>
                <w:b/>
                <w:bCs/>
                <w:sz w:val="28"/>
                <w:szCs w:val="28"/>
              </w:rPr>
              <w:t>Регламент</w:t>
            </w:r>
          </w:p>
        </w:tc>
      </w:tr>
    </w:tbl>
    <w:p w:rsidR="000571B7" w:rsidRPr="000571B7" w:rsidRDefault="000571B7" w:rsidP="000571B7">
      <w:pPr>
        <w:rPr>
          <w:rFonts w:ascii="Times New Roman" w:hAnsi="Times New Roman" w:cs="Times New Roman"/>
          <w:sz w:val="28"/>
          <w:szCs w:val="28"/>
        </w:rPr>
      </w:pPr>
    </w:p>
    <w:p w:rsidR="000571B7" w:rsidRPr="000571B7" w:rsidRDefault="000571B7" w:rsidP="000571B7">
      <w:pPr>
        <w:rPr>
          <w:rFonts w:ascii="Times New Roman" w:hAnsi="Times New Roman" w:cs="Times New Roman"/>
          <w:sz w:val="28"/>
          <w:szCs w:val="28"/>
        </w:rPr>
      </w:pPr>
      <w:r w:rsidRPr="000571B7">
        <w:rPr>
          <w:rFonts w:ascii="Times New Roman" w:hAnsi="Times New Roman" w:cs="Times New Roman"/>
          <w:sz w:val="28"/>
          <w:szCs w:val="28"/>
        </w:rPr>
        <w:t xml:space="preserve">Оргкомитет: Шахбагов Эраст Карлович – 228-36-48; Обтемперанская </w:t>
      </w:r>
      <w:proofErr w:type="spellStart"/>
      <w:r w:rsidRPr="000571B7">
        <w:rPr>
          <w:rFonts w:ascii="Times New Roman" w:hAnsi="Times New Roman" w:cs="Times New Roman"/>
          <w:sz w:val="28"/>
          <w:szCs w:val="28"/>
        </w:rPr>
        <w:t>Виолета</w:t>
      </w:r>
      <w:proofErr w:type="spellEnd"/>
      <w:r w:rsidRPr="000571B7">
        <w:rPr>
          <w:rFonts w:ascii="Times New Roman" w:hAnsi="Times New Roman" w:cs="Times New Roman"/>
          <w:sz w:val="28"/>
          <w:szCs w:val="28"/>
        </w:rPr>
        <w:t xml:space="preserve"> Всеволодовна – 252-77-24, 8-910-738-84-12; </w:t>
      </w:r>
      <w:r w:rsidRPr="000571B7">
        <w:rPr>
          <w:rFonts w:ascii="Times New Roman" w:hAnsi="Times New Roman" w:cs="Times New Roman"/>
          <w:sz w:val="28"/>
          <w:szCs w:val="28"/>
          <w:lang w:val="en-US"/>
        </w:rPr>
        <w:t>e</w:t>
      </w:r>
      <w:r w:rsidRPr="000571B7">
        <w:rPr>
          <w:rFonts w:ascii="Times New Roman" w:hAnsi="Times New Roman" w:cs="Times New Roman"/>
          <w:sz w:val="28"/>
          <w:szCs w:val="28"/>
        </w:rPr>
        <w:t>-</w:t>
      </w:r>
      <w:r w:rsidRPr="000571B7">
        <w:rPr>
          <w:rFonts w:ascii="Times New Roman" w:hAnsi="Times New Roman" w:cs="Times New Roman"/>
          <w:sz w:val="28"/>
          <w:szCs w:val="28"/>
          <w:lang w:val="en-US"/>
        </w:rPr>
        <w:t>mail</w:t>
      </w:r>
      <w:r w:rsidRPr="000571B7">
        <w:rPr>
          <w:rFonts w:ascii="Times New Roman" w:hAnsi="Times New Roman" w:cs="Times New Roman"/>
          <w:sz w:val="28"/>
          <w:szCs w:val="28"/>
        </w:rPr>
        <w:t xml:space="preserve">: </w:t>
      </w:r>
      <w:hyperlink r:id="rId11" w:history="1">
        <w:r w:rsidRPr="000571B7">
          <w:rPr>
            <w:rStyle w:val="a6"/>
            <w:rFonts w:ascii="Times New Roman" w:hAnsi="Times New Roman" w:cs="Times New Roman"/>
            <w:sz w:val="28"/>
            <w:szCs w:val="28"/>
            <w:lang w:val="en-US"/>
          </w:rPr>
          <w:t>violetavsevolodovna</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gmail</w:t>
        </w:r>
        <w:r w:rsidRPr="000571B7">
          <w:rPr>
            <w:rStyle w:val="a6"/>
            <w:rFonts w:ascii="Times New Roman" w:hAnsi="Times New Roman" w:cs="Times New Roman"/>
            <w:sz w:val="28"/>
            <w:szCs w:val="28"/>
          </w:rPr>
          <w:t>.</w:t>
        </w:r>
        <w:r w:rsidRPr="000571B7">
          <w:rPr>
            <w:rStyle w:val="a6"/>
            <w:rFonts w:ascii="Times New Roman" w:hAnsi="Times New Roman" w:cs="Times New Roman"/>
            <w:sz w:val="28"/>
            <w:szCs w:val="28"/>
            <w:lang w:val="en-US"/>
          </w:rPr>
          <w:t>com</w:t>
        </w:r>
      </w:hyperlink>
    </w:p>
    <w:p w:rsidR="00713670" w:rsidRPr="000571B7" w:rsidRDefault="00713670">
      <w:pPr>
        <w:rPr>
          <w:rFonts w:ascii="Times New Roman" w:hAnsi="Times New Roman" w:cs="Times New Roman"/>
          <w:sz w:val="28"/>
          <w:szCs w:val="28"/>
        </w:rPr>
      </w:pPr>
    </w:p>
    <w:sectPr w:rsidR="00713670" w:rsidRPr="000571B7" w:rsidSect="006C5F56">
      <w:headerReference w:type="even" r:id="rId12"/>
      <w:pgSz w:w="11907" w:h="16840" w:code="9"/>
      <w:pgMar w:top="1134" w:right="567" w:bottom="1134" w:left="1701" w:header="720" w:footer="720" w:gutter="0"/>
      <w:pgNumType w:fmt="numberInDash"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F9" w:rsidRDefault="000571B7" w:rsidP="0013323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41F9" w:rsidRDefault="000571B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2F92"/>
    <w:multiLevelType w:val="hybridMultilevel"/>
    <w:tmpl w:val="9690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B57BE4"/>
    <w:multiLevelType w:val="hybridMultilevel"/>
    <w:tmpl w:val="3F3C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730AAE"/>
    <w:multiLevelType w:val="hybridMultilevel"/>
    <w:tmpl w:val="F1E6A976"/>
    <w:lvl w:ilvl="0" w:tplc="6C743650">
      <w:start w:val="1"/>
      <w:numFmt w:val="bullet"/>
      <w:lvlText w:val=""/>
      <w:lvlJc w:val="left"/>
      <w:pPr>
        <w:tabs>
          <w:tab w:val="num" w:pos="36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0A8799A"/>
    <w:multiLevelType w:val="hybridMultilevel"/>
    <w:tmpl w:val="93CCA390"/>
    <w:lvl w:ilvl="0" w:tplc="B0728C1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9985D7C"/>
    <w:multiLevelType w:val="hybridMultilevel"/>
    <w:tmpl w:val="55FAC414"/>
    <w:lvl w:ilvl="0" w:tplc="B0728C1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4723A9"/>
    <w:multiLevelType w:val="hybridMultilevel"/>
    <w:tmpl w:val="04963896"/>
    <w:lvl w:ilvl="0" w:tplc="52EA5F5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6A4640E0"/>
    <w:multiLevelType w:val="singleLevel"/>
    <w:tmpl w:val="499410B0"/>
    <w:lvl w:ilvl="0">
      <w:start w:val="1"/>
      <w:numFmt w:val="decimal"/>
      <w:lvlText w:val="%1."/>
      <w:lvlJc w:val="left"/>
      <w:pPr>
        <w:tabs>
          <w:tab w:val="num" w:pos="360"/>
        </w:tabs>
        <w:ind w:left="360" w:hanging="360"/>
      </w:pPr>
      <w:rPr>
        <w:rFonts w:hint="default"/>
        <w:b/>
      </w:rPr>
    </w:lvl>
  </w:abstractNum>
  <w:abstractNum w:abstractNumId="7">
    <w:nsid w:val="6BE8762A"/>
    <w:multiLevelType w:val="hybridMultilevel"/>
    <w:tmpl w:val="330EEE0E"/>
    <w:lvl w:ilvl="0" w:tplc="9BE6590A">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8">
    <w:nsid w:val="749D7E7C"/>
    <w:multiLevelType w:val="singleLevel"/>
    <w:tmpl w:val="7A126AB4"/>
    <w:lvl w:ilvl="0">
      <w:numFmt w:val="bullet"/>
      <w:lvlText w:val=""/>
      <w:lvlJc w:val="left"/>
      <w:pPr>
        <w:tabs>
          <w:tab w:val="num" w:pos="360"/>
        </w:tabs>
        <w:ind w:left="360" w:hanging="360"/>
      </w:pPr>
      <w:rPr>
        <w:rFonts w:ascii="Symbol" w:hAnsi="Symbol" w:hint="default"/>
        <w:b/>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B7"/>
    <w:rsid w:val="000571B7"/>
    <w:rsid w:val="001A3EA7"/>
    <w:rsid w:val="006A3470"/>
    <w:rsid w:val="00713670"/>
    <w:rsid w:val="009040AD"/>
    <w:rsid w:val="00E40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71B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571B7"/>
  </w:style>
  <w:style w:type="character" w:styleId="a5">
    <w:name w:val="page number"/>
    <w:basedOn w:val="a0"/>
    <w:rsid w:val="000571B7"/>
  </w:style>
  <w:style w:type="character" w:styleId="a6">
    <w:name w:val="Hyperlink"/>
    <w:basedOn w:val="a0"/>
    <w:uiPriority w:val="99"/>
    <w:unhideWhenUsed/>
    <w:rsid w:val="000571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71B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571B7"/>
  </w:style>
  <w:style w:type="character" w:styleId="a5">
    <w:name w:val="page number"/>
    <w:basedOn w:val="a0"/>
    <w:rsid w:val="000571B7"/>
  </w:style>
  <w:style w:type="character" w:styleId="a6">
    <w:name w:val="Hyperlink"/>
    <w:basedOn w:val="a0"/>
    <w:uiPriority w:val="99"/>
    <w:unhideWhenUsed/>
    <w:rsid w:val="00057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vsevolodovn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ioletavsevolodovn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oletavsevolodovna@gmail.com" TargetMode="External"/><Relationship Id="rId11" Type="http://schemas.openxmlformats.org/officeDocument/2006/relationships/hyperlink" Target="mailto:violetavsevolodovna@gmail.com" TargetMode="External"/><Relationship Id="rId5" Type="http://schemas.openxmlformats.org/officeDocument/2006/relationships/webSettings" Target="webSettings.xml"/><Relationship Id="rId10" Type="http://schemas.openxmlformats.org/officeDocument/2006/relationships/hyperlink" Target="mailto:violetavsevolodovna@gmail.com" TargetMode="External"/><Relationship Id="rId4" Type="http://schemas.openxmlformats.org/officeDocument/2006/relationships/settings" Target="settings.xml"/><Relationship Id="rId9" Type="http://schemas.openxmlformats.org/officeDocument/2006/relationships/hyperlink" Target="mailto:violetavsevolodovna@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Мамонова Д.А.</dc:creator>
  <cp:lastModifiedBy>Мамонова Д.А.</cp:lastModifiedBy>
  <cp:revision>1</cp:revision>
  <dcterms:created xsi:type="dcterms:W3CDTF">2017-09-25T06:39:00Z</dcterms:created>
  <dcterms:modified xsi:type="dcterms:W3CDTF">2017-09-25T06:39:00Z</dcterms:modified>
</cp:coreProperties>
</file>