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1D1C2E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7D2C70" w:rsidP="007D2C70">
      <w:pPr>
        <w:pStyle w:val="ConsPlusNormal"/>
        <w:widowControl/>
        <w:tabs>
          <w:tab w:val="left" w:pos="6120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3954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23.05.2018   </w:t>
      </w:r>
      <w:r w:rsidR="003954E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392-р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84017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034261">
        <w:rPr>
          <w:sz w:val="28"/>
          <w:szCs w:val="28"/>
        </w:rPr>
        <w:t>ведущего</w:t>
      </w:r>
      <w:r w:rsidR="00840176">
        <w:rPr>
          <w:sz w:val="28"/>
          <w:szCs w:val="28"/>
        </w:rPr>
        <w:t xml:space="preserve"> специалиста ________________________ ____</w:t>
      </w:r>
      <w:r w:rsidR="00D85861">
        <w:rPr>
          <w:sz w:val="28"/>
          <w:szCs w:val="28"/>
        </w:rPr>
        <w:t>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840176">
        <w:rPr>
          <w:sz w:val="28"/>
          <w:szCs w:val="28"/>
        </w:rPr>
        <w:t>4</w:t>
      </w:r>
      <w:r w:rsidR="008C158F">
        <w:rPr>
          <w:sz w:val="28"/>
          <w:szCs w:val="28"/>
        </w:rPr>
        <w:t xml:space="preserve"> </w:t>
      </w:r>
      <w:r w:rsidR="00034261">
        <w:rPr>
          <w:sz w:val="28"/>
          <w:szCs w:val="28"/>
        </w:rPr>
        <w:t>63</w:t>
      </w:r>
      <w:r w:rsidR="00AF03EA">
        <w:rPr>
          <w:sz w:val="28"/>
          <w:szCs w:val="28"/>
        </w:rPr>
        <w:t>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F43375" w:rsidRDefault="00F43375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служащему устанавливается ежегодный основной оплачиваемый отпуск и ежегодные дополнительные оплачиваемые отпуска за выслугу лет и </w:t>
      </w:r>
      <w:r w:rsidR="005A77A2">
        <w:rPr>
          <w:sz w:val="28"/>
          <w:szCs w:val="28"/>
        </w:rPr>
        <w:t xml:space="preserve">за ненормированный служебный день, </w:t>
      </w:r>
      <w:r>
        <w:rPr>
          <w:sz w:val="28"/>
          <w:szCs w:val="28"/>
        </w:rPr>
        <w:t xml:space="preserve">продолжительность которых определяется в соответствии с </w:t>
      </w:r>
      <w:r w:rsidR="005A77A2">
        <w:rPr>
          <w:sz w:val="28"/>
          <w:szCs w:val="28"/>
        </w:rPr>
        <w:t>Федеральным законом от 02.03.2007 № 2</w:t>
      </w:r>
      <w:r w:rsidR="00616708">
        <w:rPr>
          <w:sz w:val="28"/>
          <w:szCs w:val="28"/>
        </w:rPr>
        <w:t>5-ФЗ «О муниципальной службе в Р</w:t>
      </w:r>
      <w:r w:rsidR="005A77A2">
        <w:rPr>
          <w:sz w:val="28"/>
          <w:szCs w:val="28"/>
        </w:rPr>
        <w:t>оссийской Федерации», Законом Воронежской области от 28.12.2007 № 175-ОЗ «О муниципальной службе в Воронежской области»</w:t>
      </w:r>
      <w:r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84017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840176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BF3" w:rsidRDefault="00A22BF3" w:rsidP="0012583C">
      <w:r>
        <w:separator/>
      </w:r>
    </w:p>
  </w:endnote>
  <w:endnote w:type="continuationSeparator" w:id="0">
    <w:p w:rsidR="00A22BF3" w:rsidRDefault="00A22BF3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BF3" w:rsidRDefault="00A22BF3" w:rsidP="0012583C">
      <w:r>
        <w:separator/>
      </w:r>
    </w:p>
  </w:footnote>
  <w:footnote w:type="continuationSeparator" w:id="0">
    <w:p w:rsidR="00A22BF3" w:rsidRDefault="00A22BF3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2C70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1C2E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2C70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2DAA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onkoloskova</dc:creator>
  <cp:lastModifiedBy>enshulgina</cp:lastModifiedBy>
  <cp:revision>2</cp:revision>
  <cp:lastPrinted>2015-11-25T13:10:00Z</cp:lastPrinted>
  <dcterms:created xsi:type="dcterms:W3CDTF">2018-05-23T15:00:00Z</dcterms:created>
  <dcterms:modified xsi:type="dcterms:W3CDTF">2018-05-23T15:00:00Z</dcterms:modified>
</cp:coreProperties>
</file>