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B08" w:rsidRDefault="00FB6314" w:rsidP="00FB6314">
      <w:pPr>
        <w:ind w:firstLine="709"/>
        <w:jc w:val="center"/>
        <w:rPr>
          <w:b/>
          <w:sz w:val="28"/>
          <w:szCs w:val="28"/>
        </w:rPr>
      </w:pPr>
      <w:r w:rsidRPr="00FB6314">
        <w:rPr>
          <w:b/>
          <w:sz w:val="28"/>
          <w:szCs w:val="28"/>
        </w:rPr>
        <w:t>Дислокация</w:t>
      </w:r>
    </w:p>
    <w:p w:rsidR="00E02003" w:rsidRDefault="00FB6314" w:rsidP="00FB6314">
      <w:pPr>
        <w:ind w:firstLine="709"/>
        <w:jc w:val="center"/>
        <w:rPr>
          <w:b/>
          <w:sz w:val="28"/>
          <w:szCs w:val="28"/>
        </w:rPr>
      </w:pPr>
      <w:r w:rsidRPr="00FB6314">
        <w:rPr>
          <w:b/>
          <w:sz w:val="28"/>
          <w:szCs w:val="28"/>
        </w:rPr>
        <w:t xml:space="preserve"> торговых объектов </w:t>
      </w:r>
      <w:r w:rsidR="00E02003">
        <w:rPr>
          <w:b/>
          <w:sz w:val="28"/>
          <w:szCs w:val="28"/>
        </w:rPr>
        <w:t>на Адмиралтейской площади</w:t>
      </w:r>
    </w:p>
    <w:p w:rsidR="00EC73E9" w:rsidRDefault="00FB6314" w:rsidP="00FB6314">
      <w:pPr>
        <w:ind w:firstLine="709"/>
        <w:jc w:val="center"/>
        <w:rPr>
          <w:b/>
          <w:sz w:val="28"/>
          <w:szCs w:val="28"/>
          <w:lang w:val="en-US"/>
        </w:rPr>
      </w:pPr>
      <w:r w:rsidRPr="00FB6314">
        <w:rPr>
          <w:b/>
          <w:sz w:val="28"/>
          <w:szCs w:val="28"/>
        </w:rPr>
        <w:t xml:space="preserve">в </w:t>
      </w:r>
      <w:r w:rsidR="00E02003">
        <w:rPr>
          <w:b/>
          <w:sz w:val="28"/>
          <w:szCs w:val="28"/>
        </w:rPr>
        <w:t>период с 14 июня по 15 июля 2018 года</w:t>
      </w:r>
    </w:p>
    <w:p w:rsidR="003C0B90" w:rsidRPr="003C0B90" w:rsidRDefault="003C0B90" w:rsidP="00FB6314">
      <w:pPr>
        <w:ind w:firstLine="709"/>
        <w:jc w:val="center"/>
        <w:rPr>
          <w:b/>
          <w:sz w:val="28"/>
          <w:szCs w:val="28"/>
          <w:lang w:val="en-US"/>
        </w:rPr>
      </w:pPr>
      <w:bookmarkStart w:id="0" w:name="_GoBack"/>
      <w:bookmarkEnd w:id="0"/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3119"/>
        <w:gridCol w:w="2693"/>
        <w:gridCol w:w="2410"/>
      </w:tblGrid>
      <w:tr w:rsidR="006D4FA0" w:rsidTr="004E6B08">
        <w:tc>
          <w:tcPr>
            <w:tcW w:w="1134" w:type="dxa"/>
          </w:tcPr>
          <w:p w:rsidR="006D4FA0" w:rsidRPr="009D13CF" w:rsidRDefault="006D4FA0" w:rsidP="00EC73E9">
            <w:pPr>
              <w:jc w:val="both"/>
              <w:rPr>
                <w:b/>
                <w:sz w:val="28"/>
                <w:szCs w:val="28"/>
              </w:rPr>
            </w:pPr>
            <w:r w:rsidRPr="009D13CF">
              <w:rPr>
                <w:b/>
                <w:sz w:val="28"/>
                <w:szCs w:val="28"/>
              </w:rPr>
              <w:t>№</w:t>
            </w:r>
          </w:p>
          <w:p w:rsidR="006D4FA0" w:rsidRPr="009D13CF" w:rsidRDefault="006D4FA0" w:rsidP="00EC73E9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 w:rsidRPr="009D13CF">
              <w:rPr>
                <w:b/>
                <w:sz w:val="28"/>
                <w:szCs w:val="28"/>
              </w:rPr>
              <w:t>п</w:t>
            </w:r>
            <w:proofErr w:type="gramEnd"/>
            <w:r w:rsidRPr="009D13CF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3119" w:type="dxa"/>
          </w:tcPr>
          <w:p w:rsidR="006D4FA0" w:rsidRPr="009D13CF" w:rsidRDefault="006D4FA0" w:rsidP="00EC73E9">
            <w:pPr>
              <w:jc w:val="both"/>
              <w:rPr>
                <w:b/>
                <w:sz w:val="28"/>
                <w:szCs w:val="28"/>
              </w:rPr>
            </w:pPr>
            <w:r w:rsidRPr="009D13CF">
              <w:rPr>
                <w:b/>
                <w:sz w:val="28"/>
                <w:szCs w:val="28"/>
              </w:rPr>
              <w:t>Наименование</w:t>
            </w:r>
          </w:p>
          <w:p w:rsidR="006D4FA0" w:rsidRPr="009D13CF" w:rsidRDefault="006D4FA0" w:rsidP="00EC73E9">
            <w:pPr>
              <w:jc w:val="both"/>
              <w:rPr>
                <w:b/>
                <w:sz w:val="28"/>
                <w:szCs w:val="28"/>
              </w:rPr>
            </w:pPr>
            <w:r w:rsidRPr="009D13CF">
              <w:rPr>
                <w:b/>
                <w:sz w:val="28"/>
                <w:szCs w:val="28"/>
              </w:rPr>
              <w:t>торгового</w:t>
            </w:r>
          </w:p>
          <w:p w:rsidR="006D4FA0" w:rsidRPr="009D13CF" w:rsidRDefault="006D4FA0" w:rsidP="00EC73E9">
            <w:pPr>
              <w:jc w:val="both"/>
              <w:rPr>
                <w:b/>
                <w:sz w:val="28"/>
                <w:szCs w:val="28"/>
              </w:rPr>
            </w:pPr>
            <w:r w:rsidRPr="009D13CF">
              <w:rPr>
                <w:b/>
                <w:sz w:val="28"/>
                <w:szCs w:val="28"/>
              </w:rPr>
              <w:t>объекта</w:t>
            </w:r>
          </w:p>
        </w:tc>
        <w:tc>
          <w:tcPr>
            <w:tcW w:w="2693" w:type="dxa"/>
          </w:tcPr>
          <w:p w:rsidR="006D4FA0" w:rsidRPr="009D13CF" w:rsidRDefault="006D4FA0" w:rsidP="00EC73E9">
            <w:pPr>
              <w:jc w:val="both"/>
              <w:rPr>
                <w:b/>
                <w:sz w:val="28"/>
                <w:szCs w:val="28"/>
              </w:rPr>
            </w:pPr>
            <w:r w:rsidRPr="009D13CF">
              <w:rPr>
                <w:b/>
                <w:sz w:val="28"/>
                <w:szCs w:val="28"/>
              </w:rPr>
              <w:t>Специализация</w:t>
            </w:r>
          </w:p>
        </w:tc>
        <w:tc>
          <w:tcPr>
            <w:tcW w:w="2410" w:type="dxa"/>
          </w:tcPr>
          <w:p w:rsidR="006D4FA0" w:rsidRPr="009D13CF" w:rsidRDefault="006D4FA0" w:rsidP="00EC73E9">
            <w:pPr>
              <w:jc w:val="both"/>
              <w:rPr>
                <w:b/>
                <w:sz w:val="28"/>
                <w:szCs w:val="28"/>
              </w:rPr>
            </w:pPr>
            <w:r w:rsidRPr="009D13CF">
              <w:rPr>
                <w:b/>
                <w:sz w:val="28"/>
                <w:szCs w:val="28"/>
              </w:rPr>
              <w:t>Количество мест</w:t>
            </w:r>
          </w:p>
        </w:tc>
      </w:tr>
      <w:tr w:rsidR="006D4FA0" w:rsidTr="004E6B08">
        <w:tc>
          <w:tcPr>
            <w:tcW w:w="1134" w:type="dxa"/>
          </w:tcPr>
          <w:p w:rsidR="006D4FA0" w:rsidRDefault="00E02003" w:rsidP="006D4F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1-6</w:t>
            </w:r>
          </w:p>
        </w:tc>
        <w:tc>
          <w:tcPr>
            <w:tcW w:w="3119" w:type="dxa"/>
          </w:tcPr>
          <w:p w:rsidR="006D4FA0" w:rsidRDefault="00471E7A" w:rsidP="00EC73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</w:t>
            </w:r>
            <w:r w:rsidR="006D4FA0">
              <w:rPr>
                <w:sz w:val="28"/>
                <w:szCs w:val="28"/>
              </w:rPr>
              <w:t>атер</w:t>
            </w:r>
          </w:p>
        </w:tc>
        <w:tc>
          <w:tcPr>
            <w:tcW w:w="2693" w:type="dxa"/>
          </w:tcPr>
          <w:p w:rsidR="006D4FA0" w:rsidRDefault="004E6B08" w:rsidP="00EC73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общественное питание</w:t>
            </w:r>
          </w:p>
        </w:tc>
        <w:tc>
          <w:tcPr>
            <w:tcW w:w="2410" w:type="dxa"/>
          </w:tcPr>
          <w:p w:rsidR="006D4FA0" w:rsidRDefault="004E6B08" w:rsidP="006D4F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:rsidR="0000033E" w:rsidRDefault="0000033E" w:rsidP="00EC73E9">
      <w:pPr>
        <w:ind w:firstLine="567"/>
        <w:jc w:val="both"/>
        <w:rPr>
          <w:sz w:val="28"/>
          <w:szCs w:val="28"/>
        </w:rPr>
      </w:pPr>
    </w:p>
    <w:p w:rsidR="0000033E" w:rsidRDefault="0000033E" w:rsidP="00EC73E9">
      <w:pPr>
        <w:ind w:firstLine="567"/>
        <w:jc w:val="both"/>
        <w:rPr>
          <w:sz w:val="28"/>
          <w:szCs w:val="28"/>
        </w:rPr>
      </w:pPr>
    </w:p>
    <w:p w:rsidR="000317DB" w:rsidRDefault="000317DB" w:rsidP="00EC73E9">
      <w:pPr>
        <w:ind w:firstLine="567"/>
        <w:jc w:val="both"/>
        <w:rPr>
          <w:sz w:val="28"/>
          <w:szCs w:val="28"/>
        </w:rPr>
      </w:pPr>
    </w:p>
    <w:p w:rsidR="0000033E" w:rsidRDefault="0000033E" w:rsidP="00EC73E9">
      <w:pPr>
        <w:ind w:firstLine="567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65C5C5C9" wp14:editId="6F418F67">
            <wp:extent cx="5715000" cy="4791075"/>
            <wp:effectExtent l="19050" t="0" r="0" b="0"/>
            <wp:docPr id="6" name="Рисунок 6" descr="2 - купить Палатки, тенты, коврики Green Glade в интернет магазинах Активизм.ру - заказ с доставкой в Санкт-Петербурге и Москве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 - купить Палатки, тенты, коврики Green Glade в интернет магазинах Активизм.ру - заказ с доставкой в Санкт-Петербурге и Москве,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79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33E" w:rsidRDefault="0000033E" w:rsidP="004E6B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Шатер по реализации </w:t>
      </w:r>
      <w:r w:rsidR="004E6B08">
        <w:rPr>
          <w:sz w:val="28"/>
          <w:szCs w:val="28"/>
        </w:rPr>
        <w:t>продукции общественного питания</w:t>
      </w:r>
    </w:p>
    <w:p w:rsidR="0000033E" w:rsidRDefault="0000033E" w:rsidP="00EC73E9">
      <w:pPr>
        <w:ind w:firstLine="567"/>
        <w:jc w:val="both"/>
        <w:rPr>
          <w:sz w:val="28"/>
          <w:szCs w:val="28"/>
        </w:rPr>
      </w:pPr>
    </w:p>
    <w:p w:rsidR="0000033E" w:rsidRDefault="0000033E" w:rsidP="00EC73E9">
      <w:pPr>
        <w:ind w:firstLine="567"/>
        <w:jc w:val="both"/>
        <w:rPr>
          <w:sz w:val="28"/>
          <w:szCs w:val="28"/>
        </w:rPr>
      </w:pPr>
    </w:p>
    <w:p w:rsidR="0000033E" w:rsidRDefault="0000033E" w:rsidP="00EC73E9">
      <w:pPr>
        <w:ind w:firstLine="567"/>
        <w:jc w:val="both"/>
        <w:rPr>
          <w:sz w:val="28"/>
          <w:szCs w:val="28"/>
        </w:rPr>
      </w:pPr>
    </w:p>
    <w:p w:rsidR="005316D6" w:rsidRDefault="005316D6" w:rsidP="005768DF">
      <w:pPr>
        <w:ind w:firstLine="567"/>
        <w:jc w:val="both"/>
        <w:rPr>
          <w:sz w:val="28"/>
          <w:szCs w:val="28"/>
        </w:rPr>
      </w:pPr>
    </w:p>
    <w:sectPr w:rsidR="005316D6" w:rsidSect="00A1288D">
      <w:headerReference w:type="default" r:id="rId9"/>
      <w:pgSz w:w="11906" w:h="16838"/>
      <w:pgMar w:top="709" w:right="567" w:bottom="85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CCB" w:rsidRDefault="001B6CCB" w:rsidP="007F5D90">
      <w:r>
        <w:separator/>
      </w:r>
    </w:p>
  </w:endnote>
  <w:endnote w:type="continuationSeparator" w:id="0">
    <w:p w:rsidR="001B6CCB" w:rsidRDefault="001B6CCB" w:rsidP="007F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CCB" w:rsidRDefault="001B6CCB" w:rsidP="007F5D90">
      <w:r>
        <w:separator/>
      </w:r>
    </w:p>
  </w:footnote>
  <w:footnote w:type="continuationSeparator" w:id="0">
    <w:p w:rsidR="001B6CCB" w:rsidRDefault="001B6CCB" w:rsidP="007F5D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90094"/>
      <w:docPartObj>
        <w:docPartGallery w:val="Page Numbers (Top of Page)"/>
        <w:docPartUnique/>
      </w:docPartObj>
    </w:sdtPr>
    <w:sdtEndPr/>
    <w:sdtContent>
      <w:p w:rsidR="007F5D90" w:rsidRDefault="00B56766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0B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F5D90" w:rsidRDefault="007F5D9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631"/>
    <w:rsid w:val="0000033E"/>
    <w:rsid w:val="0000392C"/>
    <w:rsid w:val="0001371A"/>
    <w:rsid w:val="000317DB"/>
    <w:rsid w:val="00086AE1"/>
    <w:rsid w:val="000B63A0"/>
    <w:rsid w:val="000D28CB"/>
    <w:rsid w:val="0011680A"/>
    <w:rsid w:val="0018068F"/>
    <w:rsid w:val="001B6CCB"/>
    <w:rsid w:val="001F4DDC"/>
    <w:rsid w:val="00236759"/>
    <w:rsid w:val="00262DAF"/>
    <w:rsid w:val="00283F46"/>
    <w:rsid w:val="00290401"/>
    <w:rsid w:val="002C7BB2"/>
    <w:rsid w:val="002D0B40"/>
    <w:rsid w:val="002E4B00"/>
    <w:rsid w:val="00321C3A"/>
    <w:rsid w:val="00350A97"/>
    <w:rsid w:val="00360359"/>
    <w:rsid w:val="00372322"/>
    <w:rsid w:val="003C0B90"/>
    <w:rsid w:val="003E3122"/>
    <w:rsid w:val="0040658A"/>
    <w:rsid w:val="00414F28"/>
    <w:rsid w:val="00415A25"/>
    <w:rsid w:val="00471E7A"/>
    <w:rsid w:val="00472F55"/>
    <w:rsid w:val="00476F19"/>
    <w:rsid w:val="004828F9"/>
    <w:rsid w:val="004B6EA0"/>
    <w:rsid w:val="004C0892"/>
    <w:rsid w:val="004D4D7A"/>
    <w:rsid w:val="004E6B08"/>
    <w:rsid w:val="004F3E7B"/>
    <w:rsid w:val="00507508"/>
    <w:rsid w:val="00515151"/>
    <w:rsid w:val="00515F71"/>
    <w:rsid w:val="005316D6"/>
    <w:rsid w:val="00556EDF"/>
    <w:rsid w:val="005768DF"/>
    <w:rsid w:val="00585A87"/>
    <w:rsid w:val="005939F2"/>
    <w:rsid w:val="005A1412"/>
    <w:rsid w:val="005D199C"/>
    <w:rsid w:val="006323E3"/>
    <w:rsid w:val="00636039"/>
    <w:rsid w:val="00671C3D"/>
    <w:rsid w:val="006A15B4"/>
    <w:rsid w:val="006D4FA0"/>
    <w:rsid w:val="006D5C1F"/>
    <w:rsid w:val="0071196C"/>
    <w:rsid w:val="00713167"/>
    <w:rsid w:val="00730631"/>
    <w:rsid w:val="00777748"/>
    <w:rsid w:val="00796407"/>
    <w:rsid w:val="007969C7"/>
    <w:rsid w:val="007A493B"/>
    <w:rsid w:val="007B3226"/>
    <w:rsid w:val="007C1B6F"/>
    <w:rsid w:val="007E1206"/>
    <w:rsid w:val="007E18EC"/>
    <w:rsid w:val="007F5D90"/>
    <w:rsid w:val="00867B76"/>
    <w:rsid w:val="008B6B5D"/>
    <w:rsid w:val="008E4F68"/>
    <w:rsid w:val="009529B6"/>
    <w:rsid w:val="00961909"/>
    <w:rsid w:val="009709B8"/>
    <w:rsid w:val="009835E9"/>
    <w:rsid w:val="009D13CF"/>
    <w:rsid w:val="009D2EC1"/>
    <w:rsid w:val="009F73FB"/>
    <w:rsid w:val="00A1288D"/>
    <w:rsid w:val="00A64C76"/>
    <w:rsid w:val="00A70CD4"/>
    <w:rsid w:val="00AD11F4"/>
    <w:rsid w:val="00B156FE"/>
    <w:rsid w:val="00B56766"/>
    <w:rsid w:val="00B80BB1"/>
    <w:rsid w:val="00B9586C"/>
    <w:rsid w:val="00BA7A98"/>
    <w:rsid w:val="00BD1298"/>
    <w:rsid w:val="00BF2561"/>
    <w:rsid w:val="00C12641"/>
    <w:rsid w:val="00C72D8E"/>
    <w:rsid w:val="00C85CDA"/>
    <w:rsid w:val="00C90CA8"/>
    <w:rsid w:val="00D3457C"/>
    <w:rsid w:val="00D7328B"/>
    <w:rsid w:val="00D8653C"/>
    <w:rsid w:val="00DC300B"/>
    <w:rsid w:val="00DC6055"/>
    <w:rsid w:val="00DE7373"/>
    <w:rsid w:val="00DF0181"/>
    <w:rsid w:val="00E02003"/>
    <w:rsid w:val="00E03BB1"/>
    <w:rsid w:val="00E0622E"/>
    <w:rsid w:val="00EC73E9"/>
    <w:rsid w:val="00EE264F"/>
    <w:rsid w:val="00F068ED"/>
    <w:rsid w:val="00F400CF"/>
    <w:rsid w:val="00F67E13"/>
    <w:rsid w:val="00F92225"/>
    <w:rsid w:val="00FB6314"/>
    <w:rsid w:val="00FE60C6"/>
    <w:rsid w:val="00FF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3063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06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0631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7F5D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F5D9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D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7F5D9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F5D9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3063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06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0631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7F5D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F5D9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D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7F5D9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F5D9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E23BA-3148-40F5-9300-F8FCDB42E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Тонких А.П.</dc:creator>
  <cp:lastModifiedBy>Козлов Д.Н.</cp:lastModifiedBy>
  <cp:revision>2</cp:revision>
  <cp:lastPrinted>2018-06-07T09:31:00Z</cp:lastPrinted>
  <dcterms:created xsi:type="dcterms:W3CDTF">2018-06-08T13:01:00Z</dcterms:created>
  <dcterms:modified xsi:type="dcterms:W3CDTF">2018-06-08T13:01:00Z</dcterms:modified>
</cp:coreProperties>
</file>