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A5" w:rsidRPr="00F2214D" w:rsidRDefault="000A7341" w:rsidP="00B03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14D">
        <w:rPr>
          <w:rFonts w:ascii="Times New Roman" w:hAnsi="Times New Roman" w:cs="Times New Roman"/>
          <w:b/>
          <w:bCs/>
          <w:sz w:val="28"/>
          <w:szCs w:val="28"/>
        </w:rPr>
        <w:t>О ходе строительства социальных объектов на территории городского округа город Воронеж в 2018 году</w:t>
      </w:r>
    </w:p>
    <w:p w:rsidR="000A7341" w:rsidRPr="00F2214D" w:rsidRDefault="000A7341" w:rsidP="00B03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214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F2214D">
        <w:rPr>
          <w:rFonts w:ascii="Times New Roman" w:hAnsi="Times New Roman" w:cs="Times New Roman"/>
          <w:b/>
          <w:bCs/>
          <w:sz w:val="28"/>
          <w:szCs w:val="28"/>
        </w:rPr>
        <w:t>перспективах</w:t>
      </w:r>
      <w:proofErr w:type="gramEnd"/>
      <w:r w:rsidRPr="00F2214D">
        <w:rPr>
          <w:rFonts w:ascii="Times New Roman" w:hAnsi="Times New Roman" w:cs="Times New Roman"/>
          <w:b/>
          <w:bCs/>
          <w:sz w:val="28"/>
          <w:szCs w:val="28"/>
        </w:rPr>
        <w:t xml:space="preserve"> на 2019-2020 годы</w:t>
      </w:r>
    </w:p>
    <w:p w:rsidR="0023501C" w:rsidRPr="00F2214D" w:rsidRDefault="0023501C" w:rsidP="006D07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01C" w:rsidRPr="00C74D84" w:rsidRDefault="0023501C" w:rsidP="00C74D8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3501C" w:rsidRDefault="0023501C" w:rsidP="006D07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4D">
        <w:rPr>
          <w:rFonts w:ascii="Times New Roman" w:hAnsi="Times New Roman" w:cs="Times New Roman"/>
          <w:sz w:val="28"/>
          <w:szCs w:val="28"/>
        </w:rPr>
        <w:t>Упра</w:t>
      </w:r>
      <w:r w:rsidR="006E74C8" w:rsidRPr="00F2214D">
        <w:rPr>
          <w:rFonts w:ascii="Times New Roman" w:hAnsi="Times New Roman" w:cs="Times New Roman"/>
          <w:sz w:val="28"/>
          <w:szCs w:val="28"/>
        </w:rPr>
        <w:t>вление строительной политики в</w:t>
      </w:r>
      <w:r w:rsidRPr="00F2214D">
        <w:rPr>
          <w:rFonts w:ascii="Times New Roman" w:hAnsi="Times New Roman" w:cs="Times New Roman"/>
          <w:sz w:val="28"/>
          <w:szCs w:val="28"/>
        </w:rPr>
        <w:t xml:space="preserve"> рамках своих полномочий осуществляет строительство </w:t>
      </w:r>
      <w:r w:rsidR="008C22FF">
        <w:rPr>
          <w:rFonts w:ascii="Times New Roman" w:hAnsi="Times New Roman" w:cs="Times New Roman"/>
          <w:sz w:val="28"/>
          <w:szCs w:val="28"/>
        </w:rPr>
        <w:t>социальных</w:t>
      </w:r>
      <w:r w:rsidR="008C22FF" w:rsidRPr="00F2214D">
        <w:rPr>
          <w:rFonts w:ascii="Times New Roman" w:hAnsi="Times New Roman" w:cs="Times New Roman"/>
          <w:sz w:val="28"/>
          <w:szCs w:val="28"/>
        </w:rPr>
        <w:t xml:space="preserve"> </w:t>
      </w:r>
      <w:r w:rsidRPr="00F2214D">
        <w:rPr>
          <w:rFonts w:ascii="Times New Roman" w:hAnsi="Times New Roman" w:cs="Times New Roman"/>
          <w:sz w:val="28"/>
          <w:szCs w:val="28"/>
        </w:rPr>
        <w:t>объектов</w:t>
      </w:r>
      <w:r w:rsidR="008C22FF">
        <w:rPr>
          <w:rFonts w:ascii="Times New Roman" w:hAnsi="Times New Roman" w:cs="Times New Roman"/>
          <w:sz w:val="28"/>
          <w:szCs w:val="28"/>
        </w:rPr>
        <w:t>: дошкольного, школьного и спортивного</w:t>
      </w:r>
      <w:r w:rsidRPr="00F2214D">
        <w:rPr>
          <w:rFonts w:ascii="Times New Roman" w:hAnsi="Times New Roman" w:cs="Times New Roman"/>
          <w:sz w:val="28"/>
          <w:szCs w:val="28"/>
        </w:rPr>
        <w:t xml:space="preserve"> назначения на территории </w:t>
      </w:r>
      <w:proofErr w:type="spellStart"/>
      <w:r w:rsidRPr="00F2214D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Pr="00F2214D">
        <w:rPr>
          <w:rFonts w:ascii="Times New Roman" w:hAnsi="Times New Roman" w:cs="Times New Roman"/>
          <w:sz w:val="28"/>
          <w:szCs w:val="28"/>
        </w:rPr>
        <w:t>. Воронеж.</w:t>
      </w:r>
    </w:p>
    <w:p w:rsidR="00A6358D" w:rsidRDefault="00A6358D" w:rsidP="00A635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объем инвестиций в объекты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назначения растет год от года, в 2016 году это было 611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2017 году – 2,05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22FF" w:rsidRDefault="008C22FF" w:rsidP="008C2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из бюджетов всех уровней предусмотрено финансирование  в размере более чем 2,5 млрд. рублей.</w:t>
      </w:r>
    </w:p>
    <w:p w:rsidR="008C22FF" w:rsidRDefault="008C22FF" w:rsidP="008C2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увеличивается и количество объектов. Все мы помним</w:t>
      </w:r>
      <w:r w:rsidR="0001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всего несколько лет назад</w:t>
      </w:r>
      <w:r w:rsidR="00A6358D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радовались строительству одной школы и одного детского сада</w:t>
      </w:r>
      <w:r w:rsidR="00A6358D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 xml:space="preserve">. В этом году мы ввели в эксплуатацию школу и 7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 w:rsidR="0003699B">
        <w:rPr>
          <w:rFonts w:ascii="Times New Roman" w:hAnsi="Times New Roman" w:cs="Times New Roman"/>
          <w:sz w:val="28"/>
          <w:szCs w:val="28"/>
        </w:rPr>
        <w:t>, продолжаем строительство</w:t>
      </w:r>
      <w:r w:rsidR="00A6358D">
        <w:rPr>
          <w:rFonts w:ascii="Times New Roman" w:hAnsi="Times New Roman" w:cs="Times New Roman"/>
          <w:sz w:val="28"/>
          <w:szCs w:val="28"/>
        </w:rPr>
        <w:t xml:space="preserve"> одной школы, начали еще 3</w:t>
      </w:r>
      <w:r w:rsidR="0003699B">
        <w:rPr>
          <w:rFonts w:ascii="Times New Roman" w:hAnsi="Times New Roman" w:cs="Times New Roman"/>
          <w:sz w:val="28"/>
          <w:szCs w:val="28"/>
        </w:rPr>
        <w:t xml:space="preserve"> школ</w:t>
      </w:r>
      <w:r w:rsidR="00A6358D">
        <w:rPr>
          <w:rFonts w:ascii="Times New Roman" w:hAnsi="Times New Roman" w:cs="Times New Roman"/>
          <w:sz w:val="28"/>
          <w:szCs w:val="28"/>
        </w:rPr>
        <w:t>ы и 2 пристройки</w:t>
      </w:r>
      <w:r w:rsidR="0003699B">
        <w:rPr>
          <w:rFonts w:ascii="Times New Roman" w:hAnsi="Times New Roman" w:cs="Times New Roman"/>
          <w:sz w:val="28"/>
          <w:szCs w:val="28"/>
        </w:rPr>
        <w:t xml:space="preserve"> к школам общей вместимостью более 5,5 тысяч детей, </w:t>
      </w:r>
      <w:r w:rsidR="00A6358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3699B">
        <w:rPr>
          <w:rFonts w:ascii="Times New Roman" w:hAnsi="Times New Roman" w:cs="Times New Roman"/>
          <w:sz w:val="28"/>
          <w:szCs w:val="28"/>
        </w:rPr>
        <w:t xml:space="preserve">6 детских садов общей вместимостью 1320 мест, 2 спортивных залов и одного </w:t>
      </w:r>
      <w:proofErr w:type="spellStart"/>
      <w:r w:rsidR="0003699B"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 w:rsidR="0003699B">
        <w:rPr>
          <w:rFonts w:ascii="Times New Roman" w:hAnsi="Times New Roman" w:cs="Times New Roman"/>
          <w:sz w:val="28"/>
          <w:szCs w:val="28"/>
        </w:rPr>
        <w:t>. Кратко расскажу о</w:t>
      </w:r>
      <w:r w:rsidR="00A6358D">
        <w:rPr>
          <w:rFonts w:ascii="Times New Roman" w:hAnsi="Times New Roman" w:cs="Times New Roman"/>
          <w:sz w:val="28"/>
          <w:szCs w:val="28"/>
        </w:rPr>
        <w:t>б этих объектах</w:t>
      </w:r>
      <w:r w:rsidR="0003699B">
        <w:rPr>
          <w:rFonts w:ascii="Times New Roman" w:hAnsi="Times New Roman" w:cs="Times New Roman"/>
          <w:sz w:val="28"/>
          <w:szCs w:val="28"/>
        </w:rPr>
        <w:t>.</w:t>
      </w:r>
    </w:p>
    <w:p w:rsidR="00A6358D" w:rsidRDefault="00017AB0" w:rsidP="008C22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текущего года </w:t>
      </w:r>
      <w:r w:rsidRPr="00F2214D">
        <w:rPr>
          <w:rFonts w:ascii="Times New Roman" w:hAnsi="Times New Roman" w:cs="Times New Roman"/>
          <w:sz w:val="28"/>
          <w:szCs w:val="28"/>
        </w:rPr>
        <w:t>начался учебный проце</w:t>
      </w:r>
      <w:proofErr w:type="gramStart"/>
      <w:r w:rsidRPr="00F2214D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 xml:space="preserve">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</w:t>
      </w:r>
      <w:r w:rsidRPr="00F2214D">
        <w:rPr>
          <w:rFonts w:ascii="Times New Roman" w:hAnsi="Times New Roman" w:cs="Times New Roman"/>
          <w:sz w:val="28"/>
          <w:szCs w:val="28"/>
        </w:rPr>
        <w:t xml:space="preserve"> на 1224 места</w:t>
      </w:r>
      <w:r>
        <w:rPr>
          <w:rFonts w:ascii="Times New Roman" w:hAnsi="Times New Roman" w:cs="Times New Roman"/>
          <w:sz w:val="28"/>
          <w:szCs w:val="28"/>
        </w:rPr>
        <w:t xml:space="preserve"> по ул. Острогожская в мкр. Шилово</w:t>
      </w:r>
      <w:r w:rsidR="00A6358D">
        <w:rPr>
          <w:rFonts w:ascii="Times New Roman" w:hAnsi="Times New Roman" w:cs="Times New Roman"/>
          <w:sz w:val="28"/>
          <w:szCs w:val="28"/>
        </w:rPr>
        <w:t xml:space="preserve">. Строительство заняло чуть больше года, общая стоимость вместе с не монтируемым оборудованием </w:t>
      </w:r>
      <w:r w:rsidR="00A6358D" w:rsidRPr="00A92317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A92317">
        <w:rPr>
          <w:rFonts w:ascii="Times New Roman" w:hAnsi="Times New Roman" w:cs="Times New Roman"/>
          <w:sz w:val="28"/>
          <w:szCs w:val="28"/>
        </w:rPr>
        <w:t xml:space="preserve">820131 </w:t>
      </w:r>
      <w:proofErr w:type="spellStart"/>
      <w:r w:rsidR="00A9231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82360" w:rsidRPr="00A923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82360" w:rsidRPr="00A9231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82360" w:rsidRPr="00A92317">
        <w:rPr>
          <w:rFonts w:ascii="Times New Roman" w:hAnsi="Times New Roman" w:cs="Times New Roman"/>
          <w:sz w:val="28"/>
          <w:szCs w:val="28"/>
        </w:rPr>
        <w:t>.</w:t>
      </w:r>
    </w:p>
    <w:p w:rsidR="00A92317" w:rsidRDefault="00141F66" w:rsidP="006D07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4D">
        <w:rPr>
          <w:rFonts w:ascii="Times New Roman" w:hAnsi="Times New Roman" w:cs="Times New Roman"/>
          <w:sz w:val="28"/>
          <w:szCs w:val="28"/>
        </w:rPr>
        <w:t xml:space="preserve">Продолжаются строительно-монтажные работы по школе на 1224 места по ул. </w:t>
      </w:r>
      <w:r w:rsidR="00082360">
        <w:rPr>
          <w:rFonts w:ascii="Times New Roman" w:hAnsi="Times New Roman" w:cs="Times New Roman"/>
          <w:sz w:val="28"/>
          <w:szCs w:val="28"/>
        </w:rPr>
        <w:t>Ильюшина в микрорайоне «Озерки»,</w:t>
      </w:r>
      <w:r w:rsidR="00082360" w:rsidRPr="00F2214D">
        <w:rPr>
          <w:rFonts w:ascii="Times New Roman" w:hAnsi="Times New Roman" w:cs="Times New Roman"/>
          <w:sz w:val="28"/>
          <w:szCs w:val="28"/>
        </w:rPr>
        <w:t xml:space="preserve"> завершены работы по устройству каркаса здания, внутренних перегородок, плит перекрытия, устройству фасада, установлены окна, осуществлен пуск тепла, ведутся отделочные работы и монтаж инженерных систем.</w:t>
      </w:r>
      <w:r w:rsidRPr="00F22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9B1" w:rsidRDefault="00141F66" w:rsidP="00A923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14D">
        <w:rPr>
          <w:rFonts w:ascii="Times New Roman" w:hAnsi="Times New Roman" w:cs="Times New Roman"/>
          <w:sz w:val="28"/>
          <w:szCs w:val="28"/>
        </w:rPr>
        <w:t>В</w:t>
      </w:r>
      <w:r w:rsidR="00A92317">
        <w:rPr>
          <w:rFonts w:ascii="Times New Roman" w:hAnsi="Times New Roman" w:cs="Times New Roman"/>
          <w:sz w:val="28"/>
          <w:szCs w:val="28"/>
        </w:rPr>
        <w:t xml:space="preserve"> 2018 году начато строительство</w:t>
      </w:r>
      <w:r w:rsidR="00E931CE">
        <w:rPr>
          <w:rFonts w:ascii="Times New Roman" w:hAnsi="Times New Roman" w:cs="Times New Roman"/>
          <w:sz w:val="28"/>
          <w:szCs w:val="28"/>
        </w:rPr>
        <w:t xml:space="preserve"> </w:t>
      </w:r>
      <w:r w:rsidRPr="00F2214D">
        <w:rPr>
          <w:rFonts w:ascii="Times New Roman" w:hAnsi="Times New Roman" w:cs="Times New Roman"/>
          <w:sz w:val="28"/>
          <w:szCs w:val="28"/>
        </w:rPr>
        <w:t>3-х новых школ</w:t>
      </w:r>
      <w:r w:rsidR="00E931CE">
        <w:rPr>
          <w:rFonts w:ascii="Times New Roman" w:hAnsi="Times New Roman" w:cs="Times New Roman"/>
          <w:sz w:val="28"/>
          <w:szCs w:val="28"/>
        </w:rPr>
        <w:t xml:space="preserve">: </w:t>
      </w:r>
      <w:r w:rsidR="00E931CE" w:rsidRPr="00F2214D">
        <w:rPr>
          <w:rFonts w:ascii="Times New Roman" w:hAnsi="Times New Roman" w:cs="Times New Roman"/>
          <w:sz w:val="28"/>
          <w:szCs w:val="28"/>
        </w:rPr>
        <w:t>на 1224 места по ул. Артамонова</w:t>
      </w:r>
      <w:r w:rsidR="00E931CE">
        <w:rPr>
          <w:rFonts w:ascii="Times New Roman" w:hAnsi="Times New Roman" w:cs="Times New Roman"/>
          <w:sz w:val="28"/>
          <w:szCs w:val="28"/>
        </w:rPr>
        <w:t xml:space="preserve"> и двух школ на 1101 место по у</w:t>
      </w:r>
      <w:r w:rsidR="00A92317">
        <w:rPr>
          <w:rFonts w:ascii="Times New Roman" w:hAnsi="Times New Roman" w:cs="Times New Roman"/>
          <w:sz w:val="28"/>
          <w:szCs w:val="28"/>
        </w:rPr>
        <w:t xml:space="preserve">л. Тютчева и в мкр. </w:t>
      </w:r>
      <w:proofErr w:type="gramStart"/>
      <w:r w:rsidR="00A92317">
        <w:rPr>
          <w:rFonts w:ascii="Times New Roman" w:hAnsi="Times New Roman" w:cs="Times New Roman"/>
          <w:sz w:val="28"/>
          <w:szCs w:val="28"/>
        </w:rPr>
        <w:t xml:space="preserve">Олимпийский (на </w:t>
      </w:r>
      <w:r w:rsidR="00A92317" w:rsidRPr="00F2214D">
        <w:rPr>
          <w:rFonts w:ascii="Times New Roman" w:hAnsi="Times New Roman" w:cs="Times New Roman"/>
          <w:sz w:val="28"/>
          <w:szCs w:val="28"/>
        </w:rPr>
        <w:t>сегодняшний день</w:t>
      </w:r>
      <w:r w:rsidR="00A92317">
        <w:rPr>
          <w:rFonts w:ascii="Times New Roman" w:hAnsi="Times New Roman" w:cs="Times New Roman"/>
          <w:sz w:val="28"/>
          <w:szCs w:val="28"/>
        </w:rPr>
        <w:t xml:space="preserve"> завершены подготовительные работы, </w:t>
      </w:r>
      <w:r w:rsidR="00A92317">
        <w:rPr>
          <w:rFonts w:ascii="Times New Roman" w:hAnsi="Times New Roman" w:cs="Times New Roman"/>
          <w:sz w:val="28"/>
          <w:szCs w:val="28"/>
        </w:rPr>
        <w:lastRenderedPageBreak/>
        <w:t>разработка котлована и устройство фундаментов, ведется строительство учебных корпусов, устройство инженерных сетей)</w:t>
      </w:r>
      <w:r w:rsidR="00A92317" w:rsidRPr="00F2214D">
        <w:rPr>
          <w:rFonts w:ascii="Times New Roman" w:hAnsi="Times New Roman" w:cs="Times New Roman"/>
          <w:sz w:val="28"/>
          <w:szCs w:val="28"/>
        </w:rPr>
        <w:t xml:space="preserve"> </w:t>
      </w:r>
      <w:r w:rsidR="00A92317">
        <w:rPr>
          <w:rFonts w:ascii="Times New Roman" w:hAnsi="Times New Roman" w:cs="Times New Roman"/>
          <w:sz w:val="28"/>
          <w:szCs w:val="28"/>
        </w:rPr>
        <w:t>и</w:t>
      </w:r>
      <w:r w:rsidR="00E931CE">
        <w:rPr>
          <w:rFonts w:ascii="Times New Roman" w:hAnsi="Times New Roman" w:cs="Times New Roman"/>
          <w:sz w:val="28"/>
          <w:szCs w:val="28"/>
        </w:rPr>
        <w:t xml:space="preserve"> </w:t>
      </w:r>
      <w:r w:rsidRPr="00F2214D">
        <w:rPr>
          <w:rFonts w:ascii="Times New Roman" w:hAnsi="Times New Roman" w:cs="Times New Roman"/>
          <w:sz w:val="28"/>
          <w:szCs w:val="28"/>
        </w:rPr>
        <w:t>2-х</w:t>
      </w:r>
      <w:r w:rsidR="00E931CE">
        <w:rPr>
          <w:rFonts w:ascii="Times New Roman" w:hAnsi="Times New Roman" w:cs="Times New Roman"/>
          <w:sz w:val="28"/>
          <w:szCs w:val="28"/>
        </w:rPr>
        <w:t xml:space="preserve"> пристроек к действующим школам: </w:t>
      </w:r>
      <w:r w:rsidRPr="00F2214D">
        <w:rPr>
          <w:rFonts w:ascii="Times New Roman" w:hAnsi="Times New Roman" w:cs="Times New Roman"/>
          <w:sz w:val="28"/>
          <w:szCs w:val="28"/>
        </w:rPr>
        <w:t xml:space="preserve"> </w:t>
      </w:r>
      <w:r w:rsidR="00CE39B1">
        <w:rPr>
          <w:rFonts w:ascii="Times New Roman" w:hAnsi="Times New Roman" w:cs="Times New Roman"/>
          <w:sz w:val="28"/>
          <w:szCs w:val="28"/>
        </w:rPr>
        <w:t>п</w:t>
      </w:r>
      <w:r w:rsidR="00CE39B1" w:rsidRPr="007F21B3">
        <w:rPr>
          <w:rFonts w:ascii="Times New Roman" w:hAnsi="Times New Roman" w:cs="Times New Roman"/>
          <w:sz w:val="28"/>
          <w:szCs w:val="28"/>
        </w:rPr>
        <w:t xml:space="preserve">ристройка на 408 мест к </w:t>
      </w:r>
      <w:r w:rsidR="00CE39B1">
        <w:rPr>
          <w:rFonts w:ascii="Times New Roman" w:hAnsi="Times New Roman" w:cs="Times New Roman"/>
          <w:sz w:val="28"/>
          <w:szCs w:val="28"/>
        </w:rPr>
        <w:t>зданию школы</w:t>
      </w:r>
      <w:r w:rsidR="00CE39B1" w:rsidRPr="007F21B3">
        <w:rPr>
          <w:rFonts w:ascii="Times New Roman" w:hAnsi="Times New Roman" w:cs="Times New Roman"/>
          <w:sz w:val="28"/>
          <w:szCs w:val="28"/>
        </w:rPr>
        <w:t xml:space="preserve"> № 46</w:t>
      </w:r>
      <w:r w:rsidR="00CE39B1">
        <w:rPr>
          <w:rFonts w:ascii="Times New Roman" w:hAnsi="Times New Roman" w:cs="Times New Roman"/>
          <w:sz w:val="28"/>
          <w:szCs w:val="28"/>
        </w:rPr>
        <w:t xml:space="preserve"> по ул. Дмитрия Горина, 61 и п</w:t>
      </w:r>
      <w:r w:rsidR="00CE39B1" w:rsidRPr="007F21B3">
        <w:rPr>
          <w:rFonts w:ascii="Times New Roman" w:hAnsi="Times New Roman" w:cs="Times New Roman"/>
          <w:sz w:val="28"/>
          <w:szCs w:val="28"/>
        </w:rPr>
        <w:t xml:space="preserve">ристройка на 432 места к </w:t>
      </w:r>
      <w:r w:rsidR="00CE39B1">
        <w:rPr>
          <w:rFonts w:ascii="Times New Roman" w:hAnsi="Times New Roman" w:cs="Times New Roman"/>
          <w:sz w:val="28"/>
          <w:szCs w:val="28"/>
        </w:rPr>
        <w:t>зданию школы</w:t>
      </w:r>
      <w:r w:rsidR="00CE39B1" w:rsidRPr="007F21B3">
        <w:rPr>
          <w:rFonts w:ascii="Times New Roman" w:hAnsi="Times New Roman" w:cs="Times New Roman"/>
          <w:sz w:val="28"/>
          <w:szCs w:val="28"/>
        </w:rPr>
        <w:t xml:space="preserve"> </w:t>
      </w:r>
      <w:r w:rsidR="00CE39B1">
        <w:rPr>
          <w:rFonts w:ascii="Times New Roman" w:hAnsi="Times New Roman" w:cs="Times New Roman"/>
          <w:sz w:val="28"/>
          <w:szCs w:val="28"/>
        </w:rPr>
        <w:t xml:space="preserve">№ </w:t>
      </w:r>
      <w:r w:rsidR="00CE39B1" w:rsidRPr="007F21B3">
        <w:rPr>
          <w:rFonts w:ascii="Times New Roman" w:hAnsi="Times New Roman" w:cs="Times New Roman"/>
          <w:sz w:val="28"/>
          <w:szCs w:val="28"/>
        </w:rPr>
        <w:t>84</w:t>
      </w:r>
      <w:r w:rsidR="00CE39B1">
        <w:t xml:space="preserve"> </w:t>
      </w:r>
      <w:r w:rsidR="00CE39B1" w:rsidRPr="00CE39B1">
        <w:rPr>
          <w:rFonts w:ascii="Times New Roman" w:hAnsi="Times New Roman" w:cs="Times New Roman"/>
          <w:sz w:val="28"/>
          <w:szCs w:val="28"/>
        </w:rPr>
        <w:t>по ул. Тепличная, 20б</w:t>
      </w:r>
      <w:r w:rsidR="00A92317">
        <w:rPr>
          <w:rFonts w:ascii="Times New Roman" w:hAnsi="Times New Roman" w:cs="Times New Roman"/>
          <w:sz w:val="28"/>
          <w:szCs w:val="28"/>
        </w:rPr>
        <w:t>, на этих объектах завершены подготовительные работы, разработка котлована, выполняется</w:t>
      </w:r>
      <w:proofErr w:type="gramEnd"/>
      <w:r w:rsidR="00A92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317">
        <w:rPr>
          <w:rFonts w:ascii="Times New Roman" w:hAnsi="Times New Roman" w:cs="Times New Roman"/>
          <w:sz w:val="28"/>
          <w:szCs w:val="28"/>
        </w:rPr>
        <w:t>подбетонка</w:t>
      </w:r>
      <w:proofErr w:type="spellEnd"/>
      <w:r w:rsidR="00A92317">
        <w:rPr>
          <w:rFonts w:ascii="Times New Roman" w:hAnsi="Times New Roman" w:cs="Times New Roman"/>
          <w:sz w:val="28"/>
          <w:szCs w:val="28"/>
        </w:rPr>
        <w:t xml:space="preserve"> для устройства фундаментов</w:t>
      </w:r>
      <w:r w:rsidR="00CE39B1">
        <w:rPr>
          <w:rFonts w:ascii="Times New Roman" w:hAnsi="Times New Roman" w:cs="Times New Roman"/>
          <w:sz w:val="28"/>
          <w:szCs w:val="28"/>
        </w:rPr>
        <w:t>;</w:t>
      </w:r>
    </w:p>
    <w:p w:rsidR="00CE39B1" w:rsidRDefault="006A2371" w:rsidP="009C4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федеральной программы по открытию ясельных групп в 2018 году разработана проектно-сметная документация и начато строительство</w:t>
      </w:r>
      <w:r w:rsidR="00CE39B1">
        <w:rPr>
          <w:rFonts w:ascii="Times New Roman" w:hAnsi="Times New Roman" w:cs="Times New Roman"/>
          <w:sz w:val="28"/>
          <w:szCs w:val="28"/>
        </w:rPr>
        <w:t xml:space="preserve"> </w:t>
      </w:r>
      <w:r w:rsidR="00CE39B1" w:rsidRPr="00F2214D">
        <w:rPr>
          <w:rFonts w:ascii="Times New Roman" w:hAnsi="Times New Roman" w:cs="Times New Roman"/>
          <w:sz w:val="28"/>
          <w:szCs w:val="28"/>
        </w:rPr>
        <w:t>6-ти детских садов</w:t>
      </w:r>
      <w:r w:rsidR="00006DA8">
        <w:rPr>
          <w:rFonts w:ascii="Times New Roman" w:hAnsi="Times New Roman" w:cs="Times New Roman"/>
          <w:sz w:val="28"/>
          <w:szCs w:val="28"/>
        </w:rPr>
        <w:t xml:space="preserve">: </w:t>
      </w:r>
      <w:r w:rsidR="00740A98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006DA8" w:rsidRPr="00157763">
        <w:rPr>
          <w:rFonts w:ascii="Times New Roman" w:hAnsi="Times New Roman" w:cs="Times New Roman"/>
          <w:sz w:val="28"/>
          <w:szCs w:val="28"/>
        </w:rPr>
        <w:t xml:space="preserve">на 220 мест </w:t>
      </w:r>
      <w:r w:rsidR="00740A98">
        <w:rPr>
          <w:rFonts w:ascii="Times New Roman" w:hAnsi="Times New Roman" w:cs="Times New Roman"/>
          <w:sz w:val="28"/>
          <w:szCs w:val="28"/>
        </w:rPr>
        <w:t xml:space="preserve">в мкр. </w:t>
      </w:r>
      <w:proofErr w:type="gramStart"/>
      <w:r w:rsidR="00740A98">
        <w:rPr>
          <w:rFonts w:ascii="Times New Roman" w:hAnsi="Times New Roman" w:cs="Times New Roman"/>
          <w:sz w:val="28"/>
          <w:szCs w:val="28"/>
        </w:rPr>
        <w:t>Подгорное</w:t>
      </w:r>
      <w:proofErr w:type="gramEnd"/>
      <w:r w:rsidR="00740A98">
        <w:rPr>
          <w:rFonts w:ascii="Times New Roman" w:hAnsi="Times New Roman" w:cs="Times New Roman"/>
          <w:sz w:val="28"/>
          <w:szCs w:val="28"/>
        </w:rPr>
        <w:t xml:space="preserve"> </w:t>
      </w:r>
      <w:r w:rsidR="00006DA8" w:rsidRPr="00157763">
        <w:rPr>
          <w:rFonts w:ascii="Times New Roman" w:hAnsi="Times New Roman" w:cs="Times New Roman"/>
          <w:sz w:val="28"/>
          <w:szCs w:val="28"/>
        </w:rPr>
        <w:t>по ул. Дмитрия Горина, 63</w:t>
      </w:r>
      <w:r w:rsidR="00006DA8">
        <w:rPr>
          <w:rFonts w:ascii="Times New Roman" w:hAnsi="Times New Roman" w:cs="Times New Roman"/>
          <w:sz w:val="28"/>
          <w:szCs w:val="28"/>
        </w:rPr>
        <w:t>,</w:t>
      </w:r>
      <w:r w:rsidR="00740A98">
        <w:rPr>
          <w:rFonts w:ascii="Times New Roman" w:hAnsi="Times New Roman" w:cs="Times New Roman"/>
          <w:sz w:val="28"/>
          <w:szCs w:val="28"/>
        </w:rPr>
        <w:t xml:space="preserve"> двух – по 150 мест</w:t>
      </w:r>
      <w:r w:rsidR="00740A98" w:rsidRPr="00740A98">
        <w:rPr>
          <w:rFonts w:ascii="Times New Roman" w:hAnsi="Times New Roman" w:cs="Times New Roman"/>
          <w:sz w:val="28"/>
          <w:szCs w:val="28"/>
        </w:rPr>
        <w:t xml:space="preserve"> </w:t>
      </w:r>
      <w:r w:rsidR="00740A98" w:rsidRPr="00157763">
        <w:rPr>
          <w:rFonts w:ascii="Times New Roman" w:hAnsi="Times New Roman" w:cs="Times New Roman"/>
          <w:sz w:val="28"/>
          <w:szCs w:val="28"/>
        </w:rPr>
        <w:t>в мкр. Малышево</w:t>
      </w:r>
      <w:r w:rsidR="00740A98">
        <w:rPr>
          <w:rFonts w:ascii="Times New Roman" w:hAnsi="Times New Roman" w:cs="Times New Roman"/>
          <w:sz w:val="28"/>
          <w:szCs w:val="28"/>
        </w:rPr>
        <w:t xml:space="preserve"> по ул. Школьная, 52 и в мкр. </w:t>
      </w:r>
      <w:r w:rsidR="00740A98" w:rsidRPr="007F21B3">
        <w:rPr>
          <w:rFonts w:ascii="Times New Roman" w:hAnsi="Times New Roman" w:cs="Times New Roman"/>
          <w:sz w:val="28"/>
          <w:szCs w:val="28"/>
        </w:rPr>
        <w:t>Подклетное</w:t>
      </w:r>
      <w:r w:rsidR="00740A98" w:rsidRPr="00740A98">
        <w:rPr>
          <w:rFonts w:ascii="Times New Roman" w:hAnsi="Times New Roman" w:cs="Times New Roman"/>
          <w:sz w:val="28"/>
          <w:szCs w:val="28"/>
        </w:rPr>
        <w:t xml:space="preserve"> </w:t>
      </w:r>
      <w:r w:rsidR="00740A98">
        <w:rPr>
          <w:rFonts w:ascii="Times New Roman" w:hAnsi="Times New Roman" w:cs="Times New Roman"/>
          <w:sz w:val="28"/>
          <w:szCs w:val="28"/>
        </w:rPr>
        <w:t xml:space="preserve">по </w:t>
      </w:r>
      <w:r w:rsidR="00740A98" w:rsidRPr="007F21B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40A98" w:rsidRPr="007F21B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40A98" w:rsidRPr="007F21B3">
        <w:rPr>
          <w:rFonts w:ascii="Times New Roman" w:hAnsi="Times New Roman" w:cs="Times New Roman"/>
          <w:sz w:val="28"/>
          <w:szCs w:val="28"/>
        </w:rPr>
        <w:t>расочная,1</w:t>
      </w:r>
      <w:r w:rsidR="00740A98">
        <w:rPr>
          <w:rFonts w:ascii="Times New Roman" w:hAnsi="Times New Roman" w:cs="Times New Roman"/>
          <w:sz w:val="28"/>
          <w:szCs w:val="28"/>
        </w:rPr>
        <w:t xml:space="preserve">, двух – по 280 мест на </w:t>
      </w:r>
      <w:r w:rsidR="00740A98" w:rsidRPr="007F21B3">
        <w:rPr>
          <w:rFonts w:ascii="Times New Roman" w:hAnsi="Times New Roman" w:cs="Times New Roman"/>
          <w:sz w:val="28"/>
          <w:szCs w:val="28"/>
        </w:rPr>
        <w:t>ул. Артамонова</w:t>
      </w:r>
      <w:r w:rsidR="00740A98">
        <w:rPr>
          <w:rFonts w:ascii="Times New Roman" w:hAnsi="Times New Roman" w:cs="Times New Roman"/>
          <w:sz w:val="28"/>
          <w:szCs w:val="28"/>
        </w:rPr>
        <w:t xml:space="preserve">, 38/2 и в мкр. </w:t>
      </w:r>
      <w:proofErr w:type="gramStart"/>
      <w:r w:rsidR="00740A98">
        <w:rPr>
          <w:rFonts w:ascii="Times New Roman" w:hAnsi="Times New Roman" w:cs="Times New Roman"/>
          <w:sz w:val="28"/>
          <w:szCs w:val="28"/>
        </w:rPr>
        <w:t>Боровое</w:t>
      </w:r>
      <w:proofErr w:type="gramEnd"/>
      <w:r w:rsidR="00740A98">
        <w:rPr>
          <w:rFonts w:ascii="Times New Roman" w:hAnsi="Times New Roman" w:cs="Times New Roman"/>
          <w:sz w:val="28"/>
          <w:szCs w:val="28"/>
        </w:rPr>
        <w:t xml:space="preserve"> на ул. Сельская, 2а и одного </w:t>
      </w:r>
      <w:r w:rsidR="009F0A16">
        <w:rPr>
          <w:rFonts w:ascii="Times New Roman" w:hAnsi="Times New Roman" w:cs="Times New Roman"/>
          <w:sz w:val="28"/>
          <w:szCs w:val="28"/>
        </w:rPr>
        <w:t xml:space="preserve">на 310 мест </w:t>
      </w:r>
      <w:r w:rsidR="009F0A16" w:rsidRPr="007F21B3">
        <w:rPr>
          <w:rFonts w:ascii="Times New Roman" w:hAnsi="Times New Roman" w:cs="Times New Roman"/>
          <w:sz w:val="28"/>
          <w:szCs w:val="28"/>
        </w:rPr>
        <w:t>по ул. Шишкова</w:t>
      </w:r>
      <w:r>
        <w:rPr>
          <w:rFonts w:ascii="Times New Roman" w:hAnsi="Times New Roman" w:cs="Times New Roman"/>
          <w:sz w:val="28"/>
          <w:szCs w:val="28"/>
        </w:rPr>
        <w:t xml:space="preserve">, 140б уч.3. По всем объектам завершены подготовительные работы, разработка котлована. Завершается устройство фундаментов и начаты работы по устройству перекрытий. Совокупный объем финансирования по детским садам на 2018 год – </w:t>
      </w:r>
      <w:r w:rsidR="009C4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461 494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2371" w:rsidRPr="00F2214D" w:rsidRDefault="007E0761" w:rsidP="006A23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</w:t>
      </w:r>
      <w:r w:rsidR="006A2371" w:rsidRPr="009F0A16">
        <w:rPr>
          <w:rFonts w:ascii="Times New Roman" w:hAnsi="Times New Roman" w:cs="Times New Roman"/>
          <w:sz w:val="28"/>
          <w:szCs w:val="28"/>
        </w:rPr>
        <w:t>тся работы по всем объектам в соответствии с муниципальным контрактом в августе 2019 года. Начало работы</w:t>
      </w:r>
      <w:r w:rsidR="006A2371">
        <w:rPr>
          <w:rFonts w:ascii="Times New Roman" w:hAnsi="Times New Roman" w:cs="Times New Roman"/>
          <w:sz w:val="28"/>
          <w:szCs w:val="28"/>
        </w:rPr>
        <w:t xml:space="preserve"> школ и детских садов</w:t>
      </w:r>
      <w:r w:rsidR="006A2371" w:rsidRPr="009F0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запланировано</w:t>
      </w:r>
      <w:r w:rsidR="006A2371" w:rsidRPr="009F0A16">
        <w:rPr>
          <w:rFonts w:ascii="Times New Roman" w:hAnsi="Times New Roman" w:cs="Times New Roman"/>
          <w:sz w:val="28"/>
          <w:szCs w:val="28"/>
        </w:rPr>
        <w:t xml:space="preserve"> с 1 сентября.</w:t>
      </w:r>
    </w:p>
    <w:p w:rsidR="009C4C41" w:rsidRDefault="006A2371" w:rsidP="009C4C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объектов дошкольного и общего образования управлением ведется строительство объектов спорта. </w:t>
      </w:r>
      <w:r w:rsidR="009C4C41">
        <w:rPr>
          <w:rFonts w:ascii="Times New Roman" w:hAnsi="Times New Roman" w:cs="Times New Roman"/>
          <w:sz w:val="28"/>
          <w:szCs w:val="28"/>
        </w:rPr>
        <w:t xml:space="preserve">Уже традиционно на территории школ в этом году построено 7 физкультурно-оздоровительных комплексов открытого типа с площадками для сдачи норм ГТО, в прошлом году было создано 6, в 2016 </w:t>
      </w:r>
      <w:r w:rsidR="009C4C41" w:rsidRPr="009C4C4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9C4C41" w:rsidRPr="009C4C41"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 w:rsidR="009C4C41" w:rsidRPr="009C4C41">
        <w:rPr>
          <w:rFonts w:ascii="Times New Roman" w:hAnsi="Times New Roman" w:cs="Times New Roman"/>
          <w:sz w:val="28"/>
          <w:szCs w:val="28"/>
        </w:rPr>
        <w:t>.</w:t>
      </w:r>
    </w:p>
    <w:p w:rsidR="009C4C41" w:rsidRPr="007F21B3" w:rsidRDefault="009C4C41" w:rsidP="009C4C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этом году начали строительство </w:t>
      </w:r>
      <w:r w:rsidRPr="00F2214D">
        <w:rPr>
          <w:rFonts w:ascii="Times New Roman" w:hAnsi="Times New Roman" w:cs="Times New Roman"/>
          <w:sz w:val="28"/>
          <w:szCs w:val="28"/>
        </w:rPr>
        <w:t>2-х залов спортивной борьбы в составе школьных комплексов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214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F2214D">
        <w:rPr>
          <w:rFonts w:ascii="Times New Roman" w:hAnsi="Times New Roman" w:cs="Times New Roman"/>
          <w:sz w:val="28"/>
          <w:szCs w:val="28"/>
        </w:rPr>
        <w:t xml:space="preserve"> №23 по ул. Димитрова, 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14D">
        <w:rPr>
          <w:rFonts w:ascii="Times New Roman" w:hAnsi="Times New Roman" w:cs="Times New Roman"/>
          <w:sz w:val="28"/>
          <w:szCs w:val="28"/>
        </w:rPr>
        <w:t xml:space="preserve">и на территории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F2214D">
        <w:rPr>
          <w:rFonts w:ascii="Times New Roman" w:hAnsi="Times New Roman" w:cs="Times New Roman"/>
          <w:sz w:val="28"/>
          <w:szCs w:val="28"/>
        </w:rPr>
        <w:t xml:space="preserve"> №75 по ул. Ю. </w:t>
      </w:r>
      <w:proofErr w:type="spellStart"/>
      <w:r w:rsidRPr="00F2214D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F2214D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и физкультурно-оздоровительного</w:t>
      </w:r>
      <w:r w:rsidRPr="00740A98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A9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гимназии</w:t>
      </w:r>
      <w:r w:rsidRPr="00740A98">
        <w:rPr>
          <w:rFonts w:ascii="Times New Roman" w:hAnsi="Times New Roman" w:cs="Times New Roman"/>
          <w:sz w:val="28"/>
          <w:szCs w:val="28"/>
        </w:rPr>
        <w:t xml:space="preserve"> №7</w:t>
      </w:r>
      <w:r>
        <w:rPr>
          <w:rFonts w:ascii="Times New Roman" w:hAnsi="Times New Roman" w:cs="Times New Roman"/>
          <w:sz w:val="28"/>
          <w:szCs w:val="28"/>
        </w:rPr>
        <w:t xml:space="preserve"> по ул. Ростовская, 36.</w:t>
      </w:r>
      <w:r w:rsidRPr="007F21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0A16" w:rsidRDefault="009F0A16" w:rsidP="00902F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объектов строится с привлечением средств федерального бюджета, условием которого является строительство по проектам, включенным в </w:t>
      </w:r>
      <w:r w:rsidRPr="001A2FB9">
        <w:rPr>
          <w:rFonts w:ascii="Times New Roman" w:hAnsi="Times New Roman" w:cs="Times New Roman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</w:rPr>
        <w:t>Минстроя</w:t>
      </w:r>
      <w:r w:rsidRPr="001A2FB9">
        <w:rPr>
          <w:rFonts w:ascii="Times New Roman" w:hAnsi="Times New Roman" w:cs="Times New Roman"/>
          <w:sz w:val="28"/>
          <w:szCs w:val="28"/>
        </w:rPr>
        <w:t xml:space="preserve"> экономически эффективной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sz w:val="28"/>
          <w:szCs w:val="28"/>
        </w:rPr>
        <w:lastRenderedPageBreak/>
        <w:t>есть, по сути, по типовым проектам. Помимо возможности</w:t>
      </w:r>
      <w:r w:rsidR="009C4C41">
        <w:rPr>
          <w:rFonts w:ascii="Times New Roman" w:hAnsi="Times New Roman" w:cs="Times New Roman"/>
          <w:sz w:val="28"/>
          <w:szCs w:val="28"/>
        </w:rPr>
        <w:t xml:space="preserve"> привлекать софинансирование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это позволяет значительно уменьшить затраты на разработку проектно-сметной документации</w:t>
      </w:r>
      <w:r w:rsidR="00990710">
        <w:rPr>
          <w:rFonts w:ascii="Times New Roman" w:hAnsi="Times New Roman" w:cs="Times New Roman"/>
          <w:sz w:val="28"/>
          <w:szCs w:val="28"/>
        </w:rPr>
        <w:t>, сократить сроки проектирования и прохождения экспертизы.</w:t>
      </w:r>
    </w:p>
    <w:p w:rsidR="007E0761" w:rsidRDefault="00990710" w:rsidP="00902F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проект школы на 1224 места </w:t>
      </w:r>
      <w:r w:rsidR="009C4C41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реализован </w:t>
      </w:r>
      <w:r w:rsidR="009C4C4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3-х </w:t>
      </w:r>
      <w:r w:rsidR="009C4C41">
        <w:rPr>
          <w:rFonts w:ascii="Times New Roman" w:hAnsi="Times New Roman" w:cs="Times New Roman"/>
          <w:sz w:val="28"/>
          <w:szCs w:val="28"/>
        </w:rPr>
        <w:t>участках</w:t>
      </w:r>
      <w:r>
        <w:rPr>
          <w:rFonts w:ascii="Times New Roman" w:hAnsi="Times New Roman" w:cs="Times New Roman"/>
          <w:sz w:val="28"/>
          <w:szCs w:val="28"/>
        </w:rPr>
        <w:t xml:space="preserve">, еще две </w:t>
      </w:r>
      <w:r w:rsidR="009C4C41">
        <w:rPr>
          <w:rFonts w:ascii="Times New Roman" w:hAnsi="Times New Roman" w:cs="Times New Roman"/>
          <w:sz w:val="28"/>
          <w:szCs w:val="28"/>
        </w:rPr>
        <w:t xml:space="preserve">такие же </w:t>
      </w:r>
      <w:r>
        <w:rPr>
          <w:rFonts w:ascii="Times New Roman" w:hAnsi="Times New Roman" w:cs="Times New Roman"/>
          <w:sz w:val="28"/>
          <w:szCs w:val="28"/>
        </w:rPr>
        <w:t xml:space="preserve">школы вводятся в следующем году. Проект детского сада на 220 мест реализован 6 раз. </w:t>
      </w:r>
    </w:p>
    <w:p w:rsidR="00990710" w:rsidRDefault="007E0761" w:rsidP="007E07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улучшения внешнего облика и внутреннего дизайна таких типовых объектов </w:t>
      </w:r>
      <w:r w:rsidR="00990710">
        <w:rPr>
          <w:rFonts w:ascii="Times New Roman" w:hAnsi="Times New Roman" w:cs="Times New Roman"/>
          <w:sz w:val="28"/>
          <w:szCs w:val="28"/>
        </w:rPr>
        <w:t xml:space="preserve">совместно с подрядчиками и коллегами из образования </w:t>
      </w:r>
      <w:r w:rsidR="00055402">
        <w:rPr>
          <w:rFonts w:ascii="Times New Roman" w:hAnsi="Times New Roman" w:cs="Times New Roman"/>
          <w:sz w:val="28"/>
          <w:szCs w:val="28"/>
        </w:rPr>
        <w:t>для</w:t>
      </w:r>
      <w:r w:rsidR="00990710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055402">
        <w:rPr>
          <w:rFonts w:ascii="Times New Roman" w:hAnsi="Times New Roman" w:cs="Times New Roman"/>
          <w:sz w:val="28"/>
          <w:szCs w:val="28"/>
        </w:rPr>
        <w:t>го объекта</w:t>
      </w:r>
      <w:r w:rsidR="00990710">
        <w:rPr>
          <w:rFonts w:ascii="Times New Roman" w:hAnsi="Times New Roman" w:cs="Times New Roman"/>
          <w:sz w:val="28"/>
          <w:szCs w:val="28"/>
        </w:rPr>
        <w:t xml:space="preserve"> разрабатываются индивидуальные </w:t>
      </w:r>
      <w:proofErr w:type="gramStart"/>
      <w:r w:rsidR="00990710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="00990710">
        <w:rPr>
          <w:rFonts w:ascii="Times New Roman" w:hAnsi="Times New Roman" w:cs="Times New Roman"/>
          <w:sz w:val="28"/>
          <w:szCs w:val="28"/>
        </w:rPr>
        <w:t xml:space="preserve"> фасадов и проекты интерьеров.</w:t>
      </w:r>
    </w:p>
    <w:p w:rsidR="00990710" w:rsidRDefault="00990710" w:rsidP="00902F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1D21DD">
        <w:rPr>
          <w:rFonts w:ascii="Times New Roman" w:hAnsi="Times New Roman" w:cs="Times New Roman"/>
          <w:sz w:val="28"/>
          <w:szCs w:val="28"/>
        </w:rPr>
        <w:t xml:space="preserve"> примера на слайде приведены фасады 102-й школы, школы в мкр. Озерки и на ул. Артамонова, которые по сути являются</w:t>
      </w:r>
      <w:r w:rsidR="009C4C41">
        <w:rPr>
          <w:rFonts w:ascii="Times New Roman" w:hAnsi="Times New Roman" w:cs="Times New Roman"/>
          <w:sz w:val="28"/>
          <w:szCs w:val="28"/>
        </w:rPr>
        <w:t xml:space="preserve"> вариацией одного и того же</w:t>
      </w:r>
      <w:r w:rsidR="001D21D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C4C41">
        <w:rPr>
          <w:rFonts w:ascii="Times New Roman" w:hAnsi="Times New Roman" w:cs="Times New Roman"/>
          <w:sz w:val="28"/>
          <w:szCs w:val="28"/>
        </w:rPr>
        <w:t xml:space="preserve">а, несмотря на одинаковые объемно-планировочные решения, за счет </w:t>
      </w:r>
      <w:proofErr w:type="gramStart"/>
      <w:r w:rsidR="009C4C41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="009C4C41">
        <w:rPr>
          <w:rFonts w:ascii="Times New Roman" w:hAnsi="Times New Roman" w:cs="Times New Roman"/>
          <w:sz w:val="28"/>
          <w:szCs w:val="28"/>
        </w:rPr>
        <w:t xml:space="preserve"> фасадов создается индивидуальность объекта</w:t>
      </w:r>
      <w:r w:rsidR="007E0761">
        <w:rPr>
          <w:rFonts w:ascii="Times New Roman" w:hAnsi="Times New Roman" w:cs="Times New Roman"/>
          <w:sz w:val="28"/>
          <w:szCs w:val="28"/>
        </w:rPr>
        <w:t>.</w:t>
      </w:r>
      <w:r w:rsidR="009C4C41">
        <w:rPr>
          <w:rFonts w:ascii="Times New Roman" w:hAnsi="Times New Roman" w:cs="Times New Roman"/>
          <w:sz w:val="28"/>
          <w:szCs w:val="28"/>
        </w:rPr>
        <w:t xml:space="preserve"> </w:t>
      </w:r>
      <w:r w:rsidR="007E0761">
        <w:rPr>
          <w:rFonts w:ascii="Times New Roman" w:hAnsi="Times New Roman" w:cs="Times New Roman"/>
          <w:sz w:val="28"/>
          <w:szCs w:val="28"/>
        </w:rPr>
        <w:t>Так же идентичные</w:t>
      </w:r>
      <w:r w:rsidR="001D21DD">
        <w:rPr>
          <w:rFonts w:ascii="Times New Roman" w:hAnsi="Times New Roman" w:cs="Times New Roman"/>
          <w:sz w:val="28"/>
          <w:szCs w:val="28"/>
        </w:rPr>
        <w:t xml:space="preserve"> школ</w:t>
      </w:r>
      <w:r w:rsidR="007E0761">
        <w:rPr>
          <w:rFonts w:ascii="Times New Roman" w:hAnsi="Times New Roman" w:cs="Times New Roman"/>
          <w:sz w:val="28"/>
          <w:szCs w:val="28"/>
        </w:rPr>
        <w:t>ы</w:t>
      </w:r>
      <w:r w:rsidR="001D21DD">
        <w:rPr>
          <w:rFonts w:ascii="Times New Roman" w:hAnsi="Times New Roman" w:cs="Times New Roman"/>
          <w:sz w:val="28"/>
          <w:szCs w:val="28"/>
        </w:rPr>
        <w:t xml:space="preserve"> на ул. Тютчева и мкр. </w:t>
      </w:r>
      <w:proofErr w:type="gramStart"/>
      <w:r w:rsidR="001D21DD">
        <w:rPr>
          <w:rFonts w:ascii="Times New Roman" w:hAnsi="Times New Roman" w:cs="Times New Roman"/>
          <w:sz w:val="28"/>
          <w:szCs w:val="28"/>
        </w:rPr>
        <w:t>Олимпийский</w:t>
      </w:r>
      <w:proofErr w:type="gramEnd"/>
      <w:r w:rsidR="007E0761">
        <w:rPr>
          <w:rFonts w:ascii="Times New Roman" w:hAnsi="Times New Roman" w:cs="Times New Roman"/>
          <w:sz w:val="28"/>
          <w:szCs w:val="28"/>
        </w:rPr>
        <w:t xml:space="preserve"> будут выглядеть совершенно по разному благодаря дизайну фасадов</w:t>
      </w:r>
      <w:r w:rsidR="001D21DD">
        <w:rPr>
          <w:rFonts w:ascii="Times New Roman" w:hAnsi="Times New Roman" w:cs="Times New Roman"/>
          <w:sz w:val="28"/>
          <w:szCs w:val="28"/>
        </w:rPr>
        <w:t>.</w:t>
      </w:r>
    </w:p>
    <w:p w:rsidR="00055402" w:rsidRDefault="00055402" w:rsidP="000554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внимание уделяется интерьерным решениям: в обязательном порядке разрабатываются детальные дизайн проекты холла, актового зала, столовой,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нескольких учебных классов, с комплектованием их дизайнерской мебелью индивидуального изготовления.</w:t>
      </w:r>
    </w:p>
    <w:p w:rsidR="007E0761" w:rsidRDefault="007E0761" w:rsidP="00902F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Вас заверить, что это отнюдь не завышенные требования, а новые современные реалии. Думаю, нет смысла кого-то убеждать, что вкус у детей надо формировать с самого детства, чтобы в дальнейшем получить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свременное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креативное поколение.</w:t>
      </w:r>
    </w:p>
    <w:p w:rsidR="008824D7" w:rsidRPr="00F2214D" w:rsidRDefault="008824D7" w:rsidP="00902F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представлены как реализованные проекты, так и проектные предложения, над которыми еще работаем.</w:t>
      </w:r>
    </w:p>
    <w:p w:rsidR="00B96D5B" w:rsidRPr="00F2214D" w:rsidRDefault="00B96D5B" w:rsidP="006D073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943" w:rsidRDefault="00396215" w:rsidP="003962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1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F1960">
        <w:rPr>
          <w:rFonts w:ascii="Times New Roman" w:hAnsi="Times New Roman" w:cs="Times New Roman"/>
          <w:sz w:val="28"/>
          <w:szCs w:val="28"/>
        </w:rPr>
        <w:t xml:space="preserve">управлением строительной политики совместно с отраслевыми управлениями администрации городского округа город Воронеж и департаментами правительства Воронежской области </w:t>
      </w:r>
      <w:r w:rsidRPr="00396215">
        <w:rPr>
          <w:rFonts w:ascii="Times New Roman" w:hAnsi="Times New Roman" w:cs="Times New Roman"/>
          <w:sz w:val="28"/>
          <w:szCs w:val="28"/>
        </w:rPr>
        <w:t>ведет</w:t>
      </w:r>
      <w:r w:rsidR="001F1960">
        <w:rPr>
          <w:rFonts w:ascii="Times New Roman" w:hAnsi="Times New Roman" w:cs="Times New Roman"/>
          <w:sz w:val="28"/>
          <w:szCs w:val="28"/>
        </w:rPr>
        <w:t>ся работ</w:t>
      </w:r>
      <w:r w:rsidR="007E0761">
        <w:rPr>
          <w:rFonts w:ascii="Times New Roman" w:hAnsi="Times New Roman" w:cs="Times New Roman"/>
          <w:sz w:val="28"/>
          <w:szCs w:val="28"/>
        </w:rPr>
        <w:t>а</w:t>
      </w:r>
      <w:r w:rsidR="001F1960">
        <w:rPr>
          <w:rFonts w:ascii="Times New Roman" w:hAnsi="Times New Roman" w:cs="Times New Roman"/>
          <w:sz w:val="28"/>
          <w:szCs w:val="28"/>
        </w:rPr>
        <w:t xml:space="preserve"> по </w:t>
      </w:r>
      <w:r w:rsidR="007300F8">
        <w:rPr>
          <w:rFonts w:ascii="Times New Roman" w:hAnsi="Times New Roman" w:cs="Times New Roman"/>
          <w:sz w:val="28"/>
          <w:szCs w:val="28"/>
        </w:rPr>
        <w:lastRenderedPageBreak/>
        <w:t>уточнению перечня вновь начинаемых объектов, проектирование и строительство которых планируется в 2019 году.</w:t>
      </w:r>
    </w:p>
    <w:p w:rsidR="00617943" w:rsidRDefault="00617943" w:rsidP="003962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Озвучу предварительный перечень приоритетных объектов следующего года, который будет уточнен к декабрю текущего года по результатам проработки с отраслевыми управлениями администрации города и правительства области.</w:t>
      </w:r>
    </w:p>
    <w:p w:rsidR="00617943" w:rsidRDefault="00617943" w:rsidP="00617943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617943" w:rsidRDefault="00617943" w:rsidP="00C52DAF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две школы на </w:t>
      </w:r>
      <w:r w:rsidRPr="00F13DF4">
        <w:rPr>
          <w:rFonts w:ascii="Times New Roman" w:hAnsi="Times New Roman" w:cs="Times New Roman"/>
          <w:sz w:val="28"/>
          <w:szCs w:val="28"/>
        </w:rPr>
        <w:t>1224 учащихся</w:t>
      </w:r>
      <w:r w:rsidR="00C52DAF">
        <w:rPr>
          <w:rFonts w:ascii="Times New Roman" w:hAnsi="Times New Roman" w:cs="Times New Roman"/>
          <w:sz w:val="28"/>
          <w:szCs w:val="28"/>
        </w:rPr>
        <w:t xml:space="preserve"> по </w:t>
      </w:r>
      <w:r w:rsidR="00C52DAF" w:rsidRPr="00F13DF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52DAF" w:rsidRPr="00F13DF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52DAF" w:rsidRPr="00F13DF4">
        <w:rPr>
          <w:rFonts w:ascii="Times New Roman" w:hAnsi="Times New Roman" w:cs="Times New Roman"/>
          <w:sz w:val="28"/>
          <w:szCs w:val="28"/>
        </w:rPr>
        <w:t>инская,43/1</w:t>
      </w:r>
      <w:r w:rsidR="00C52DAF">
        <w:rPr>
          <w:rFonts w:ascii="Times New Roman" w:hAnsi="Times New Roman" w:cs="Times New Roman"/>
          <w:sz w:val="28"/>
          <w:szCs w:val="28"/>
        </w:rPr>
        <w:t xml:space="preserve"> в районе больницы «Электроника» и </w:t>
      </w:r>
      <w:r w:rsidR="00C52DAF" w:rsidRPr="00251D81">
        <w:rPr>
          <w:rFonts w:ascii="Times New Roman" w:hAnsi="Times New Roman" w:cs="Times New Roman"/>
          <w:sz w:val="28"/>
          <w:szCs w:val="28"/>
        </w:rPr>
        <w:t>по ул.</w:t>
      </w:r>
      <w:r w:rsidR="00C52DAF">
        <w:rPr>
          <w:rFonts w:ascii="Times New Roman" w:hAnsi="Times New Roman" w:cs="Times New Roman"/>
          <w:sz w:val="28"/>
          <w:szCs w:val="28"/>
        </w:rPr>
        <w:t> </w:t>
      </w:r>
      <w:r w:rsidR="00C52DAF" w:rsidRPr="00251D81">
        <w:rPr>
          <w:rFonts w:ascii="Times New Roman" w:hAnsi="Times New Roman" w:cs="Times New Roman"/>
          <w:sz w:val="28"/>
          <w:szCs w:val="28"/>
        </w:rPr>
        <w:t>Независимости</w:t>
      </w:r>
      <w:r w:rsidR="00AF344D">
        <w:rPr>
          <w:rFonts w:ascii="Times New Roman" w:hAnsi="Times New Roman" w:cs="Times New Roman"/>
          <w:sz w:val="28"/>
          <w:szCs w:val="28"/>
        </w:rPr>
        <w:t xml:space="preserve"> в</w:t>
      </w:r>
      <w:r w:rsidR="00C52DAF" w:rsidRPr="00251D81">
        <w:rPr>
          <w:rFonts w:ascii="Times New Roman" w:hAnsi="Times New Roman" w:cs="Times New Roman"/>
          <w:sz w:val="28"/>
          <w:szCs w:val="28"/>
        </w:rPr>
        <w:t xml:space="preserve"> мкр.</w:t>
      </w:r>
      <w:r w:rsidR="00C52DAF">
        <w:rPr>
          <w:rFonts w:ascii="Times New Roman" w:hAnsi="Times New Roman" w:cs="Times New Roman"/>
          <w:sz w:val="28"/>
          <w:szCs w:val="28"/>
        </w:rPr>
        <w:t> </w:t>
      </w:r>
      <w:r w:rsidR="00C52DAF" w:rsidRPr="00251D81">
        <w:rPr>
          <w:rFonts w:ascii="Times New Roman" w:hAnsi="Times New Roman" w:cs="Times New Roman"/>
          <w:sz w:val="28"/>
          <w:szCs w:val="28"/>
        </w:rPr>
        <w:t>Подгорное</w:t>
      </w:r>
      <w:r w:rsidR="00C52DAF">
        <w:rPr>
          <w:rFonts w:ascii="Times New Roman" w:hAnsi="Times New Roman" w:cs="Times New Roman"/>
          <w:sz w:val="28"/>
          <w:szCs w:val="28"/>
        </w:rPr>
        <w:t>;</w:t>
      </w:r>
    </w:p>
    <w:p w:rsidR="00C52DAF" w:rsidRDefault="00C52DAF" w:rsidP="00C52DAF">
      <w:pPr>
        <w:pStyle w:val="a3"/>
        <w:spacing w:line="360" w:lineRule="auto"/>
        <w:ind w:left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школа </w:t>
      </w:r>
      <w:r w:rsidRPr="00F13DF4">
        <w:rPr>
          <w:rFonts w:ascii="Times New Roman" w:hAnsi="Times New Roman" w:cs="Times New Roman"/>
          <w:iCs/>
          <w:sz w:val="28"/>
          <w:szCs w:val="28"/>
        </w:rPr>
        <w:t xml:space="preserve">на 1100 мест по </w:t>
      </w:r>
      <w:proofErr w:type="spellStart"/>
      <w:r w:rsidRPr="00F13DF4">
        <w:rPr>
          <w:rFonts w:ascii="Times New Roman" w:hAnsi="Times New Roman" w:cs="Times New Roman"/>
          <w:iCs/>
          <w:sz w:val="28"/>
          <w:szCs w:val="28"/>
        </w:rPr>
        <w:t>ул</w:t>
      </w:r>
      <w:proofErr w:type="gramStart"/>
      <w:r w:rsidRPr="00F13DF4">
        <w:rPr>
          <w:rFonts w:ascii="Times New Roman" w:hAnsi="Times New Roman" w:cs="Times New Roman"/>
          <w:iCs/>
          <w:sz w:val="28"/>
          <w:szCs w:val="28"/>
        </w:rPr>
        <w:t>.Д</w:t>
      </w:r>
      <w:proofErr w:type="gramEnd"/>
      <w:r w:rsidRPr="00F13DF4">
        <w:rPr>
          <w:rFonts w:ascii="Times New Roman" w:hAnsi="Times New Roman" w:cs="Times New Roman"/>
          <w:iCs/>
          <w:sz w:val="28"/>
          <w:szCs w:val="28"/>
        </w:rPr>
        <w:t>омостроителей</w:t>
      </w:r>
      <w:proofErr w:type="spellEnd"/>
      <w:r w:rsidRPr="00F13DF4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13DF4">
        <w:rPr>
          <w:rFonts w:ascii="Times New Roman" w:hAnsi="Times New Roman" w:cs="Times New Roman"/>
          <w:iCs/>
          <w:sz w:val="28"/>
          <w:szCs w:val="28"/>
        </w:rPr>
        <w:t>30а;</w:t>
      </w:r>
    </w:p>
    <w:p w:rsidR="00A40E03" w:rsidRDefault="00C52DAF" w:rsidP="00C52DAF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две пристройки к действующим школам:</w:t>
      </w:r>
      <w:r w:rsidRPr="00C52D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 зданию школы №77 на пер</w:t>
      </w:r>
      <w:proofErr w:type="gramStart"/>
      <w:r>
        <w:rPr>
          <w:rFonts w:ascii="Times New Roman" w:hAnsi="Times New Roman" w:cs="Times New Roman"/>
          <w:sz w:val="28"/>
        </w:rPr>
        <w:t>.З</w:t>
      </w:r>
      <w:proofErr w:type="gramEnd"/>
      <w:r>
        <w:rPr>
          <w:rFonts w:ascii="Times New Roman" w:hAnsi="Times New Roman" w:cs="Times New Roman"/>
          <w:sz w:val="28"/>
        </w:rPr>
        <w:t xml:space="preserve">вездный,2 в </w:t>
      </w:r>
      <w:proofErr w:type="spellStart"/>
      <w:r>
        <w:rPr>
          <w:rFonts w:ascii="Times New Roman" w:hAnsi="Times New Roman" w:cs="Times New Roman"/>
          <w:sz w:val="28"/>
        </w:rPr>
        <w:t>мкр.Масловка</w:t>
      </w:r>
      <w:proofErr w:type="spellEnd"/>
      <w:r>
        <w:rPr>
          <w:rFonts w:ascii="Times New Roman" w:hAnsi="Times New Roman" w:cs="Times New Roman"/>
          <w:sz w:val="28"/>
        </w:rPr>
        <w:t xml:space="preserve"> и лицея</w:t>
      </w:r>
      <w:r w:rsidRPr="00C93498">
        <w:rPr>
          <w:rFonts w:ascii="Times New Roman" w:hAnsi="Times New Roman" w:cs="Times New Roman"/>
          <w:sz w:val="28"/>
        </w:rPr>
        <w:t xml:space="preserve"> № 4, </w:t>
      </w:r>
      <w:r>
        <w:rPr>
          <w:rFonts w:ascii="Times New Roman" w:hAnsi="Times New Roman" w:cs="Times New Roman"/>
          <w:sz w:val="28"/>
        </w:rPr>
        <w:t xml:space="preserve">на </w:t>
      </w:r>
      <w:r w:rsidRPr="00C93498">
        <w:rPr>
          <w:rFonts w:ascii="Times New Roman" w:hAnsi="Times New Roman" w:cs="Times New Roman"/>
          <w:sz w:val="28"/>
        </w:rPr>
        <w:t>ул. Лизюкова, 87;</w:t>
      </w:r>
    </w:p>
    <w:p w:rsidR="00A40E03" w:rsidRDefault="00A40E03" w:rsidP="00C52DAF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- 4 детских сада: </w:t>
      </w:r>
      <w:r w:rsidRPr="00F13DF4">
        <w:rPr>
          <w:rFonts w:ascii="Times New Roman" w:hAnsi="Times New Roman" w:cs="Times New Roman"/>
          <w:sz w:val="28"/>
          <w:szCs w:val="28"/>
        </w:rPr>
        <w:t>на 140 мест по ул</w:t>
      </w:r>
      <w:proofErr w:type="gramStart"/>
      <w:r w:rsidRPr="00F13DF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13DF4">
        <w:rPr>
          <w:rFonts w:ascii="Times New Roman" w:hAnsi="Times New Roman" w:cs="Times New Roman"/>
          <w:sz w:val="28"/>
          <w:szCs w:val="28"/>
        </w:rPr>
        <w:t xml:space="preserve">ызлова,10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Масловка, </w:t>
      </w:r>
      <w:r w:rsidRPr="00F13DF4">
        <w:rPr>
          <w:rFonts w:ascii="Times New Roman" w:hAnsi="Times New Roman" w:cs="Times New Roman"/>
          <w:sz w:val="28"/>
          <w:szCs w:val="28"/>
        </w:rPr>
        <w:t>на 120 мест пер.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3DF4">
        <w:rPr>
          <w:rFonts w:ascii="Times New Roman" w:hAnsi="Times New Roman" w:cs="Times New Roman"/>
          <w:sz w:val="28"/>
          <w:szCs w:val="28"/>
        </w:rPr>
        <w:t>Лиственный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и два детских сада по</w:t>
      </w:r>
      <w:r w:rsidRPr="00F13DF4">
        <w:rPr>
          <w:rFonts w:ascii="Times New Roman" w:hAnsi="Times New Roman" w:cs="Times New Roman"/>
          <w:sz w:val="28"/>
          <w:szCs w:val="28"/>
        </w:rPr>
        <w:t xml:space="preserve"> 280 мест в мкр.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3DF4">
        <w:rPr>
          <w:rFonts w:ascii="Times New Roman" w:hAnsi="Times New Roman" w:cs="Times New Roman"/>
          <w:sz w:val="28"/>
          <w:szCs w:val="28"/>
        </w:rPr>
        <w:t>Шилово</w:t>
      </w:r>
      <w:r>
        <w:rPr>
          <w:rFonts w:ascii="Times New Roman" w:hAnsi="Times New Roman" w:cs="Times New Roman"/>
          <w:sz w:val="28"/>
          <w:szCs w:val="28"/>
        </w:rPr>
        <w:t xml:space="preserve"> и мкр. Репное;</w:t>
      </w:r>
    </w:p>
    <w:p w:rsidR="00C52DAF" w:rsidRDefault="00A40E03" w:rsidP="00C52DAF">
      <w:pPr>
        <w:pStyle w:val="a3"/>
        <w:spacing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- 9 пристроек к зданиям действующих детских садов: № 69 по</w:t>
      </w:r>
      <w:r w:rsidRPr="00F13DF4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3DF4">
        <w:rPr>
          <w:rFonts w:ascii="Times New Roman" w:hAnsi="Times New Roman" w:cs="Times New Roman"/>
          <w:sz w:val="28"/>
          <w:szCs w:val="28"/>
        </w:rPr>
        <w:t xml:space="preserve"> Попова, д.2</w:t>
      </w:r>
      <w:r>
        <w:rPr>
          <w:rFonts w:ascii="Times New Roman" w:hAnsi="Times New Roman" w:cs="Times New Roman"/>
          <w:sz w:val="28"/>
        </w:rPr>
        <w:t>;</w:t>
      </w:r>
      <w:r w:rsidR="00C52DAF" w:rsidRPr="00F13D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 по</w:t>
      </w:r>
      <w:r w:rsidRPr="00F13DF4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F13DF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13DF4">
        <w:rPr>
          <w:rFonts w:ascii="Times New Roman" w:hAnsi="Times New Roman" w:cs="Times New Roman"/>
          <w:sz w:val="28"/>
          <w:szCs w:val="28"/>
        </w:rPr>
        <w:t>енинградская,128</w:t>
      </w:r>
      <w:r>
        <w:rPr>
          <w:rFonts w:ascii="Times New Roman" w:hAnsi="Times New Roman" w:cs="Times New Roman"/>
          <w:sz w:val="28"/>
          <w:szCs w:val="28"/>
        </w:rPr>
        <w:t>;</w:t>
      </w:r>
      <w:r w:rsidR="00C52DAF" w:rsidRPr="00F13D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73 по</w:t>
      </w:r>
      <w:r w:rsidRPr="00F13DF4">
        <w:rPr>
          <w:rFonts w:ascii="Times New Roman" w:hAnsi="Times New Roman" w:cs="Times New Roman"/>
          <w:sz w:val="28"/>
          <w:szCs w:val="28"/>
        </w:rPr>
        <w:t xml:space="preserve"> ул. Ульяновская, д.31;</w:t>
      </w:r>
      <w:r w:rsidRPr="00A40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119</w:t>
      </w:r>
      <w:r w:rsidR="001E1AC9">
        <w:rPr>
          <w:rFonts w:ascii="Times New Roman" w:hAnsi="Times New Roman" w:cs="Times New Roman"/>
          <w:sz w:val="28"/>
          <w:szCs w:val="28"/>
        </w:rPr>
        <w:t xml:space="preserve"> по</w:t>
      </w:r>
      <w:r w:rsidRPr="00F1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DF4">
        <w:rPr>
          <w:rFonts w:ascii="Times New Roman" w:hAnsi="Times New Roman" w:cs="Times New Roman"/>
          <w:sz w:val="28"/>
          <w:szCs w:val="28"/>
        </w:rPr>
        <w:t>ул.Тепличная</w:t>
      </w:r>
      <w:proofErr w:type="spellEnd"/>
      <w:r w:rsidRPr="00F13DF4">
        <w:rPr>
          <w:rFonts w:ascii="Times New Roman" w:hAnsi="Times New Roman" w:cs="Times New Roman"/>
          <w:sz w:val="28"/>
          <w:szCs w:val="28"/>
        </w:rPr>
        <w:t>, д.18;</w:t>
      </w:r>
      <w:r w:rsidRPr="00A4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185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45 Стрелковой Дивизии, д.281;</w:t>
      </w:r>
      <w:r w:rsidRPr="00A40E03">
        <w:rPr>
          <w:rFonts w:ascii="Times New Roman" w:hAnsi="Times New Roman" w:cs="Times New Roman"/>
          <w:sz w:val="28"/>
          <w:szCs w:val="28"/>
        </w:rPr>
        <w:t xml:space="preserve"> </w:t>
      </w:r>
      <w:r w:rsidRPr="00F13DF4">
        <w:rPr>
          <w:rFonts w:ascii="Times New Roman" w:hAnsi="Times New Roman" w:cs="Times New Roman"/>
          <w:sz w:val="28"/>
          <w:szCs w:val="28"/>
        </w:rPr>
        <w:t xml:space="preserve">детскому саду 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гимназия УВК № 1 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Беговая, д.64;</w:t>
      </w:r>
      <w:r w:rsidRPr="00A4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138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spellStart"/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Лизюкова</w:t>
      </w:r>
      <w:proofErr w:type="spellEnd"/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д.41;</w:t>
      </w:r>
      <w:r w:rsidRPr="00A4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38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proofErr w:type="gramStart"/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строгожский</w:t>
      </w:r>
      <w:proofErr w:type="spellEnd"/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д.1;</w:t>
      </w:r>
      <w:r w:rsidRPr="00A4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21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F1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ул.Ломоносова,83</w:t>
      </w:r>
      <w:r w:rsid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1AC9" w:rsidRDefault="001E1AC9" w:rsidP="001E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AC9">
        <w:rPr>
          <w:rFonts w:ascii="Times New Roman" w:hAnsi="Times New Roman" w:cs="Times New Roman"/>
          <w:sz w:val="28"/>
          <w:szCs w:val="28"/>
        </w:rPr>
        <w:t>на территориях учреждений образования</w:t>
      </w:r>
      <w:r w:rsidRPr="001E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1E1AC9">
        <w:rPr>
          <w:rFonts w:ascii="Times New Roman" w:hAnsi="Times New Roman" w:cs="Times New Roman"/>
          <w:sz w:val="28"/>
          <w:szCs w:val="28"/>
        </w:rPr>
        <w:t xml:space="preserve"> №74 по ул. Перевёрткина,34;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C9">
        <w:rPr>
          <w:rFonts w:ascii="Times New Roman" w:hAnsi="Times New Roman" w:cs="Times New Roman"/>
          <w:sz w:val="28"/>
          <w:szCs w:val="28"/>
        </w:rPr>
        <w:t>№30 по ул. Туполева,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C9">
        <w:rPr>
          <w:rFonts w:ascii="Times New Roman" w:hAnsi="Times New Roman" w:cs="Times New Roman"/>
          <w:sz w:val="28"/>
          <w:szCs w:val="28"/>
        </w:rPr>
        <w:t>20;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C9">
        <w:rPr>
          <w:rFonts w:ascii="Times New Roman" w:hAnsi="Times New Roman" w:cs="Times New Roman"/>
          <w:sz w:val="28"/>
          <w:szCs w:val="28"/>
        </w:rPr>
        <w:t>№75 по ул. Ю.Янониса,4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AC9" w:rsidRDefault="001E1AC9" w:rsidP="001E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A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1AC9">
        <w:rPr>
          <w:rFonts w:ascii="Times New Roman" w:hAnsi="Times New Roman" w:cs="Times New Roman"/>
          <w:sz w:val="28"/>
          <w:szCs w:val="28"/>
        </w:rPr>
        <w:t xml:space="preserve">ристройка спортивного зала к зданию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E1AC9">
        <w:rPr>
          <w:rFonts w:ascii="Times New Roman" w:hAnsi="Times New Roman" w:cs="Times New Roman"/>
          <w:sz w:val="28"/>
          <w:szCs w:val="28"/>
        </w:rPr>
        <w:t xml:space="preserve"> №24 по </w:t>
      </w:r>
      <w:r>
        <w:rPr>
          <w:rFonts w:ascii="Times New Roman" w:hAnsi="Times New Roman" w:cs="Times New Roman"/>
          <w:sz w:val="28"/>
          <w:szCs w:val="28"/>
        </w:rPr>
        <w:t xml:space="preserve">ул. Генерала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Лохматикова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д.43;</w:t>
      </w:r>
    </w:p>
    <w:p w:rsidR="001E1AC9" w:rsidRDefault="001E1AC9" w:rsidP="001E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1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C9">
        <w:rPr>
          <w:rFonts w:ascii="Times New Roman" w:hAnsi="Times New Roman" w:cs="Times New Roman"/>
          <w:sz w:val="28"/>
          <w:szCs w:val="28"/>
        </w:rPr>
        <w:t>на территориях учреждений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7943" w:rsidRPr="00396215" w:rsidRDefault="001E1AC9" w:rsidP="001E1AC9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«Краснолесье» в мкр. Краснолесный.</w:t>
      </w:r>
    </w:p>
    <w:p w:rsidR="00D6203C" w:rsidRDefault="00D6203C" w:rsidP="00D620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финансирования строительства объектов в городе Воронеже в 2019 году с привлечением областного и федерального бюджетов в июне текущего года в правительство Воронежской области были направлены заявки на получение субсидии.</w:t>
      </w:r>
    </w:p>
    <w:p w:rsidR="00D6203C" w:rsidRPr="00396215" w:rsidRDefault="00D6203C" w:rsidP="00D620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Хочется отметить, что пристройки к уже существующим детским садам ясельных групп позволят максимально быстро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закрыть существующую проблему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устройством детей в возрасте 1,5-3 года в садик и не потребуют сверх вложений и больших временных затрат на формирование участков, к тому же в ряде случаев это просто не возможно. Поэтому на строительство пристроек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считаю необходимо направить основные усилия. </w:t>
      </w:r>
    </w:p>
    <w:p w:rsidR="003B19A2" w:rsidRDefault="003B19A2" w:rsidP="00A632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9A2" w:rsidSect="00B034E5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9128B"/>
    <w:multiLevelType w:val="hybridMultilevel"/>
    <w:tmpl w:val="5832F2DA"/>
    <w:lvl w:ilvl="0" w:tplc="CC0EE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5">
    <w:nsid w:val="78146639"/>
    <w:multiLevelType w:val="hybridMultilevel"/>
    <w:tmpl w:val="A17A7864"/>
    <w:lvl w:ilvl="0" w:tplc="F8E62B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E67C7"/>
    <w:multiLevelType w:val="multilevel"/>
    <w:tmpl w:val="1E72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1C"/>
    <w:rsid w:val="00006DA8"/>
    <w:rsid w:val="00013C3A"/>
    <w:rsid w:val="00017AB0"/>
    <w:rsid w:val="0003699B"/>
    <w:rsid w:val="00055402"/>
    <w:rsid w:val="00056851"/>
    <w:rsid w:val="000654E9"/>
    <w:rsid w:val="00072AC3"/>
    <w:rsid w:val="00082360"/>
    <w:rsid w:val="00086BF0"/>
    <w:rsid w:val="00091003"/>
    <w:rsid w:val="00092676"/>
    <w:rsid w:val="000A4491"/>
    <w:rsid w:val="000A7341"/>
    <w:rsid w:val="000C126C"/>
    <w:rsid w:val="000F6FEF"/>
    <w:rsid w:val="00141F66"/>
    <w:rsid w:val="00157763"/>
    <w:rsid w:val="001A2FB9"/>
    <w:rsid w:val="001B013F"/>
    <w:rsid w:val="001B6ABF"/>
    <w:rsid w:val="001D21DD"/>
    <w:rsid w:val="001E1AC9"/>
    <w:rsid w:val="001F1960"/>
    <w:rsid w:val="00207295"/>
    <w:rsid w:val="0021514D"/>
    <w:rsid w:val="00231E5C"/>
    <w:rsid w:val="0023501C"/>
    <w:rsid w:val="002376EB"/>
    <w:rsid w:val="00254FC8"/>
    <w:rsid w:val="00264BFD"/>
    <w:rsid w:val="00271F4C"/>
    <w:rsid w:val="002C2547"/>
    <w:rsid w:val="002D1AD1"/>
    <w:rsid w:val="00311AA5"/>
    <w:rsid w:val="003414FC"/>
    <w:rsid w:val="00361F08"/>
    <w:rsid w:val="00384E3F"/>
    <w:rsid w:val="003954FC"/>
    <w:rsid w:val="00396215"/>
    <w:rsid w:val="003A4B26"/>
    <w:rsid w:val="003B19A2"/>
    <w:rsid w:val="003E47ED"/>
    <w:rsid w:val="00426C1D"/>
    <w:rsid w:val="00455BC5"/>
    <w:rsid w:val="00471D15"/>
    <w:rsid w:val="004B2547"/>
    <w:rsid w:val="004C389F"/>
    <w:rsid w:val="00520C26"/>
    <w:rsid w:val="00564318"/>
    <w:rsid w:val="00596BCD"/>
    <w:rsid w:val="005D5ADE"/>
    <w:rsid w:val="00601DE2"/>
    <w:rsid w:val="00617943"/>
    <w:rsid w:val="00664751"/>
    <w:rsid w:val="006A2371"/>
    <w:rsid w:val="006A618F"/>
    <w:rsid w:val="006B797E"/>
    <w:rsid w:val="006D0733"/>
    <w:rsid w:val="006E74C8"/>
    <w:rsid w:val="00710510"/>
    <w:rsid w:val="007300F8"/>
    <w:rsid w:val="00740A98"/>
    <w:rsid w:val="007414EA"/>
    <w:rsid w:val="00764895"/>
    <w:rsid w:val="007B6F6D"/>
    <w:rsid w:val="007E0761"/>
    <w:rsid w:val="007F21B3"/>
    <w:rsid w:val="007F4E34"/>
    <w:rsid w:val="00832EA5"/>
    <w:rsid w:val="008619B8"/>
    <w:rsid w:val="008678D9"/>
    <w:rsid w:val="0087797E"/>
    <w:rsid w:val="008824D7"/>
    <w:rsid w:val="008962EF"/>
    <w:rsid w:val="008A6845"/>
    <w:rsid w:val="008C22FF"/>
    <w:rsid w:val="008E1F19"/>
    <w:rsid w:val="00902FE6"/>
    <w:rsid w:val="00924486"/>
    <w:rsid w:val="00927E6E"/>
    <w:rsid w:val="00965210"/>
    <w:rsid w:val="00990710"/>
    <w:rsid w:val="00990D0B"/>
    <w:rsid w:val="009C4C41"/>
    <w:rsid w:val="009D0958"/>
    <w:rsid w:val="009F0A16"/>
    <w:rsid w:val="00A01238"/>
    <w:rsid w:val="00A21BBE"/>
    <w:rsid w:val="00A35D63"/>
    <w:rsid w:val="00A40E03"/>
    <w:rsid w:val="00A509E0"/>
    <w:rsid w:val="00A563DA"/>
    <w:rsid w:val="00A63289"/>
    <w:rsid w:val="00A6358D"/>
    <w:rsid w:val="00A92317"/>
    <w:rsid w:val="00AB4CEF"/>
    <w:rsid w:val="00AF344D"/>
    <w:rsid w:val="00B0135E"/>
    <w:rsid w:val="00B034E5"/>
    <w:rsid w:val="00B24246"/>
    <w:rsid w:val="00B370FC"/>
    <w:rsid w:val="00B858DE"/>
    <w:rsid w:val="00B8782E"/>
    <w:rsid w:val="00B96D5B"/>
    <w:rsid w:val="00BE0BA8"/>
    <w:rsid w:val="00BF0AF9"/>
    <w:rsid w:val="00C21943"/>
    <w:rsid w:val="00C50A13"/>
    <w:rsid w:val="00C52DAF"/>
    <w:rsid w:val="00C62BF0"/>
    <w:rsid w:val="00C74D84"/>
    <w:rsid w:val="00CD06AC"/>
    <w:rsid w:val="00CE39B1"/>
    <w:rsid w:val="00D154FB"/>
    <w:rsid w:val="00D21270"/>
    <w:rsid w:val="00D51CA9"/>
    <w:rsid w:val="00D6203C"/>
    <w:rsid w:val="00DB1FE9"/>
    <w:rsid w:val="00DB54FE"/>
    <w:rsid w:val="00DD4494"/>
    <w:rsid w:val="00E00145"/>
    <w:rsid w:val="00E40565"/>
    <w:rsid w:val="00E44269"/>
    <w:rsid w:val="00E92B8D"/>
    <w:rsid w:val="00E931CE"/>
    <w:rsid w:val="00EE5BC4"/>
    <w:rsid w:val="00EF1F8A"/>
    <w:rsid w:val="00F03B77"/>
    <w:rsid w:val="00F2214D"/>
    <w:rsid w:val="00F33C1C"/>
    <w:rsid w:val="00F37247"/>
    <w:rsid w:val="00F76E72"/>
    <w:rsid w:val="00FA0A7D"/>
    <w:rsid w:val="00F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215"/>
    <w:pPr>
      <w:spacing w:after="0" w:line="240" w:lineRule="auto"/>
      <w:ind w:left="720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4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215"/>
    <w:pPr>
      <w:spacing w:after="0" w:line="240" w:lineRule="auto"/>
      <w:ind w:left="720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E4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B4CC-C37F-4E4D-B576-18C5F5BD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Фаворская А.А.</dc:creator>
  <cp:lastModifiedBy>Мамонова Д.А.</cp:lastModifiedBy>
  <cp:revision>2</cp:revision>
  <cp:lastPrinted>2018-10-29T09:23:00Z</cp:lastPrinted>
  <dcterms:created xsi:type="dcterms:W3CDTF">2018-10-29T13:12:00Z</dcterms:created>
  <dcterms:modified xsi:type="dcterms:W3CDTF">2018-10-29T13:12:00Z</dcterms:modified>
</cp:coreProperties>
</file>