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65" w:rsidRDefault="00BB1C65" w:rsidP="0019377D">
      <w:pPr>
        <w:ind w:left="-851"/>
        <w:contextualSpacing/>
        <w:jc w:val="center"/>
        <w:rPr>
          <w:b/>
          <w:sz w:val="28"/>
          <w:szCs w:val="28"/>
        </w:rPr>
      </w:pPr>
    </w:p>
    <w:p w:rsidR="00547016" w:rsidRDefault="0019377D" w:rsidP="0019377D">
      <w:pPr>
        <w:ind w:left="-8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="00FA6AEC" w:rsidRPr="00FA6AEC">
        <w:rPr>
          <w:b/>
          <w:sz w:val="28"/>
          <w:szCs w:val="28"/>
        </w:rPr>
        <w:t xml:space="preserve">ХОДЕ РАЗВИТИЯ СПОРТИВНОЙ ИНФРАСТРУКТУРЫ </w:t>
      </w:r>
      <w:r>
        <w:rPr>
          <w:b/>
          <w:sz w:val="28"/>
          <w:szCs w:val="28"/>
        </w:rPr>
        <w:t>ГОРОДСКОГО ОКРУГА ГОРОД ВОРОНЕЖ</w:t>
      </w:r>
    </w:p>
    <w:p w:rsidR="00FA6AEC" w:rsidRDefault="00FA6AEC" w:rsidP="0033601D">
      <w:pPr>
        <w:ind w:left="-851"/>
        <w:contextualSpacing/>
        <w:jc w:val="both"/>
        <w:rPr>
          <w:b/>
          <w:sz w:val="28"/>
          <w:szCs w:val="28"/>
          <w:lang w:eastAsia="x-none"/>
        </w:rPr>
      </w:pPr>
    </w:p>
    <w:p w:rsidR="00547016" w:rsidRDefault="00DC7A1A" w:rsidP="00547016">
      <w:pPr>
        <w:ind w:left="-851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DC7A1A">
        <w:rPr>
          <w:b/>
          <w:sz w:val="28"/>
          <w:szCs w:val="28"/>
          <w:lang w:eastAsia="x-none"/>
        </w:rPr>
        <w:t xml:space="preserve">Докладчик: </w:t>
      </w:r>
      <w:r w:rsidR="00FA6AEC" w:rsidRPr="00FA6AEC">
        <w:rPr>
          <w:b/>
          <w:sz w:val="28"/>
          <w:szCs w:val="28"/>
          <w:u w:val="single"/>
        </w:rPr>
        <w:t>Бахтин Александр Юрьевич</w:t>
      </w:r>
      <w:r w:rsidR="00FA6AEC" w:rsidRPr="00FA6AEC">
        <w:rPr>
          <w:sz w:val="28"/>
          <w:szCs w:val="28"/>
        </w:rPr>
        <w:t xml:space="preserve"> – руководитель управления физической культуры</w:t>
      </w:r>
    </w:p>
    <w:p w:rsidR="003B4A71" w:rsidRDefault="003B4A71" w:rsidP="003B4A71">
      <w:pPr>
        <w:spacing w:after="200" w:line="360" w:lineRule="auto"/>
        <w:ind w:right="140" w:firstLine="709"/>
        <w:jc w:val="both"/>
        <w:rPr>
          <w:rFonts w:eastAsia="Calibri"/>
          <w:b/>
          <w:i/>
          <w:sz w:val="28"/>
          <w:szCs w:val="22"/>
          <w:lang w:eastAsia="en-US"/>
        </w:rPr>
      </w:pPr>
    </w:p>
    <w:p w:rsidR="003B4A71" w:rsidRPr="003B4A71" w:rsidRDefault="003B4A71" w:rsidP="003B4A71">
      <w:pPr>
        <w:spacing w:line="360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3B4A71">
        <w:rPr>
          <w:rFonts w:eastAsia="Calibri"/>
          <w:sz w:val="28"/>
          <w:szCs w:val="28"/>
          <w:lang w:eastAsia="en-US"/>
        </w:rPr>
        <w:t>целях</w:t>
      </w:r>
      <w:proofErr w:type="gramEnd"/>
      <w:r w:rsidRPr="003B4A71">
        <w:rPr>
          <w:rFonts w:eastAsia="Calibri"/>
          <w:sz w:val="28"/>
          <w:szCs w:val="28"/>
          <w:lang w:eastAsia="en-US"/>
        </w:rPr>
        <w:t xml:space="preserve"> создания к</w:t>
      </w:r>
      <w:r w:rsidR="00355CD2">
        <w:rPr>
          <w:rFonts w:eastAsia="Calibri"/>
          <w:sz w:val="28"/>
          <w:szCs w:val="28"/>
          <w:lang w:eastAsia="en-US"/>
        </w:rPr>
        <w:t xml:space="preserve">омфортных условий для занятия </w:t>
      </w:r>
      <w:r w:rsidRPr="003B4A71">
        <w:rPr>
          <w:rFonts w:eastAsia="Calibri"/>
          <w:sz w:val="28"/>
          <w:szCs w:val="28"/>
          <w:lang w:eastAsia="en-US"/>
        </w:rPr>
        <w:t xml:space="preserve">физической культурой и </w:t>
      </w:r>
      <w:r w:rsidR="00355CD2">
        <w:rPr>
          <w:rFonts w:eastAsia="Calibri"/>
          <w:sz w:val="28"/>
          <w:szCs w:val="28"/>
          <w:lang w:eastAsia="en-US"/>
        </w:rPr>
        <w:t>спортом на территории</w:t>
      </w:r>
      <w:r w:rsidRPr="003B4A71">
        <w:rPr>
          <w:rFonts w:eastAsia="Calibri"/>
          <w:sz w:val="28"/>
          <w:szCs w:val="28"/>
          <w:lang w:eastAsia="en-US"/>
        </w:rPr>
        <w:t xml:space="preserve"> городско</w:t>
      </w:r>
      <w:r w:rsidR="00355CD2">
        <w:rPr>
          <w:rFonts w:eastAsia="Calibri"/>
          <w:sz w:val="28"/>
          <w:szCs w:val="28"/>
          <w:lang w:eastAsia="en-US"/>
        </w:rPr>
        <w:t>го округа г. Воронеж проводится</w:t>
      </w:r>
      <w:r w:rsidRPr="003B4A71">
        <w:rPr>
          <w:rFonts w:eastAsia="Calibri"/>
          <w:sz w:val="28"/>
          <w:szCs w:val="28"/>
          <w:lang w:eastAsia="en-US"/>
        </w:rPr>
        <w:t xml:space="preserve"> системная работа по развитию спортивной инфраструктуры, в том числе строительство сооружений, максимально приближенных к месту жительства граждан.</w:t>
      </w:r>
    </w:p>
    <w:p w:rsidR="003B4A71" w:rsidRPr="003B4A71" w:rsidRDefault="003B4A71" w:rsidP="003B4A71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>Согласно официальным статистическим данным на</w:t>
      </w:r>
      <w:r w:rsidR="0019377D">
        <w:rPr>
          <w:rFonts w:eastAsia="Calibri"/>
          <w:sz w:val="28"/>
          <w:szCs w:val="28"/>
          <w:lang w:eastAsia="en-US"/>
        </w:rPr>
        <w:t xml:space="preserve"> территории городского округа </w:t>
      </w:r>
      <w:r w:rsidRPr="003B4A71">
        <w:rPr>
          <w:rFonts w:eastAsia="Calibri"/>
          <w:sz w:val="28"/>
          <w:szCs w:val="28"/>
          <w:lang w:eastAsia="en-US"/>
        </w:rPr>
        <w:t xml:space="preserve">на начало 2018 года располагалось </w:t>
      </w:r>
      <w:r w:rsidRPr="003B4A71">
        <w:rPr>
          <w:rFonts w:eastAsia="Calibri"/>
          <w:b/>
          <w:sz w:val="28"/>
          <w:szCs w:val="28"/>
          <w:lang w:eastAsia="en-US"/>
        </w:rPr>
        <w:t>1486</w:t>
      </w:r>
      <w:r w:rsidRPr="003B4A71">
        <w:rPr>
          <w:rFonts w:eastAsia="Calibri"/>
          <w:sz w:val="28"/>
          <w:szCs w:val="28"/>
          <w:lang w:eastAsia="en-US"/>
        </w:rPr>
        <w:t xml:space="preserve"> спортивных сооружений, из них </w:t>
      </w:r>
      <w:r w:rsidRPr="003B4A71">
        <w:rPr>
          <w:rFonts w:eastAsia="Calibri"/>
          <w:b/>
          <w:sz w:val="28"/>
          <w:szCs w:val="28"/>
          <w:lang w:eastAsia="en-US"/>
        </w:rPr>
        <w:t>1 226</w:t>
      </w:r>
      <w:r w:rsidR="00355CD2">
        <w:rPr>
          <w:rFonts w:eastAsia="Calibri"/>
          <w:b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>находится в муниципальной собственности.</w:t>
      </w:r>
    </w:p>
    <w:p w:rsidR="003B4A71" w:rsidRPr="003B4A71" w:rsidRDefault="003B4A71" w:rsidP="003B4A71">
      <w:pPr>
        <w:spacing w:line="360" w:lineRule="auto"/>
        <w:ind w:firstLine="567"/>
        <w:jc w:val="both"/>
        <w:rPr>
          <w:rFonts w:eastAsia="Calibri"/>
          <w:sz w:val="28"/>
          <w:szCs w:val="28"/>
        </w:rPr>
      </w:pPr>
      <w:r w:rsidRPr="003B4A71">
        <w:rPr>
          <w:rFonts w:eastAsia="Calibri"/>
          <w:sz w:val="28"/>
          <w:szCs w:val="28"/>
          <w:lang w:eastAsia="en-US"/>
        </w:rPr>
        <w:t>Наибольшее ко</w:t>
      </w:r>
      <w:r w:rsidR="00355CD2">
        <w:rPr>
          <w:rFonts w:eastAsia="Calibri"/>
          <w:sz w:val="28"/>
          <w:szCs w:val="28"/>
          <w:lang w:eastAsia="en-US"/>
        </w:rPr>
        <w:t xml:space="preserve">личество, как видно на слайде, </w:t>
      </w:r>
      <w:r w:rsidRPr="003B4A71">
        <w:rPr>
          <w:rFonts w:eastAsia="Calibri"/>
          <w:sz w:val="28"/>
          <w:szCs w:val="28"/>
          <w:lang w:eastAsia="en-US"/>
        </w:rPr>
        <w:t xml:space="preserve">составляют плоскостные сооружения и спортивные залы. </w:t>
      </w:r>
      <w:r w:rsidRPr="003B4A71">
        <w:rPr>
          <w:rFonts w:eastAsia="Calibri"/>
          <w:sz w:val="28"/>
          <w:szCs w:val="28"/>
        </w:rPr>
        <w:t>По сравнению с 2014 годом</w:t>
      </w:r>
      <w:r w:rsidR="00355CD2">
        <w:rPr>
          <w:rFonts w:eastAsia="Calibri"/>
          <w:sz w:val="28"/>
          <w:szCs w:val="28"/>
        </w:rPr>
        <w:t xml:space="preserve"> </w:t>
      </w:r>
      <w:r w:rsidRPr="003B4A71">
        <w:rPr>
          <w:rFonts w:eastAsia="Calibri"/>
          <w:sz w:val="28"/>
          <w:szCs w:val="28"/>
        </w:rPr>
        <w:t xml:space="preserve">количество спортивных объектов </w:t>
      </w:r>
      <w:r w:rsidRPr="003B4A71">
        <w:rPr>
          <w:rFonts w:eastAsia="Calibri"/>
          <w:b/>
          <w:sz w:val="28"/>
          <w:szCs w:val="28"/>
        </w:rPr>
        <w:t>увеличилось на</w:t>
      </w:r>
      <w:r w:rsidRPr="003B4A71">
        <w:rPr>
          <w:rFonts w:eastAsia="Calibri"/>
          <w:sz w:val="28"/>
          <w:szCs w:val="28"/>
        </w:rPr>
        <w:t xml:space="preserve"> </w:t>
      </w:r>
      <w:r w:rsidRPr="003B4A71">
        <w:rPr>
          <w:rFonts w:eastAsia="Calibri"/>
          <w:b/>
          <w:sz w:val="28"/>
          <w:szCs w:val="28"/>
        </w:rPr>
        <w:t>11,2 %</w:t>
      </w:r>
      <w:r w:rsidR="00355CD2">
        <w:rPr>
          <w:rFonts w:eastAsia="Calibri"/>
          <w:sz w:val="28"/>
          <w:szCs w:val="28"/>
        </w:rPr>
        <w:t>.</w:t>
      </w:r>
    </w:p>
    <w:p w:rsidR="003B4A71" w:rsidRPr="003B4A71" w:rsidRDefault="003B4A71" w:rsidP="003B4A71">
      <w:pPr>
        <w:spacing w:line="360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>Строительство и реконструкция существующих объектов спорта осуществляется за счет средств бюджетов всех уровней и с привлечением внебюджетных средств.</w:t>
      </w:r>
    </w:p>
    <w:p w:rsidR="003B4A71" w:rsidRPr="003B4A71" w:rsidRDefault="003B4A71" w:rsidP="003B4A71">
      <w:pPr>
        <w:spacing w:line="360" w:lineRule="auto"/>
        <w:ind w:right="140" w:firstLine="709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>Администрацией городского округа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>основной упор делался на создание инфраструктуры, находящейся в шаговой доступности населения, и предназначенной для проведения занятий и соревнований по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>популярным видам спорта.</w:t>
      </w:r>
    </w:p>
    <w:p w:rsidR="003B4A71" w:rsidRPr="003B4A71" w:rsidRDefault="003B4A71" w:rsidP="003B4A71">
      <w:pPr>
        <w:spacing w:line="360" w:lineRule="auto"/>
        <w:ind w:right="140" w:firstLine="709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 xml:space="preserve">Так в 2018 году на территории города построено </w:t>
      </w:r>
      <w:r w:rsidRPr="003B4A71">
        <w:rPr>
          <w:rFonts w:eastAsia="Calibri"/>
          <w:b/>
          <w:sz w:val="28"/>
          <w:szCs w:val="28"/>
          <w:lang w:eastAsia="en-US"/>
        </w:rPr>
        <w:t>11</w:t>
      </w:r>
      <w:r w:rsidR="00355CD2">
        <w:rPr>
          <w:rFonts w:eastAsia="Calibri"/>
          <w:b/>
          <w:sz w:val="28"/>
          <w:szCs w:val="28"/>
          <w:lang w:eastAsia="en-US"/>
        </w:rPr>
        <w:t xml:space="preserve"> </w:t>
      </w:r>
      <w:proofErr w:type="spellStart"/>
      <w:r w:rsidRPr="003B4A71">
        <w:rPr>
          <w:rFonts w:eastAsia="Calibri"/>
          <w:b/>
          <w:sz w:val="28"/>
          <w:szCs w:val="28"/>
          <w:lang w:eastAsia="en-US"/>
        </w:rPr>
        <w:t>ФОКОТов</w:t>
      </w:r>
      <w:proofErr w:type="spellEnd"/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 xml:space="preserve">(7 из которых муниципальных). Так же в этом году начато строительство </w:t>
      </w:r>
      <w:r w:rsidRPr="003B4A71">
        <w:rPr>
          <w:rFonts w:eastAsia="Calibri"/>
          <w:b/>
          <w:sz w:val="28"/>
          <w:szCs w:val="28"/>
          <w:lang w:eastAsia="en-US"/>
        </w:rPr>
        <w:t>2-х залов спортивной борьбы</w:t>
      </w:r>
      <w:r w:rsidRPr="003B4A71">
        <w:rPr>
          <w:rFonts w:eastAsia="Calibri"/>
          <w:sz w:val="28"/>
          <w:szCs w:val="28"/>
          <w:lang w:eastAsia="en-US"/>
        </w:rPr>
        <w:t xml:space="preserve"> в составе школьных комплексов: на территории школ №23 и №75 </w:t>
      </w:r>
      <w:r w:rsidRPr="003B4A71">
        <w:rPr>
          <w:rFonts w:eastAsia="Calibri"/>
          <w:i/>
          <w:sz w:val="28"/>
          <w:szCs w:val="28"/>
          <w:lang w:eastAsia="en-US"/>
        </w:rPr>
        <w:t>(ул. Димитрова, 81и</w:t>
      </w:r>
      <w:r w:rsidR="00355CD2">
        <w:rPr>
          <w:rFonts w:eastAsia="Calibri"/>
          <w:i/>
          <w:sz w:val="28"/>
          <w:szCs w:val="28"/>
          <w:lang w:eastAsia="en-US"/>
        </w:rPr>
        <w:t xml:space="preserve"> </w:t>
      </w:r>
      <w:r w:rsidRPr="003B4A71">
        <w:rPr>
          <w:rFonts w:eastAsia="Calibri"/>
          <w:i/>
          <w:sz w:val="28"/>
          <w:szCs w:val="28"/>
          <w:lang w:eastAsia="en-US"/>
        </w:rPr>
        <w:t xml:space="preserve">ул. Ю. </w:t>
      </w:r>
      <w:proofErr w:type="spellStart"/>
      <w:r w:rsidRPr="003B4A71">
        <w:rPr>
          <w:rFonts w:eastAsia="Calibri"/>
          <w:i/>
          <w:sz w:val="28"/>
          <w:szCs w:val="28"/>
          <w:lang w:eastAsia="en-US"/>
        </w:rPr>
        <w:t>Янониса</w:t>
      </w:r>
      <w:proofErr w:type="spellEnd"/>
      <w:r w:rsidRPr="003B4A71">
        <w:rPr>
          <w:rFonts w:eastAsia="Calibri"/>
          <w:i/>
          <w:sz w:val="28"/>
          <w:szCs w:val="28"/>
          <w:lang w:eastAsia="en-US"/>
        </w:rPr>
        <w:t>, 4</w:t>
      </w:r>
      <w:r w:rsidRPr="003B4A71">
        <w:rPr>
          <w:rFonts w:eastAsia="Calibri"/>
          <w:sz w:val="28"/>
          <w:szCs w:val="28"/>
          <w:lang w:eastAsia="en-US"/>
        </w:rPr>
        <w:t xml:space="preserve">). Работы планируется завершить до 1 сентября 2019 года. </w:t>
      </w:r>
    </w:p>
    <w:p w:rsidR="003B4A71" w:rsidRPr="003B4A71" w:rsidRDefault="003B4A71" w:rsidP="003B4A71">
      <w:pPr>
        <w:spacing w:line="360" w:lineRule="auto"/>
        <w:ind w:right="140" w:firstLine="709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lastRenderedPageBreak/>
        <w:t>На территории гимназии №7, расположенной на ул. Ростовской (</w:t>
      </w:r>
      <w:r w:rsidRPr="003B4A71">
        <w:rPr>
          <w:rFonts w:eastAsia="Calibri"/>
          <w:i/>
          <w:sz w:val="28"/>
          <w:szCs w:val="28"/>
          <w:lang w:eastAsia="en-US"/>
        </w:rPr>
        <w:t>д.36</w:t>
      </w:r>
      <w:r w:rsidRPr="003B4A71">
        <w:rPr>
          <w:rFonts w:eastAsia="Calibri"/>
          <w:sz w:val="28"/>
          <w:szCs w:val="28"/>
          <w:lang w:eastAsia="en-US"/>
        </w:rPr>
        <w:t xml:space="preserve">) ведется строительство </w:t>
      </w:r>
      <w:r w:rsidRPr="003B4A71">
        <w:rPr>
          <w:rFonts w:eastAsia="Calibri"/>
          <w:b/>
          <w:sz w:val="28"/>
          <w:szCs w:val="28"/>
          <w:lang w:eastAsia="en-US"/>
        </w:rPr>
        <w:t>физкультурно-оздоровительного комплекса, включающего в себя игровой зал (24*42м)</w:t>
      </w:r>
      <w:r w:rsidRPr="003B4A71">
        <w:rPr>
          <w:rFonts w:eastAsia="Calibri"/>
          <w:sz w:val="28"/>
          <w:szCs w:val="28"/>
          <w:lang w:eastAsia="en-US"/>
        </w:rPr>
        <w:t xml:space="preserve"> и вспомогательные помещения. Завершить строительство планируется в 2019 году до начала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>учебного года.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</w:p>
    <w:p w:rsidR="003B4A71" w:rsidRPr="003B4A71" w:rsidRDefault="003B4A71" w:rsidP="003B4A71">
      <w:pPr>
        <w:spacing w:line="360" w:lineRule="auto"/>
        <w:ind w:right="140" w:firstLine="709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 xml:space="preserve">В </w:t>
      </w:r>
      <w:proofErr w:type="gramStart"/>
      <w:r w:rsidRPr="003B4A71">
        <w:rPr>
          <w:rFonts w:eastAsia="Calibri"/>
          <w:sz w:val="28"/>
          <w:szCs w:val="28"/>
          <w:lang w:eastAsia="en-US"/>
        </w:rPr>
        <w:t>рамках</w:t>
      </w:r>
      <w:proofErr w:type="gramEnd"/>
      <w:r w:rsidRPr="003B4A71">
        <w:rPr>
          <w:rFonts w:eastAsia="Calibri"/>
          <w:sz w:val="28"/>
          <w:szCs w:val="28"/>
          <w:lang w:eastAsia="en-US"/>
        </w:rPr>
        <w:t xml:space="preserve"> программы «Комфортная городская среда»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>на территории спортивной школы № 12 на ул. Херсонской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b/>
          <w:sz w:val="28"/>
          <w:szCs w:val="28"/>
          <w:lang w:eastAsia="en-US"/>
        </w:rPr>
        <w:t xml:space="preserve">оборудована </w:t>
      </w:r>
      <w:proofErr w:type="spellStart"/>
      <w:r w:rsidRPr="003B4A71">
        <w:rPr>
          <w:rFonts w:eastAsia="Calibri"/>
          <w:b/>
          <w:sz w:val="28"/>
          <w:szCs w:val="28"/>
          <w:lang w:eastAsia="en-US"/>
        </w:rPr>
        <w:t>лыжероллерная</w:t>
      </w:r>
      <w:proofErr w:type="spellEnd"/>
      <w:r w:rsidRPr="003B4A71">
        <w:rPr>
          <w:rFonts w:eastAsia="Calibri"/>
          <w:b/>
          <w:sz w:val="28"/>
          <w:szCs w:val="28"/>
          <w:lang w:eastAsia="en-US"/>
        </w:rPr>
        <w:t xml:space="preserve"> трасса протяженностью 600 метров</w:t>
      </w:r>
      <w:r w:rsidRPr="003B4A71">
        <w:rPr>
          <w:rFonts w:eastAsia="Calibri"/>
          <w:sz w:val="28"/>
          <w:szCs w:val="28"/>
          <w:lang w:eastAsia="en-US"/>
        </w:rPr>
        <w:t>. Данные объект планируется использовать в качестве отправной точки для развития инфраструктуры микрорайона.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</w:p>
    <w:p w:rsidR="003B4A71" w:rsidRPr="003B4A71" w:rsidRDefault="003B4A71" w:rsidP="003B4A71">
      <w:pPr>
        <w:spacing w:line="360" w:lineRule="auto"/>
        <w:ind w:right="140" w:firstLine="709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 xml:space="preserve">Всего муниципальной программой «Развитие физической культуры и спорта» на 2018 год предусмотрены средства на строительство и реконструкцию физкультурно-спортивных сооружений в сумме </w:t>
      </w:r>
      <w:r w:rsidRPr="003B4A71">
        <w:rPr>
          <w:rFonts w:eastAsia="Calibri"/>
          <w:b/>
          <w:i/>
          <w:sz w:val="28"/>
          <w:szCs w:val="28"/>
          <w:lang w:eastAsia="en-US"/>
        </w:rPr>
        <w:t>234,5 млн</w:t>
      </w:r>
      <w:r w:rsidRPr="003B4A71">
        <w:rPr>
          <w:rFonts w:eastAsia="Calibri"/>
          <w:i/>
          <w:sz w:val="28"/>
          <w:szCs w:val="28"/>
          <w:lang w:eastAsia="en-US"/>
        </w:rPr>
        <w:t>.</w:t>
      </w:r>
      <w:r w:rsidRPr="003B4A71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b/>
          <w:i/>
          <w:sz w:val="28"/>
          <w:szCs w:val="28"/>
          <w:lang w:eastAsia="en-US"/>
        </w:rPr>
        <w:t xml:space="preserve">рублей </w:t>
      </w:r>
      <w:r w:rsidRPr="003B4A71">
        <w:rPr>
          <w:rFonts w:eastAsia="Calibri"/>
          <w:sz w:val="28"/>
          <w:szCs w:val="28"/>
          <w:lang w:eastAsia="en-US"/>
        </w:rPr>
        <w:t>(</w:t>
      </w:r>
      <w:r w:rsidRPr="003B4A71">
        <w:rPr>
          <w:rFonts w:eastAsia="Calibri"/>
          <w:i/>
          <w:sz w:val="28"/>
          <w:szCs w:val="28"/>
          <w:lang w:eastAsia="en-US"/>
        </w:rPr>
        <w:t>165 –средства областного бюджета, 69,5 – бюджет городского округа г. Воронеж)</w:t>
      </w:r>
      <w:r w:rsidRPr="003B4A71">
        <w:rPr>
          <w:rFonts w:eastAsia="Calibri"/>
          <w:sz w:val="28"/>
          <w:szCs w:val="28"/>
          <w:lang w:eastAsia="en-US"/>
        </w:rPr>
        <w:t>.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</w:p>
    <w:p w:rsidR="003B4A71" w:rsidRPr="003B4A71" w:rsidRDefault="003B4A71" w:rsidP="003B4A71">
      <w:pPr>
        <w:spacing w:line="360" w:lineRule="auto"/>
        <w:ind w:right="140"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>С целью поддержания в нормативном состоянии действующих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 xml:space="preserve">спортивных объектов, в течение 2018 года израсходовано </w:t>
      </w:r>
      <w:r w:rsidRPr="003B4A71">
        <w:rPr>
          <w:rFonts w:eastAsia="Calibri"/>
          <w:b/>
          <w:sz w:val="28"/>
          <w:szCs w:val="28"/>
          <w:lang w:eastAsia="en-US"/>
        </w:rPr>
        <w:t>8,3 млн. рублей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 xml:space="preserve">из бюджета городского округа </w:t>
      </w:r>
      <w:r w:rsidRPr="003B4A71">
        <w:rPr>
          <w:rFonts w:eastAsia="Calibri"/>
          <w:b/>
          <w:sz w:val="28"/>
          <w:szCs w:val="28"/>
          <w:lang w:eastAsia="en-US"/>
        </w:rPr>
        <w:t>на капитальный и текущий ремонт</w:t>
      </w:r>
      <w:r w:rsidRPr="003B4A71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b/>
          <w:sz w:val="28"/>
          <w:szCs w:val="28"/>
          <w:lang w:eastAsia="en-US"/>
        </w:rPr>
        <w:t xml:space="preserve">19 объектов спорта </w:t>
      </w:r>
      <w:r w:rsidRPr="003B4A71">
        <w:rPr>
          <w:rFonts w:eastAsia="Calibri"/>
          <w:i/>
          <w:sz w:val="28"/>
          <w:szCs w:val="28"/>
          <w:lang w:eastAsia="en-US"/>
        </w:rPr>
        <w:t>(4,4 текущий)</w:t>
      </w:r>
      <w:r w:rsidRPr="003B4A71">
        <w:rPr>
          <w:rFonts w:eastAsia="Calibri"/>
          <w:b/>
          <w:sz w:val="28"/>
          <w:szCs w:val="28"/>
          <w:lang w:eastAsia="en-US"/>
        </w:rPr>
        <w:t xml:space="preserve">. </w:t>
      </w:r>
    </w:p>
    <w:p w:rsidR="003B4A71" w:rsidRPr="003B4A71" w:rsidRDefault="003B4A71" w:rsidP="003B4A71">
      <w:pPr>
        <w:spacing w:line="360" w:lineRule="auto"/>
        <w:ind w:right="140" w:firstLine="709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>Как наиболее значимые можно выделить работы по ремонту кровли дворца спорта «Юбилейный», капитальный ремонт зала бокса на ул. Новосибирской и ремонт спортивной площадки в парке «Танаис».</w:t>
      </w:r>
    </w:p>
    <w:p w:rsidR="003B4A71" w:rsidRPr="003B4A71" w:rsidRDefault="003B4A71" w:rsidP="003B4A71">
      <w:pPr>
        <w:spacing w:line="360" w:lineRule="auto"/>
        <w:ind w:right="142" w:firstLine="709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 xml:space="preserve">Администрацией города ведется системная работа по привлечению внебюджетных средств на развитие спортивной инфраструктуры. </w:t>
      </w:r>
    </w:p>
    <w:p w:rsidR="003B4A71" w:rsidRPr="003B4A71" w:rsidRDefault="003B4A71" w:rsidP="003B4A71">
      <w:pPr>
        <w:spacing w:line="360" w:lineRule="auto"/>
        <w:ind w:right="142" w:firstLine="709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 xml:space="preserve">В 2018 году </w:t>
      </w:r>
      <w:r w:rsidRPr="003B4A71">
        <w:rPr>
          <w:rFonts w:eastAsia="Calibri"/>
          <w:b/>
          <w:sz w:val="28"/>
          <w:szCs w:val="28"/>
          <w:lang w:eastAsia="en-US"/>
        </w:rPr>
        <w:t xml:space="preserve">на внебюджетные средства </w:t>
      </w:r>
      <w:r w:rsidRPr="003B4A71">
        <w:rPr>
          <w:rFonts w:eastAsia="Calibri"/>
          <w:sz w:val="28"/>
          <w:szCs w:val="28"/>
          <w:lang w:eastAsia="en-US"/>
        </w:rPr>
        <w:t xml:space="preserve">оборудованы современные спортивные площадки для </w:t>
      </w:r>
      <w:proofErr w:type="spellStart"/>
      <w:r w:rsidRPr="003B4A71">
        <w:rPr>
          <w:rFonts w:eastAsia="Calibri"/>
          <w:sz w:val="28"/>
          <w:szCs w:val="28"/>
          <w:lang w:eastAsia="en-US"/>
        </w:rPr>
        <w:t>воркаута</w:t>
      </w:r>
      <w:proofErr w:type="spellEnd"/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 xml:space="preserve">в парке им. Дурова и на стадионе «Чайка». </w:t>
      </w:r>
    </w:p>
    <w:p w:rsidR="003B4A71" w:rsidRPr="003B4A71" w:rsidRDefault="003B4A71" w:rsidP="003B4A71">
      <w:pPr>
        <w:spacing w:line="360" w:lineRule="auto"/>
        <w:ind w:right="142" w:firstLine="709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color w:val="000000"/>
          <w:sz w:val="28"/>
          <w:szCs w:val="28"/>
          <w:lang w:eastAsia="en-US"/>
        </w:rPr>
        <w:t xml:space="preserve">Для профессионалов и любителей практической стрельбы на территории города в этом году частными инвесторами дополнительно оборудовано три современных тира. В Коминтерновском и </w:t>
      </w:r>
      <w:r w:rsidRPr="003B4A71">
        <w:rPr>
          <w:rFonts w:eastAsia="Calibri"/>
          <w:color w:val="000000"/>
          <w:sz w:val="28"/>
          <w:szCs w:val="28"/>
          <w:lang w:eastAsia="en-US"/>
        </w:rPr>
        <w:lastRenderedPageBreak/>
        <w:t>Железнодорожном районах</w:t>
      </w:r>
      <w:r w:rsidR="00355CD2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gramStart"/>
      <w:r w:rsidRPr="003B4A71">
        <w:rPr>
          <w:rFonts w:eastAsia="Calibri"/>
          <w:sz w:val="28"/>
          <w:szCs w:val="28"/>
          <w:lang w:eastAsia="en-US"/>
        </w:rPr>
        <w:t>построены</w:t>
      </w:r>
      <w:proofErr w:type="gramEnd"/>
      <w:r w:rsidRPr="003B4A71">
        <w:rPr>
          <w:rFonts w:eastAsia="Calibri"/>
          <w:sz w:val="28"/>
          <w:szCs w:val="28"/>
          <w:lang w:eastAsia="en-US"/>
        </w:rPr>
        <w:t>: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b/>
          <w:sz w:val="28"/>
          <w:szCs w:val="28"/>
          <w:lang w:eastAsia="en-US"/>
        </w:rPr>
        <w:t>1 каток</w:t>
      </w:r>
      <w:r w:rsidR="00355CD2">
        <w:rPr>
          <w:rFonts w:eastAsia="Calibri"/>
          <w:b/>
          <w:sz w:val="28"/>
          <w:szCs w:val="28"/>
          <w:lang w:eastAsia="en-US"/>
        </w:rPr>
        <w:t xml:space="preserve"> </w:t>
      </w:r>
      <w:r w:rsidRPr="003B4A71">
        <w:rPr>
          <w:rFonts w:eastAsia="Calibri"/>
          <w:b/>
          <w:sz w:val="28"/>
          <w:szCs w:val="28"/>
          <w:lang w:eastAsia="en-US"/>
        </w:rPr>
        <w:t>и 7 теннисных кортов</w:t>
      </w:r>
      <w:r w:rsidRPr="003B4A71">
        <w:rPr>
          <w:rFonts w:eastAsia="Calibri"/>
          <w:sz w:val="28"/>
          <w:szCs w:val="28"/>
          <w:lang w:eastAsia="en-US"/>
        </w:rPr>
        <w:t xml:space="preserve"> (</w:t>
      </w:r>
      <w:r w:rsidRPr="003B4A71">
        <w:rPr>
          <w:rFonts w:eastAsia="Calibri"/>
          <w:i/>
          <w:sz w:val="28"/>
          <w:szCs w:val="28"/>
          <w:lang w:eastAsia="en-US"/>
        </w:rPr>
        <w:t>4 открытых и 3 крытых</w:t>
      </w:r>
      <w:r w:rsidRPr="003B4A71">
        <w:rPr>
          <w:rFonts w:eastAsia="Calibri"/>
          <w:sz w:val="28"/>
          <w:szCs w:val="28"/>
          <w:lang w:eastAsia="en-US"/>
        </w:rPr>
        <w:t>).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</w:p>
    <w:p w:rsidR="009461B1" w:rsidRDefault="003B4A71" w:rsidP="009461B1">
      <w:pPr>
        <w:spacing w:line="360" w:lineRule="auto"/>
        <w:ind w:right="142" w:firstLine="709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>В настоящее время управлением физической культуры и спорта прорабатывается вопрос заключения инвестиционных договоров с потенциальными инвесторами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 xml:space="preserve">на возведение </w:t>
      </w:r>
      <w:r w:rsidRPr="003B4A71">
        <w:rPr>
          <w:rFonts w:eastAsia="Calibri"/>
          <w:b/>
          <w:sz w:val="28"/>
          <w:szCs w:val="28"/>
          <w:lang w:eastAsia="en-US"/>
        </w:rPr>
        <w:t>3 футбольных манежей</w:t>
      </w:r>
      <w:r w:rsidRPr="003B4A71">
        <w:rPr>
          <w:rFonts w:eastAsia="Calibri"/>
          <w:sz w:val="28"/>
          <w:szCs w:val="28"/>
          <w:lang w:eastAsia="en-US"/>
        </w:rPr>
        <w:t xml:space="preserve"> на территории Левобережного и Железнодорожного районов.</w:t>
      </w:r>
    </w:p>
    <w:p w:rsidR="003B4A71" w:rsidRPr="009461B1" w:rsidRDefault="003B4A71" w:rsidP="009461B1">
      <w:pPr>
        <w:spacing w:line="360" w:lineRule="auto"/>
        <w:ind w:right="142" w:firstLine="709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2"/>
          <w:lang w:eastAsia="en-US"/>
        </w:rPr>
        <w:t>Одним</w:t>
      </w:r>
      <w:r w:rsidR="00355CD2">
        <w:rPr>
          <w:rFonts w:eastAsia="Calibri"/>
          <w:sz w:val="28"/>
          <w:szCs w:val="22"/>
          <w:lang w:eastAsia="en-US"/>
        </w:rPr>
        <w:t xml:space="preserve"> </w:t>
      </w:r>
      <w:r w:rsidRPr="003B4A71">
        <w:rPr>
          <w:rFonts w:eastAsia="Calibri"/>
          <w:sz w:val="28"/>
          <w:szCs w:val="22"/>
          <w:lang w:eastAsia="en-US"/>
        </w:rPr>
        <w:t>из перспективных направлений развития спортивной инфраструктуры городского округа</w:t>
      </w:r>
      <w:r w:rsidR="00355CD2">
        <w:rPr>
          <w:rFonts w:eastAsia="Calibri"/>
          <w:sz w:val="28"/>
          <w:szCs w:val="22"/>
          <w:lang w:eastAsia="en-US"/>
        </w:rPr>
        <w:t xml:space="preserve"> </w:t>
      </w:r>
      <w:r w:rsidRPr="003B4A71">
        <w:rPr>
          <w:rFonts w:eastAsia="Calibri"/>
          <w:sz w:val="28"/>
          <w:szCs w:val="22"/>
          <w:lang w:eastAsia="en-US"/>
        </w:rPr>
        <w:t xml:space="preserve">является </w:t>
      </w:r>
      <w:r w:rsidRPr="003B4A71">
        <w:rPr>
          <w:rFonts w:eastAsia="Calibri"/>
          <w:b/>
          <w:sz w:val="28"/>
          <w:szCs w:val="22"/>
          <w:lang w:eastAsia="en-US"/>
        </w:rPr>
        <w:t>создание объектов</w:t>
      </w:r>
      <w:r w:rsidR="00355CD2">
        <w:rPr>
          <w:rFonts w:eastAsia="Calibri"/>
          <w:b/>
          <w:sz w:val="28"/>
          <w:szCs w:val="22"/>
          <w:lang w:eastAsia="en-US"/>
        </w:rPr>
        <w:t xml:space="preserve"> </w:t>
      </w:r>
      <w:r w:rsidRPr="003B4A71">
        <w:rPr>
          <w:rFonts w:eastAsia="Calibri"/>
          <w:b/>
          <w:sz w:val="28"/>
          <w:szCs w:val="22"/>
          <w:lang w:eastAsia="en-US"/>
        </w:rPr>
        <w:t>для проведения спортивных соревнований всероссийского и международного уровня.</w:t>
      </w:r>
      <w:r w:rsidR="00355CD2">
        <w:rPr>
          <w:rFonts w:eastAsia="Calibri"/>
          <w:sz w:val="28"/>
          <w:szCs w:val="22"/>
          <w:lang w:eastAsia="en-US"/>
        </w:rPr>
        <w:t xml:space="preserve"> </w:t>
      </w:r>
      <w:r w:rsidRPr="003B4A71">
        <w:rPr>
          <w:rFonts w:eastAsia="Calibri"/>
          <w:sz w:val="28"/>
          <w:szCs w:val="22"/>
          <w:lang w:eastAsia="en-US"/>
        </w:rPr>
        <w:t>С этой целью на территории города осуществляется строительство ряда крупных спортивных объектов.</w:t>
      </w:r>
    </w:p>
    <w:p w:rsidR="009461B1" w:rsidRDefault="003B4A71" w:rsidP="009461B1">
      <w:pPr>
        <w:spacing w:after="200" w:line="360" w:lineRule="auto"/>
        <w:ind w:right="140" w:firstLine="709"/>
        <w:jc w:val="both"/>
        <w:rPr>
          <w:rFonts w:eastAsia="Calibri"/>
          <w:color w:val="1E2C34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>В стадии завершения находится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 xml:space="preserve">строительство </w:t>
      </w:r>
      <w:r w:rsidRPr="003B4A71">
        <w:rPr>
          <w:rFonts w:eastAsia="Calibri"/>
          <w:b/>
          <w:sz w:val="28"/>
          <w:szCs w:val="28"/>
          <w:lang w:eastAsia="en-US"/>
        </w:rPr>
        <w:t>с</w:t>
      </w:r>
      <w:r w:rsidRPr="003B4A71">
        <w:rPr>
          <w:rFonts w:eastAsia="Calibri"/>
          <w:b/>
          <w:color w:val="1E2C34"/>
          <w:sz w:val="28"/>
          <w:szCs w:val="28"/>
          <w:lang w:eastAsia="en-US"/>
        </w:rPr>
        <w:t>портивного комплекса с 50-метровым бассейном</w:t>
      </w:r>
      <w:r w:rsidRPr="003B4A71">
        <w:rPr>
          <w:rFonts w:eastAsia="Calibri"/>
          <w:color w:val="1E2C34"/>
          <w:sz w:val="28"/>
          <w:szCs w:val="28"/>
          <w:lang w:eastAsia="en-US"/>
        </w:rPr>
        <w:t xml:space="preserve"> в парке «Южный». Строительство осуществляется по программе «Газпром </w:t>
      </w:r>
      <w:proofErr w:type="gramStart"/>
      <w:r w:rsidRPr="003B4A71">
        <w:rPr>
          <w:rFonts w:eastAsia="Calibri"/>
          <w:color w:val="1E2C34"/>
          <w:sz w:val="28"/>
          <w:szCs w:val="28"/>
          <w:lang w:eastAsia="en-US"/>
        </w:rPr>
        <w:t>–д</w:t>
      </w:r>
      <w:proofErr w:type="gramEnd"/>
      <w:r w:rsidRPr="003B4A71">
        <w:rPr>
          <w:rFonts w:eastAsia="Calibri"/>
          <w:color w:val="1E2C34"/>
          <w:sz w:val="28"/>
          <w:szCs w:val="28"/>
          <w:lang w:eastAsia="en-US"/>
        </w:rPr>
        <w:t>етям».</w:t>
      </w:r>
    </w:p>
    <w:p w:rsidR="003B4A71" w:rsidRPr="009461B1" w:rsidRDefault="003B4A71" w:rsidP="009461B1">
      <w:pPr>
        <w:spacing w:after="200" w:line="360" w:lineRule="auto"/>
        <w:ind w:right="140" w:firstLine="709"/>
        <w:jc w:val="both"/>
        <w:rPr>
          <w:rFonts w:eastAsia="Calibri"/>
          <w:color w:val="1E2C34"/>
          <w:sz w:val="28"/>
          <w:szCs w:val="28"/>
          <w:lang w:eastAsia="en-US"/>
        </w:rPr>
      </w:pPr>
      <w:r w:rsidRPr="003B4A71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 xml:space="preserve">На </w:t>
      </w:r>
      <w:proofErr w:type="spellStart"/>
      <w:r w:rsidRPr="003B4A71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>Придаченской</w:t>
      </w:r>
      <w:proofErr w:type="spellEnd"/>
      <w:r w:rsidRPr="003B4A71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 xml:space="preserve"> дамбе ведется</w:t>
      </w:r>
      <w:r w:rsidR="00355CD2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 xml:space="preserve"> </w:t>
      </w:r>
      <w:r w:rsidRPr="003B4A71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 xml:space="preserve">строительство </w:t>
      </w:r>
      <w:r w:rsidRPr="003B4A71">
        <w:rPr>
          <w:rFonts w:eastAsia="Calibri"/>
          <w:b/>
          <w:color w:val="111111"/>
          <w:sz w:val="28"/>
          <w:szCs w:val="28"/>
          <w:shd w:val="clear" w:color="auto" w:fill="FFFFFF"/>
          <w:lang w:eastAsia="en-US"/>
        </w:rPr>
        <w:t>центра гребли на байдарках и каноэ</w:t>
      </w:r>
      <w:r w:rsidRPr="003B4A71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>. Данный спортивный объект по замыслам проектировщиков должен стать спортивно-реакционной зоной, где воронежцы, смогут заниматься спортом, а также проводить досуг. Кроме спортивной составляющей на дамбе появится и прогулочная зона</w:t>
      </w:r>
    </w:p>
    <w:p w:rsidR="003B4A71" w:rsidRPr="003B4A71" w:rsidRDefault="003B4A71" w:rsidP="003B4A71">
      <w:pPr>
        <w:spacing w:after="200" w:line="360" w:lineRule="auto"/>
        <w:ind w:right="140" w:firstLine="709"/>
        <w:contextualSpacing/>
        <w:jc w:val="both"/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</w:pPr>
      <w:r w:rsidRPr="003B4A71">
        <w:rPr>
          <w:rFonts w:eastAsia="Calibri"/>
          <w:color w:val="111111"/>
          <w:sz w:val="28"/>
          <w:szCs w:val="28"/>
          <w:shd w:val="clear" w:color="auto" w:fill="FFFFFF"/>
          <w:lang w:eastAsia="en-US"/>
        </w:rPr>
        <w:t>Главным объектом станет непосредственно центр гребли. Он будет представлять собой дистанцию на 1 тыс. метров с финишной вышкой. Здесь же планируется построить спортивный зал для гребных тренажеров, физкультурно-оздоровительный комплекс с футбольным манежем и катком.</w:t>
      </w:r>
    </w:p>
    <w:p w:rsidR="003B4A71" w:rsidRPr="003B4A71" w:rsidRDefault="003B4A71" w:rsidP="003B4A71">
      <w:pPr>
        <w:spacing w:after="200" w:line="360" w:lineRule="auto"/>
        <w:ind w:right="140" w:firstLine="709"/>
        <w:contextualSpacing/>
        <w:jc w:val="both"/>
        <w:rPr>
          <w:rFonts w:eastAsia="Calibri"/>
          <w:sz w:val="28"/>
          <w:szCs w:val="28"/>
          <w:shd w:val="clear" w:color="auto" w:fill="FFFFFF"/>
          <w:lang w:eastAsia="en-US"/>
        </w:rPr>
      </w:pPr>
      <w:r w:rsidRPr="003B4A71">
        <w:rPr>
          <w:rFonts w:eastAsia="Calibri"/>
          <w:sz w:val="28"/>
          <w:szCs w:val="28"/>
          <w:shd w:val="clear" w:color="auto" w:fill="FFFFFF"/>
          <w:lang w:eastAsia="en-US"/>
        </w:rPr>
        <w:t>Строительство ведется правительством Воронежской области в рамках федеральной целевой программ «Развитие физической культуры и спорта в РФ».</w:t>
      </w:r>
      <w:r w:rsidR="00355CD2">
        <w:rPr>
          <w:rFonts w:eastAsia="Calibri"/>
          <w:sz w:val="28"/>
          <w:szCs w:val="28"/>
          <w:shd w:val="clear" w:color="auto" w:fill="FFFFFF"/>
          <w:lang w:eastAsia="en-US"/>
        </w:rPr>
        <w:t xml:space="preserve"> </w:t>
      </w:r>
    </w:p>
    <w:p w:rsidR="003B4A71" w:rsidRPr="003B4A71" w:rsidRDefault="003B4A71" w:rsidP="003B4A71">
      <w:pPr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 xml:space="preserve">В Ленинском </w:t>
      </w:r>
      <w:proofErr w:type="gramStart"/>
      <w:r w:rsidRPr="003B4A71">
        <w:rPr>
          <w:rFonts w:eastAsia="Calibri"/>
          <w:sz w:val="28"/>
          <w:szCs w:val="28"/>
          <w:lang w:eastAsia="en-US"/>
        </w:rPr>
        <w:t>районе</w:t>
      </w:r>
      <w:proofErr w:type="gramEnd"/>
      <w:r w:rsidRPr="003B4A71">
        <w:rPr>
          <w:rFonts w:eastAsia="Calibri"/>
          <w:sz w:val="28"/>
          <w:szCs w:val="28"/>
          <w:lang w:eastAsia="en-US"/>
        </w:rPr>
        <w:t xml:space="preserve"> города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 xml:space="preserve">продолжается реконструкция спортивно-оздоровительного комплекса «Энергия». В результате на месте старого </w:t>
      </w:r>
      <w:r w:rsidRPr="003B4A71">
        <w:rPr>
          <w:rFonts w:eastAsia="Calibri"/>
          <w:sz w:val="28"/>
          <w:szCs w:val="28"/>
          <w:lang w:eastAsia="en-US"/>
        </w:rPr>
        <w:lastRenderedPageBreak/>
        <w:t xml:space="preserve">спортивного комплекса появится современный </w:t>
      </w:r>
      <w:r w:rsidRPr="003B4A71">
        <w:rPr>
          <w:rFonts w:eastAsia="Calibri"/>
          <w:b/>
          <w:sz w:val="28"/>
          <w:szCs w:val="28"/>
          <w:lang w:eastAsia="en-US"/>
        </w:rPr>
        <w:t>спортивный центр «Гран-При».</w:t>
      </w:r>
      <w:r w:rsidRPr="003B4A71">
        <w:rPr>
          <w:rFonts w:eastAsia="Calibri"/>
          <w:sz w:val="28"/>
          <w:szCs w:val="28"/>
          <w:lang w:eastAsia="en-US"/>
        </w:rPr>
        <w:t xml:space="preserve"> </w:t>
      </w:r>
    </w:p>
    <w:p w:rsidR="003B4A71" w:rsidRPr="003B4A71" w:rsidRDefault="003B4A71" w:rsidP="003B4A7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>Полностью работы по реконструкции планируется завершить в 2020г.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>Объект станет универсальной площадкой для проведения тренировочных занятий более чем по 20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 xml:space="preserve">видам спорта и местом проведения масштабных зрелищных мероприятий. Данный социальный проект реализуется группой компаний </w:t>
      </w:r>
      <w:proofErr w:type="spellStart"/>
      <w:r w:rsidRPr="003B4A71">
        <w:rPr>
          <w:rFonts w:eastAsia="Calibri"/>
          <w:sz w:val="28"/>
          <w:szCs w:val="28"/>
          <w:lang w:eastAsia="en-US"/>
        </w:rPr>
        <w:t>Хамина</w:t>
      </w:r>
      <w:proofErr w:type="spellEnd"/>
      <w:r w:rsidRPr="003B4A71">
        <w:rPr>
          <w:rFonts w:eastAsia="Calibri"/>
          <w:sz w:val="28"/>
          <w:szCs w:val="28"/>
          <w:lang w:eastAsia="en-US"/>
        </w:rPr>
        <w:t xml:space="preserve">. </w:t>
      </w:r>
    </w:p>
    <w:p w:rsidR="003B4A71" w:rsidRPr="003B4A71" w:rsidRDefault="003B4A71" w:rsidP="003B4A71">
      <w:pPr>
        <w:spacing w:line="360" w:lineRule="auto"/>
        <w:ind w:firstLine="709"/>
        <w:contextualSpacing/>
        <w:jc w:val="both"/>
        <w:rPr>
          <w:rFonts w:eastAsia="Calibri"/>
          <w:b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 xml:space="preserve"> Уже проведенные на сегодняшний день работы по модернизации </w:t>
      </w:r>
      <w:proofErr w:type="spellStart"/>
      <w:r w:rsidRPr="003B4A71">
        <w:rPr>
          <w:rFonts w:eastAsia="Calibri"/>
          <w:sz w:val="28"/>
          <w:szCs w:val="28"/>
          <w:lang w:eastAsia="en-US"/>
        </w:rPr>
        <w:t>скаладрома</w:t>
      </w:r>
      <w:proofErr w:type="spellEnd"/>
      <w:r w:rsidRPr="003B4A71">
        <w:rPr>
          <w:rFonts w:eastAsia="Calibri"/>
          <w:sz w:val="28"/>
          <w:szCs w:val="28"/>
          <w:lang w:eastAsia="en-US"/>
        </w:rPr>
        <w:t>,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 xml:space="preserve">дали возможность Воронежу в этом </w:t>
      </w:r>
      <w:r w:rsidRPr="003B4A71">
        <w:rPr>
          <w:rFonts w:eastAsia="Calibri"/>
          <w:color w:val="000000"/>
          <w:sz w:val="28"/>
          <w:szCs w:val="28"/>
          <w:lang w:eastAsia="en-US"/>
        </w:rPr>
        <w:t xml:space="preserve">году принять чемпионат России по </w:t>
      </w:r>
      <w:proofErr w:type="spellStart"/>
      <w:r w:rsidRPr="003B4A71">
        <w:rPr>
          <w:rFonts w:eastAsia="Calibri"/>
          <w:color w:val="000000"/>
          <w:sz w:val="28"/>
          <w:szCs w:val="28"/>
          <w:lang w:eastAsia="en-US"/>
        </w:rPr>
        <w:t>скалалазанию</w:t>
      </w:r>
      <w:proofErr w:type="spellEnd"/>
      <w:r w:rsidRPr="003B4A71">
        <w:rPr>
          <w:rFonts w:eastAsia="Calibri"/>
          <w:color w:val="000000"/>
          <w:sz w:val="28"/>
          <w:szCs w:val="28"/>
          <w:lang w:eastAsia="en-US"/>
        </w:rPr>
        <w:t xml:space="preserve">, и </w:t>
      </w:r>
      <w:r w:rsidRPr="003B4A71">
        <w:rPr>
          <w:rFonts w:eastAsia="Calibri"/>
          <w:b/>
          <w:color w:val="000000"/>
          <w:sz w:val="28"/>
          <w:szCs w:val="28"/>
          <w:lang w:eastAsia="en-US"/>
        </w:rPr>
        <w:t>получить право в октябре</w:t>
      </w:r>
      <w:r w:rsidRPr="003B4A71">
        <w:rPr>
          <w:rFonts w:eastAsia="Calibri"/>
          <w:b/>
          <w:sz w:val="28"/>
          <w:szCs w:val="28"/>
          <w:lang w:eastAsia="en-US"/>
        </w:rPr>
        <w:t xml:space="preserve"> 2019</w:t>
      </w:r>
      <w:r w:rsidR="00355CD2">
        <w:rPr>
          <w:rFonts w:eastAsia="Calibri"/>
          <w:b/>
          <w:sz w:val="28"/>
          <w:szCs w:val="28"/>
          <w:lang w:eastAsia="en-US"/>
        </w:rPr>
        <w:t xml:space="preserve"> </w:t>
      </w:r>
      <w:r w:rsidRPr="003B4A71">
        <w:rPr>
          <w:rFonts w:eastAsia="Calibri"/>
          <w:b/>
          <w:sz w:val="28"/>
          <w:szCs w:val="28"/>
          <w:lang w:eastAsia="en-US"/>
        </w:rPr>
        <w:t xml:space="preserve">принимать первенство Европы </w:t>
      </w:r>
      <w:r w:rsidRPr="003B4A71">
        <w:rPr>
          <w:rFonts w:eastAsia="Calibri"/>
          <w:sz w:val="28"/>
          <w:szCs w:val="28"/>
          <w:lang w:eastAsia="en-US"/>
        </w:rPr>
        <w:t>по данному виду спорта</w:t>
      </w:r>
      <w:r w:rsidRPr="003B4A71">
        <w:rPr>
          <w:rFonts w:eastAsia="Calibri"/>
          <w:b/>
          <w:sz w:val="28"/>
          <w:szCs w:val="28"/>
          <w:lang w:eastAsia="en-US"/>
        </w:rPr>
        <w:t xml:space="preserve">. </w:t>
      </w:r>
    </w:p>
    <w:p w:rsidR="003B4A71" w:rsidRPr="003B4A71" w:rsidRDefault="003B4A71" w:rsidP="003B4A71">
      <w:pPr>
        <w:spacing w:line="360" w:lineRule="auto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sz w:val="28"/>
          <w:szCs w:val="28"/>
          <w:lang w:eastAsia="en-US"/>
        </w:rPr>
        <w:t xml:space="preserve">На ул. </w:t>
      </w:r>
      <w:proofErr w:type="spellStart"/>
      <w:r w:rsidRPr="003B4A71">
        <w:rPr>
          <w:rFonts w:eastAsia="Calibri"/>
          <w:sz w:val="28"/>
          <w:szCs w:val="28"/>
          <w:lang w:eastAsia="en-US"/>
        </w:rPr>
        <w:t>Острогожской</w:t>
      </w:r>
      <w:proofErr w:type="spellEnd"/>
      <w:r w:rsidRPr="003B4A71">
        <w:rPr>
          <w:rFonts w:eastAsia="Calibri"/>
          <w:sz w:val="28"/>
          <w:szCs w:val="28"/>
          <w:lang w:eastAsia="en-US"/>
        </w:rPr>
        <w:t xml:space="preserve"> федерацией автомобильного спорта Воронежской области осуществлено строительство </w:t>
      </w:r>
      <w:r w:rsidRPr="003B4A71">
        <w:rPr>
          <w:rFonts w:eastAsia="Calibri"/>
          <w:b/>
          <w:sz w:val="28"/>
          <w:szCs w:val="28"/>
          <w:lang w:eastAsia="en-US"/>
        </w:rPr>
        <w:t>новой трассы по автомобильному кроссу</w:t>
      </w:r>
      <w:r w:rsidRPr="003B4A71">
        <w:rPr>
          <w:rFonts w:eastAsia="Calibri"/>
          <w:sz w:val="28"/>
          <w:szCs w:val="28"/>
          <w:lang w:eastAsia="en-US"/>
        </w:rPr>
        <w:t xml:space="preserve"> протяженностью 1180 метров. Появление данного объекта на территории областного центра, позволило нам принять в этом году финальный этап чемпионата России по кроссу. В </w:t>
      </w:r>
      <w:proofErr w:type="gramStart"/>
      <w:r w:rsidRPr="003B4A71">
        <w:rPr>
          <w:rFonts w:eastAsia="Calibri"/>
          <w:sz w:val="28"/>
          <w:szCs w:val="28"/>
          <w:lang w:eastAsia="en-US"/>
        </w:rPr>
        <w:t>планах</w:t>
      </w:r>
      <w:proofErr w:type="gramEnd"/>
      <w:r w:rsidRPr="003B4A71">
        <w:rPr>
          <w:rFonts w:eastAsia="Calibri"/>
          <w:sz w:val="28"/>
          <w:szCs w:val="28"/>
          <w:lang w:eastAsia="en-US"/>
        </w:rPr>
        <w:t xml:space="preserve"> федерации проведение уже в следующем году работ по реконструкции существующего автодрома с общим объемом инвестиций в течение 2019-2020 годов </w:t>
      </w:r>
      <w:r w:rsidRPr="003B4A71">
        <w:rPr>
          <w:rFonts w:eastAsia="Calibri"/>
          <w:b/>
          <w:sz w:val="28"/>
          <w:szCs w:val="28"/>
          <w:lang w:eastAsia="en-US"/>
        </w:rPr>
        <w:t>более 20 млн. рублей</w:t>
      </w:r>
      <w:r w:rsidRPr="003B4A71">
        <w:rPr>
          <w:rFonts w:eastAsia="Calibri"/>
          <w:sz w:val="28"/>
          <w:szCs w:val="28"/>
          <w:lang w:eastAsia="en-US"/>
        </w:rPr>
        <w:t>.</w:t>
      </w:r>
      <w:r w:rsidR="00355CD2">
        <w:rPr>
          <w:rFonts w:eastAsia="Calibri"/>
          <w:sz w:val="28"/>
          <w:szCs w:val="28"/>
          <w:lang w:eastAsia="en-US"/>
        </w:rPr>
        <w:t xml:space="preserve"> </w:t>
      </w:r>
    </w:p>
    <w:p w:rsidR="003B4A71" w:rsidRPr="003B4A71" w:rsidRDefault="003B4A71" w:rsidP="003B4A71">
      <w:pPr>
        <w:spacing w:after="200" w:line="360" w:lineRule="auto"/>
        <w:ind w:right="140" w:firstLine="709"/>
        <w:jc w:val="both"/>
        <w:rPr>
          <w:rFonts w:eastAsia="Calibri"/>
          <w:bCs/>
          <w:sz w:val="28"/>
          <w:szCs w:val="22"/>
          <w:lang w:eastAsia="en-US"/>
        </w:rPr>
      </w:pPr>
      <w:r w:rsidRPr="003B4A71">
        <w:rPr>
          <w:rFonts w:eastAsia="Calibri"/>
          <w:bCs/>
          <w:sz w:val="28"/>
          <w:szCs w:val="22"/>
          <w:lang w:eastAsia="en-US"/>
        </w:rPr>
        <w:t>Указом</w:t>
      </w:r>
      <w:r w:rsidR="00355CD2">
        <w:rPr>
          <w:rFonts w:eastAsia="Calibri"/>
          <w:bCs/>
          <w:sz w:val="28"/>
          <w:szCs w:val="22"/>
          <w:lang w:eastAsia="en-US"/>
        </w:rPr>
        <w:t xml:space="preserve"> </w:t>
      </w:r>
      <w:r w:rsidRPr="003B4A71">
        <w:rPr>
          <w:rFonts w:eastAsia="Calibri"/>
          <w:bCs/>
          <w:sz w:val="28"/>
          <w:szCs w:val="22"/>
          <w:lang w:eastAsia="en-US"/>
        </w:rPr>
        <w:t>Президента Российской Федерации от 07 мая 2018 года № 204 «О национальных целях и задачах развития Российской Федерации на период</w:t>
      </w:r>
      <w:r w:rsidR="00355CD2">
        <w:rPr>
          <w:rFonts w:eastAsia="Calibri"/>
          <w:bCs/>
          <w:sz w:val="28"/>
          <w:szCs w:val="22"/>
          <w:lang w:eastAsia="en-US"/>
        </w:rPr>
        <w:t xml:space="preserve"> </w:t>
      </w:r>
      <w:r w:rsidRPr="003B4A71">
        <w:rPr>
          <w:rFonts w:eastAsia="Calibri"/>
          <w:bCs/>
          <w:sz w:val="28"/>
          <w:szCs w:val="22"/>
          <w:lang w:eastAsia="en-US"/>
        </w:rPr>
        <w:t>до 2024 года» определены основные цели и задачи в области физической культуры и спорта:</w:t>
      </w:r>
    </w:p>
    <w:p w:rsidR="003B4A71" w:rsidRPr="003B4A71" w:rsidRDefault="003B4A71" w:rsidP="003B4A71">
      <w:pPr>
        <w:spacing w:after="200" w:line="360" w:lineRule="auto"/>
        <w:ind w:right="140" w:firstLine="709"/>
        <w:jc w:val="both"/>
        <w:rPr>
          <w:rFonts w:eastAsia="Calibri"/>
          <w:sz w:val="28"/>
          <w:szCs w:val="28"/>
          <w:lang w:eastAsia="en-US"/>
        </w:rPr>
      </w:pPr>
      <w:r w:rsidRPr="003B4A71">
        <w:rPr>
          <w:rFonts w:eastAsia="Calibri"/>
          <w:bCs/>
          <w:i/>
          <w:sz w:val="28"/>
          <w:szCs w:val="22"/>
          <w:lang w:eastAsia="en-US"/>
        </w:rPr>
        <w:t>-</w:t>
      </w:r>
      <w:r w:rsidR="00355CD2">
        <w:rPr>
          <w:rFonts w:eastAsia="Calibri"/>
          <w:bCs/>
          <w:i/>
          <w:sz w:val="28"/>
          <w:szCs w:val="22"/>
          <w:lang w:eastAsia="en-US"/>
        </w:rPr>
        <w:t xml:space="preserve"> </w:t>
      </w:r>
      <w:r w:rsidRPr="003B4A71">
        <w:rPr>
          <w:rFonts w:eastAsia="Calibri"/>
          <w:sz w:val="28"/>
          <w:szCs w:val="28"/>
          <w:lang w:eastAsia="en-US"/>
        </w:rPr>
        <w:t>увеличение доли граждан, ведущих здоровый образ жизни, а также увеличение до 55 процентов доли граждан, систематически занимающихся физической культурой и спортом;</w:t>
      </w:r>
    </w:p>
    <w:p w:rsidR="003B4A71" w:rsidRPr="003B4A71" w:rsidRDefault="003B4A71" w:rsidP="003B4A71">
      <w:pPr>
        <w:autoSpaceDE w:val="0"/>
        <w:autoSpaceDN w:val="0"/>
        <w:adjustRightInd w:val="0"/>
        <w:spacing w:line="360" w:lineRule="auto"/>
        <w:ind w:firstLine="539"/>
        <w:jc w:val="both"/>
        <w:rPr>
          <w:rFonts w:eastAsia="Calibri"/>
          <w:b/>
          <w:sz w:val="28"/>
          <w:szCs w:val="28"/>
          <w:lang w:eastAsia="en-US"/>
        </w:rPr>
      </w:pPr>
      <w:r w:rsidRPr="003B4A71">
        <w:rPr>
          <w:rFonts w:eastAsia="Calibri"/>
          <w:b/>
          <w:sz w:val="28"/>
          <w:szCs w:val="28"/>
          <w:lang w:eastAsia="en-US"/>
        </w:rPr>
        <w:t xml:space="preserve">- </w:t>
      </w:r>
      <w:r w:rsidRPr="003B4A71">
        <w:rPr>
          <w:rFonts w:eastAsia="Calibri"/>
          <w:sz w:val="28"/>
          <w:szCs w:val="28"/>
          <w:lang w:eastAsia="en-US"/>
        </w:rPr>
        <w:t xml:space="preserve">создание для всех категорий и групп населения условий для занятий физической культурой и спортом, в том числе повышение уровня </w:t>
      </w:r>
      <w:r w:rsidRPr="003B4A71">
        <w:rPr>
          <w:rFonts w:eastAsia="Calibri"/>
          <w:sz w:val="28"/>
          <w:szCs w:val="28"/>
          <w:lang w:eastAsia="en-US"/>
        </w:rPr>
        <w:lastRenderedPageBreak/>
        <w:t>обеспеченности населения объектами спорта, а также подготовка спортивного резерва.</w:t>
      </w:r>
    </w:p>
    <w:p w:rsidR="003B4A71" w:rsidRPr="003B4A71" w:rsidRDefault="003B4A71" w:rsidP="003B4A71">
      <w:pPr>
        <w:spacing w:after="200" w:line="360" w:lineRule="auto"/>
        <w:ind w:right="140" w:firstLine="709"/>
        <w:jc w:val="both"/>
        <w:rPr>
          <w:rFonts w:eastAsia="Calibri"/>
          <w:sz w:val="28"/>
          <w:szCs w:val="22"/>
          <w:lang w:eastAsia="en-US"/>
        </w:rPr>
      </w:pPr>
      <w:bookmarkStart w:id="0" w:name="_GoBack"/>
      <w:bookmarkEnd w:id="0"/>
      <w:r w:rsidRPr="003B4A71">
        <w:rPr>
          <w:rFonts w:eastAsia="Calibri"/>
          <w:sz w:val="28"/>
          <w:szCs w:val="22"/>
          <w:lang w:eastAsia="en-US"/>
        </w:rPr>
        <w:t xml:space="preserve">Для решения поставленной задачи Министерством спорта РФ </w:t>
      </w:r>
      <w:r w:rsidRPr="003B4A71">
        <w:rPr>
          <w:rFonts w:eastAsia="Calibri"/>
          <w:bCs/>
          <w:sz w:val="28"/>
          <w:szCs w:val="22"/>
          <w:lang w:eastAsia="en-US"/>
        </w:rPr>
        <w:t>разработан Федеральный проект «Спорт – норма жизни», включающий</w:t>
      </w:r>
      <w:r w:rsidR="00355CD2">
        <w:rPr>
          <w:rFonts w:eastAsia="Calibri"/>
          <w:bCs/>
          <w:sz w:val="28"/>
          <w:szCs w:val="22"/>
          <w:lang w:eastAsia="en-US"/>
        </w:rPr>
        <w:t xml:space="preserve"> </w:t>
      </w:r>
      <w:r w:rsidRPr="003B4A71">
        <w:rPr>
          <w:rFonts w:eastAsia="Calibri"/>
          <w:bCs/>
          <w:sz w:val="28"/>
          <w:szCs w:val="22"/>
          <w:lang w:eastAsia="en-US"/>
        </w:rPr>
        <w:t>ряд</w:t>
      </w:r>
      <w:r w:rsidR="00355CD2">
        <w:rPr>
          <w:rFonts w:eastAsia="Calibri"/>
          <w:bCs/>
          <w:sz w:val="28"/>
          <w:szCs w:val="22"/>
          <w:lang w:eastAsia="en-US"/>
        </w:rPr>
        <w:t xml:space="preserve"> </w:t>
      </w:r>
      <w:r w:rsidRPr="003B4A71">
        <w:rPr>
          <w:rFonts w:eastAsia="Calibri"/>
          <w:bCs/>
          <w:sz w:val="28"/>
          <w:szCs w:val="22"/>
          <w:lang w:eastAsia="en-US"/>
        </w:rPr>
        <w:t>программ в области физической культуры и спорта.</w:t>
      </w:r>
    </w:p>
    <w:p w:rsidR="003B4A71" w:rsidRPr="003B4A71" w:rsidRDefault="003B4A71" w:rsidP="003B4A71">
      <w:pPr>
        <w:spacing w:line="360" w:lineRule="auto"/>
        <w:ind w:right="140" w:firstLine="709"/>
        <w:jc w:val="both"/>
        <w:rPr>
          <w:rFonts w:eastAsia="Calibri"/>
          <w:bCs/>
          <w:sz w:val="28"/>
          <w:szCs w:val="22"/>
          <w:lang w:eastAsia="en-US"/>
        </w:rPr>
      </w:pPr>
      <w:r w:rsidRPr="003B4A71">
        <w:rPr>
          <w:rFonts w:eastAsia="Calibri"/>
          <w:sz w:val="28"/>
          <w:szCs w:val="22"/>
          <w:lang w:eastAsia="en-US"/>
        </w:rPr>
        <w:t>В настоящее время управлением</w:t>
      </w:r>
      <w:r w:rsidR="00355CD2">
        <w:rPr>
          <w:rFonts w:eastAsia="Calibri"/>
          <w:sz w:val="28"/>
          <w:szCs w:val="22"/>
          <w:lang w:eastAsia="en-US"/>
        </w:rPr>
        <w:t xml:space="preserve"> </w:t>
      </w:r>
      <w:r w:rsidRPr="003B4A71">
        <w:rPr>
          <w:rFonts w:eastAsia="Calibri"/>
          <w:sz w:val="28"/>
          <w:szCs w:val="22"/>
          <w:lang w:eastAsia="en-US"/>
        </w:rPr>
        <w:t>физической культуры и спорта во взаимодействии с профильным</w:t>
      </w:r>
      <w:r w:rsidR="00355CD2">
        <w:rPr>
          <w:rFonts w:eastAsia="Calibri"/>
          <w:sz w:val="28"/>
          <w:szCs w:val="22"/>
          <w:lang w:eastAsia="en-US"/>
        </w:rPr>
        <w:t xml:space="preserve"> </w:t>
      </w:r>
      <w:r w:rsidRPr="003B4A71">
        <w:rPr>
          <w:rFonts w:eastAsia="Calibri"/>
          <w:sz w:val="28"/>
          <w:szCs w:val="22"/>
          <w:lang w:eastAsia="en-US"/>
        </w:rPr>
        <w:t>департаментом Воронежской области прорабатывается возможность участия во всех программах, представленных на слайде</w:t>
      </w:r>
      <w:r w:rsidRPr="003B4A71">
        <w:rPr>
          <w:rFonts w:eastAsia="Calibri"/>
          <w:bCs/>
          <w:sz w:val="28"/>
          <w:szCs w:val="22"/>
          <w:lang w:eastAsia="en-US"/>
        </w:rPr>
        <w:t>.</w:t>
      </w:r>
    </w:p>
    <w:p w:rsidR="0033601D" w:rsidRDefault="0033601D" w:rsidP="00547016">
      <w:pPr>
        <w:spacing w:line="360" w:lineRule="auto"/>
        <w:jc w:val="both"/>
        <w:rPr>
          <w:rFonts w:eastAsiaTheme="minorHAnsi"/>
          <w:b/>
          <w:sz w:val="28"/>
          <w:szCs w:val="28"/>
          <w:lang w:eastAsia="en-US"/>
        </w:rPr>
      </w:pPr>
    </w:p>
    <w:sectPr w:rsidR="003360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00" w:rsidRDefault="00C10B00" w:rsidP="00041C69">
      <w:r>
        <w:separator/>
      </w:r>
    </w:p>
  </w:endnote>
  <w:endnote w:type="continuationSeparator" w:id="0">
    <w:p w:rsidR="00C10B00" w:rsidRDefault="00C10B00" w:rsidP="0004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5851728"/>
      <w:docPartObj>
        <w:docPartGallery w:val="Page Numbers (Bottom of Page)"/>
        <w:docPartUnique/>
      </w:docPartObj>
    </w:sdtPr>
    <w:sdtEndPr/>
    <w:sdtContent>
      <w:p w:rsidR="00041C69" w:rsidRDefault="00041C69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61B1">
          <w:rPr>
            <w:noProof/>
          </w:rPr>
          <w:t>3</w:t>
        </w:r>
        <w:r>
          <w:fldChar w:fldCharType="end"/>
        </w:r>
      </w:p>
    </w:sdtContent>
  </w:sdt>
  <w:p w:rsidR="00041C69" w:rsidRDefault="00041C69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00" w:rsidRDefault="00C10B00" w:rsidP="00041C69">
      <w:r>
        <w:separator/>
      </w:r>
    </w:p>
  </w:footnote>
  <w:footnote w:type="continuationSeparator" w:id="0">
    <w:p w:rsidR="00C10B00" w:rsidRDefault="00C10B00" w:rsidP="00041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C69" w:rsidRDefault="00041C6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505DC"/>
    <w:multiLevelType w:val="hybridMultilevel"/>
    <w:tmpl w:val="FE24314E"/>
    <w:lvl w:ilvl="0" w:tplc="84F050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F4002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A5EA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1E1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CC634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855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DA1D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E5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A8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35D41B4"/>
    <w:multiLevelType w:val="hybridMultilevel"/>
    <w:tmpl w:val="ADA2B6BA"/>
    <w:lvl w:ilvl="0" w:tplc="9CBA3CF8">
      <w:start w:val="1"/>
      <w:numFmt w:val="bullet"/>
      <w:lvlText w:val="˗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052923AA"/>
    <w:multiLevelType w:val="hybridMultilevel"/>
    <w:tmpl w:val="CA8E5C26"/>
    <w:lvl w:ilvl="0" w:tplc="9CBA3CF8">
      <w:start w:val="1"/>
      <w:numFmt w:val="bullet"/>
      <w:lvlText w:val="˗"/>
      <w:lvlJc w:val="left"/>
      <w:pPr>
        <w:ind w:left="546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6AE7825"/>
    <w:multiLevelType w:val="hybridMultilevel"/>
    <w:tmpl w:val="D7880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20E0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AA5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CA13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3D671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AE7E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D0E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CC3F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B21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09B62A58"/>
    <w:multiLevelType w:val="hybridMultilevel"/>
    <w:tmpl w:val="D4F679F4"/>
    <w:lvl w:ilvl="0" w:tplc="F1F6E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D0F6C0">
      <w:numFmt w:val="none"/>
      <w:lvlText w:val=""/>
      <w:lvlJc w:val="left"/>
      <w:pPr>
        <w:tabs>
          <w:tab w:val="num" w:pos="360"/>
        </w:tabs>
      </w:pPr>
    </w:lvl>
    <w:lvl w:ilvl="2" w:tplc="DE76E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504A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EAAB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2837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C6DF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144B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DEAD4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0A9C416B"/>
    <w:multiLevelType w:val="hybridMultilevel"/>
    <w:tmpl w:val="D0A0424A"/>
    <w:lvl w:ilvl="0" w:tplc="A176D79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34B5C7F"/>
    <w:multiLevelType w:val="multilevel"/>
    <w:tmpl w:val="8F204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503BF7"/>
    <w:multiLevelType w:val="hybridMultilevel"/>
    <w:tmpl w:val="F710D5C6"/>
    <w:lvl w:ilvl="0" w:tplc="AC4EC4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2A51A8">
      <w:numFmt w:val="none"/>
      <w:lvlText w:val=""/>
      <w:lvlJc w:val="left"/>
      <w:pPr>
        <w:tabs>
          <w:tab w:val="num" w:pos="360"/>
        </w:tabs>
      </w:pPr>
    </w:lvl>
    <w:lvl w:ilvl="2" w:tplc="EB5E0C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EACC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20EB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F0B9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BA42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82A8B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D201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18DA1DCD"/>
    <w:multiLevelType w:val="hybridMultilevel"/>
    <w:tmpl w:val="FAFE8E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BDF69D6"/>
    <w:multiLevelType w:val="hybridMultilevel"/>
    <w:tmpl w:val="071652A0"/>
    <w:lvl w:ilvl="0" w:tplc="684E00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6AE2821"/>
    <w:multiLevelType w:val="hybridMultilevel"/>
    <w:tmpl w:val="6710288E"/>
    <w:lvl w:ilvl="0" w:tplc="04190001">
      <w:start w:val="1"/>
      <w:numFmt w:val="bullet"/>
      <w:lvlText w:val=""/>
      <w:lvlJc w:val="left"/>
      <w:pPr>
        <w:ind w:left="1290" w:hanging="93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B5DC1"/>
    <w:multiLevelType w:val="multilevel"/>
    <w:tmpl w:val="E684E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EA700A3"/>
    <w:multiLevelType w:val="hybridMultilevel"/>
    <w:tmpl w:val="4E1AB8A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29D37AE"/>
    <w:multiLevelType w:val="multilevel"/>
    <w:tmpl w:val="83C81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2C34A2"/>
    <w:multiLevelType w:val="hybridMultilevel"/>
    <w:tmpl w:val="CA1655D8"/>
    <w:lvl w:ilvl="0" w:tplc="A7C84B7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0656FB1"/>
    <w:multiLevelType w:val="multilevel"/>
    <w:tmpl w:val="3CC22F2C"/>
    <w:lvl w:ilvl="0">
      <w:start w:val="1"/>
      <w:numFmt w:val="bullet"/>
      <w:lvlText w:val=""/>
      <w:lvlJc w:val="left"/>
      <w:pPr>
        <w:tabs>
          <w:tab w:val="num" w:pos="1778"/>
        </w:tabs>
        <w:ind w:left="177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8"/>
        </w:tabs>
        <w:ind w:left="465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8"/>
        </w:tabs>
        <w:ind w:left="681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  <w:sz w:val="20"/>
      </w:rPr>
    </w:lvl>
  </w:abstractNum>
  <w:abstractNum w:abstractNumId="16">
    <w:nsid w:val="50E0796A"/>
    <w:multiLevelType w:val="hybridMultilevel"/>
    <w:tmpl w:val="5432607A"/>
    <w:lvl w:ilvl="0" w:tplc="ABAEC2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6AB9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FE8978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CA7328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625A0A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BE9D88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25488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B00078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34CEFF0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2252E80"/>
    <w:multiLevelType w:val="hybridMultilevel"/>
    <w:tmpl w:val="2F7640DE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2862AAE"/>
    <w:multiLevelType w:val="hybridMultilevel"/>
    <w:tmpl w:val="2820D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4B1622"/>
    <w:multiLevelType w:val="hybridMultilevel"/>
    <w:tmpl w:val="745C53F4"/>
    <w:lvl w:ilvl="0" w:tplc="A176D79C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0">
    <w:nsid w:val="59195543"/>
    <w:multiLevelType w:val="hybridMultilevel"/>
    <w:tmpl w:val="773CBDBE"/>
    <w:lvl w:ilvl="0" w:tplc="E03E2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4866BF"/>
    <w:multiLevelType w:val="hybridMultilevel"/>
    <w:tmpl w:val="8B0A62F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2">
    <w:nsid w:val="5A32001E"/>
    <w:multiLevelType w:val="hybridMultilevel"/>
    <w:tmpl w:val="3B3E0FB2"/>
    <w:lvl w:ilvl="0" w:tplc="3F400206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5DA3043D"/>
    <w:multiLevelType w:val="hybridMultilevel"/>
    <w:tmpl w:val="0B1464CC"/>
    <w:lvl w:ilvl="0" w:tplc="5D0C2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28440AF"/>
    <w:multiLevelType w:val="hybridMultilevel"/>
    <w:tmpl w:val="6688D6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C50A4D"/>
    <w:multiLevelType w:val="hybridMultilevel"/>
    <w:tmpl w:val="AB5EA09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695F3160"/>
    <w:multiLevelType w:val="hybridMultilevel"/>
    <w:tmpl w:val="80361734"/>
    <w:lvl w:ilvl="0" w:tplc="DD1878F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F524EC"/>
    <w:multiLevelType w:val="hybridMultilevel"/>
    <w:tmpl w:val="00D2A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9F0C66"/>
    <w:multiLevelType w:val="hybridMultilevel"/>
    <w:tmpl w:val="A4001DD4"/>
    <w:lvl w:ilvl="0" w:tplc="A63CF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262FF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6F3E08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27C03D2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B3566A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D0C6B80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960CD04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21D698C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9F865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9">
    <w:nsid w:val="7AA727FA"/>
    <w:multiLevelType w:val="hybridMultilevel"/>
    <w:tmpl w:val="393E85D2"/>
    <w:lvl w:ilvl="0" w:tplc="9356F01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7"/>
  </w:num>
  <w:num w:numId="2">
    <w:abstractNumId w:val="25"/>
  </w:num>
  <w:num w:numId="3">
    <w:abstractNumId w:val="23"/>
  </w:num>
  <w:num w:numId="4">
    <w:abstractNumId w:val="3"/>
  </w:num>
  <w:num w:numId="5">
    <w:abstractNumId w:val="14"/>
  </w:num>
  <w:num w:numId="6">
    <w:abstractNumId w:val="22"/>
  </w:num>
  <w:num w:numId="7">
    <w:abstractNumId w:val="0"/>
  </w:num>
  <w:num w:numId="8">
    <w:abstractNumId w:val="29"/>
  </w:num>
  <w:num w:numId="9">
    <w:abstractNumId w:val="1"/>
  </w:num>
  <w:num w:numId="10">
    <w:abstractNumId w:val="20"/>
  </w:num>
  <w:num w:numId="11">
    <w:abstractNumId w:val="2"/>
  </w:num>
  <w:num w:numId="12">
    <w:abstractNumId w:val="26"/>
  </w:num>
  <w:num w:numId="13">
    <w:abstractNumId w:val="24"/>
  </w:num>
  <w:num w:numId="14">
    <w:abstractNumId w:val="28"/>
  </w:num>
  <w:num w:numId="15">
    <w:abstractNumId w:val="16"/>
  </w:num>
  <w:num w:numId="16">
    <w:abstractNumId w:val="10"/>
  </w:num>
  <w:num w:numId="17">
    <w:abstractNumId w:val="18"/>
  </w:num>
  <w:num w:numId="18">
    <w:abstractNumId w:val="17"/>
  </w:num>
  <w:num w:numId="19">
    <w:abstractNumId w:val="19"/>
  </w:num>
  <w:num w:numId="20">
    <w:abstractNumId w:val="8"/>
  </w:num>
  <w:num w:numId="21">
    <w:abstractNumId w:val="21"/>
  </w:num>
  <w:num w:numId="22">
    <w:abstractNumId w:val="5"/>
  </w:num>
  <w:num w:numId="23">
    <w:abstractNumId w:val="12"/>
  </w:num>
  <w:num w:numId="24">
    <w:abstractNumId w:val="4"/>
  </w:num>
  <w:num w:numId="25">
    <w:abstractNumId w:val="7"/>
  </w:num>
  <w:num w:numId="26">
    <w:abstractNumId w:val="9"/>
  </w:num>
  <w:num w:numId="27">
    <w:abstractNumId w:val="13"/>
  </w:num>
  <w:num w:numId="28">
    <w:abstractNumId w:val="11"/>
  </w:num>
  <w:num w:numId="29">
    <w:abstractNumId w:val="15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0C"/>
    <w:rsid w:val="00002C97"/>
    <w:rsid w:val="00015748"/>
    <w:rsid w:val="0001593A"/>
    <w:rsid w:val="00037693"/>
    <w:rsid w:val="00041C69"/>
    <w:rsid w:val="00052125"/>
    <w:rsid w:val="000553F4"/>
    <w:rsid w:val="00066646"/>
    <w:rsid w:val="00067A57"/>
    <w:rsid w:val="0007229C"/>
    <w:rsid w:val="00084173"/>
    <w:rsid w:val="00087EC2"/>
    <w:rsid w:val="000A7303"/>
    <w:rsid w:val="000C315B"/>
    <w:rsid w:val="000C3D43"/>
    <w:rsid w:val="000E601B"/>
    <w:rsid w:val="000F2320"/>
    <w:rsid w:val="000F2EC7"/>
    <w:rsid w:val="000F7DE9"/>
    <w:rsid w:val="00106FE8"/>
    <w:rsid w:val="00130918"/>
    <w:rsid w:val="001426A5"/>
    <w:rsid w:val="00173D75"/>
    <w:rsid w:val="00181806"/>
    <w:rsid w:val="001848C2"/>
    <w:rsid w:val="0018602F"/>
    <w:rsid w:val="0019377D"/>
    <w:rsid w:val="001B47B5"/>
    <w:rsid w:val="001C1A9E"/>
    <w:rsid w:val="001C564B"/>
    <w:rsid w:val="001D54EC"/>
    <w:rsid w:val="001E2B05"/>
    <w:rsid w:val="001E7784"/>
    <w:rsid w:val="001F3689"/>
    <w:rsid w:val="00205B98"/>
    <w:rsid w:val="00206BD2"/>
    <w:rsid w:val="00213154"/>
    <w:rsid w:val="00214A06"/>
    <w:rsid w:val="0022183C"/>
    <w:rsid w:val="002258BA"/>
    <w:rsid w:val="00231888"/>
    <w:rsid w:val="00240C21"/>
    <w:rsid w:val="00247030"/>
    <w:rsid w:val="00254C50"/>
    <w:rsid w:val="00257A22"/>
    <w:rsid w:val="00272AE8"/>
    <w:rsid w:val="00275583"/>
    <w:rsid w:val="002829A1"/>
    <w:rsid w:val="002A3727"/>
    <w:rsid w:val="002A7B1C"/>
    <w:rsid w:val="002B2CBB"/>
    <w:rsid w:val="002E395A"/>
    <w:rsid w:val="002F36E8"/>
    <w:rsid w:val="00326D60"/>
    <w:rsid w:val="003329BB"/>
    <w:rsid w:val="003335AB"/>
    <w:rsid w:val="0033601D"/>
    <w:rsid w:val="00345492"/>
    <w:rsid w:val="00355CD2"/>
    <w:rsid w:val="003733AF"/>
    <w:rsid w:val="0037379B"/>
    <w:rsid w:val="00374566"/>
    <w:rsid w:val="0037463C"/>
    <w:rsid w:val="00381DD3"/>
    <w:rsid w:val="00392269"/>
    <w:rsid w:val="003B4A71"/>
    <w:rsid w:val="003B68D2"/>
    <w:rsid w:val="003C5F9F"/>
    <w:rsid w:val="003E1159"/>
    <w:rsid w:val="003F07B3"/>
    <w:rsid w:val="003F7022"/>
    <w:rsid w:val="004521C2"/>
    <w:rsid w:val="00460057"/>
    <w:rsid w:val="004621AD"/>
    <w:rsid w:val="00465443"/>
    <w:rsid w:val="004677BB"/>
    <w:rsid w:val="00472F59"/>
    <w:rsid w:val="00477C1B"/>
    <w:rsid w:val="004B2D35"/>
    <w:rsid w:val="004B5040"/>
    <w:rsid w:val="004C5C3C"/>
    <w:rsid w:val="004E2693"/>
    <w:rsid w:val="004E69E8"/>
    <w:rsid w:val="004E7605"/>
    <w:rsid w:val="004F0D0E"/>
    <w:rsid w:val="0050012A"/>
    <w:rsid w:val="00513AC0"/>
    <w:rsid w:val="00547016"/>
    <w:rsid w:val="0055417B"/>
    <w:rsid w:val="00556314"/>
    <w:rsid w:val="00572EE5"/>
    <w:rsid w:val="005B4276"/>
    <w:rsid w:val="005B5B17"/>
    <w:rsid w:val="005C4BF0"/>
    <w:rsid w:val="005C5496"/>
    <w:rsid w:val="005C587B"/>
    <w:rsid w:val="005D7129"/>
    <w:rsid w:val="005E4927"/>
    <w:rsid w:val="005E6C22"/>
    <w:rsid w:val="0064049D"/>
    <w:rsid w:val="006A5473"/>
    <w:rsid w:val="006B49B0"/>
    <w:rsid w:val="00705EC4"/>
    <w:rsid w:val="00710274"/>
    <w:rsid w:val="00741BFB"/>
    <w:rsid w:val="0074630C"/>
    <w:rsid w:val="0075109C"/>
    <w:rsid w:val="0075134A"/>
    <w:rsid w:val="00764F20"/>
    <w:rsid w:val="0079311A"/>
    <w:rsid w:val="007A3978"/>
    <w:rsid w:val="007B010F"/>
    <w:rsid w:val="007C708C"/>
    <w:rsid w:val="007D0048"/>
    <w:rsid w:val="007D196E"/>
    <w:rsid w:val="007E2BED"/>
    <w:rsid w:val="007E564C"/>
    <w:rsid w:val="007E6888"/>
    <w:rsid w:val="007F6BCC"/>
    <w:rsid w:val="00802562"/>
    <w:rsid w:val="008068D4"/>
    <w:rsid w:val="00814E5D"/>
    <w:rsid w:val="00822563"/>
    <w:rsid w:val="008248AA"/>
    <w:rsid w:val="008252C8"/>
    <w:rsid w:val="008318C4"/>
    <w:rsid w:val="00845576"/>
    <w:rsid w:val="00882952"/>
    <w:rsid w:val="00890CAE"/>
    <w:rsid w:val="0089364E"/>
    <w:rsid w:val="008C1626"/>
    <w:rsid w:val="008C6BF2"/>
    <w:rsid w:val="008D674A"/>
    <w:rsid w:val="00903A51"/>
    <w:rsid w:val="009109CC"/>
    <w:rsid w:val="00917FCC"/>
    <w:rsid w:val="0092594E"/>
    <w:rsid w:val="00934CFD"/>
    <w:rsid w:val="00944DE4"/>
    <w:rsid w:val="009461B1"/>
    <w:rsid w:val="00955B1F"/>
    <w:rsid w:val="00955D7F"/>
    <w:rsid w:val="0097351C"/>
    <w:rsid w:val="00974A21"/>
    <w:rsid w:val="009A3155"/>
    <w:rsid w:val="009A3DD5"/>
    <w:rsid w:val="009B26C6"/>
    <w:rsid w:val="009B3B65"/>
    <w:rsid w:val="009C6C8E"/>
    <w:rsid w:val="009E471D"/>
    <w:rsid w:val="00A2039A"/>
    <w:rsid w:val="00A51CED"/>
    <w:rsid w:val="00AA2472"/>
    <w:rsid w:val="00AA6CB4"/>
    <w:rsid w:val="00AD5F4C"/>
    <w:rsid w:val="00AD62FE"/>
    <w:rsid w:val="00AE3DEE"/>
    <w:rsid w:val="00AF6001"/>
    <w:rsid w:val="00B04EE7"/>
    <w:rsid w:val="00B102E5"/>
    <w:rsid w:val="00B106F8"/>
    <w:rsid w:val="00B21904"/>
    <w:rsid w:val="00B236BC"/>
    <w:rsid w:val="00B30296"/>
    <w:rsid w:val="00B35568"/>
    <w:rsid w:val="00B45696"/>
    <w:rsid w:val="00B51BA8"/>
    <w:rsid w:val="00BB1C65"/>
    <w:rsid w:val="00BC682D"/>
    <w:rsid w:val="00BC7DA2"/>
    <w:rsid w:val="00BF13E3"/>
    <w:rsid w:val="00BF28FD"/>
    <w:rsid w:val="00BF31B5"/>
    <w:rsid w:val="00C003BB"/>
    <w:rsid w:val="00C10B00"/>
    <w:rsid w:val="00C2598F"/>
    <w:rsid w:val="00C3081D"/>
    <w:rsid w:val="00C33373"/>
    <w:rsid w:val="00C635F6"/>
    <w:rsid w:val="00C86807"/>
    <w:rsid w:val="00C8737A"/>
    <w:rsid w:val="00C929E7"/>
    <w:rsid w:val="00C9498A"/>
    <w:rsid w:val="00CD2F60"/>
    <w:rsid w:val="00CE3A1E"/>
    <w:rsid w:val="00CF7E13"/>
    <w:rsid w:val="00D022B5"/>
    <w:rsid w:val="00D10115"/>
    <w:rsid w:val="00D3496C"/>
    <w:rsid w:val="00D36225"/>
    <w:rsid w:val="00D41FB7"/>
    <w:rsid w:val="00D56E50"/>
    <w:rsid w:val="00D6096B"/>
    <w:rsid w:val="00D75573"/>
    <w:rsid w:val="00DB388E"/>
    <w:rsid w:val="00DC1910"/>
    <w:rsid w:val="00DC3C07"/>
    <w:rsid w:val="00DC7A1A"/>
    <w:rsid w:val="00DE38A7"/>
    <w:rsid w:val="00DF23AE"/>
    <w:rsid w:val="00E32C15"/>
    <w:rsid w:val="00E5059F"/>
    <w:rsid w:val="00E6238E"/>
    <w:rsid w:val="00E630B6"/>
    <w:rsid w:val="00E9524B"/>
    <w:rsid w:val="00E95851"/>
    <w:rsid w:val="00E96650"/>
    <w:rsid w:val="00EA17DC"/>
    <w:rsid w:val="00EB0E04"/>
    <w:rsid w:val="00EC4A7B"/>
    <w:rsid w:val="00ED2B44"/>
    <w:rsid w:val="00ED3607"/>
    <w:rsid w:val="00EE1CBE"/>
    <w:rsid w:val="00EF0217"/>
    <w:rsid w:val="00F21E1A"/>
    <w:rsid w:val="00F463F5"/>
    <w:rsid w:val="00F543F1"/>
    <w:rsid w:val="00F60F52"/>
    <w:rsid w:val="00F65768"/>
    <w:rsid w:val="00F8622B"/>
    <w:rsid w:val="00F9103A"/>
    <w:rsid w:val="00FA6AEC"/>
    <w:rsid w:val="00FC5408"/>
    <w:rsid w:val="00FD22FE"/>
    <w:rsid w:val="00FD482C"/>
    <w:rsid w:val="00FE5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9103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41C6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41C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B26C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26C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C4B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9">
    <w:name w:val="Table Grid"/>
    <w:basedOn w:val="a1"/>
    <w:uiPriority w:val="59"/>
    <w:rsid w:val="00205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477C1B"/>
    <w:pPr>
      <w:spacing w:before="100" w:beforeAutospacing="1" w:after="100" w:afterAutospacing="1"/>
    </w:pPr>
  </w:style>
  <w:style w:type="character" w:styleId="ab">
    <w:name w:val="Hyperlink"/>
    <w:basedOn w:val="a0"/>
    <w:uiPriority w:val="99"/>
    <w:unhideWhenUsed/>
    <w:rsid w:val="00903A51"/>
    <w:rPr>
      <w:color w:val="0000FF" w:themeColor="hyperlink"/>
      <w:u w:val="single"/>
    </w:rPr>
  </w:style>
  <w:style w:type="character" w:customStyle="1" w:styleId="ac">
    <w:name w:val="Без интервала Знак"/>
    <w:basedOn w:val="a0"/>
    <w:link w:val="ad"/>
    <w:locked/>
    <w:rsid w:val="00903A51"/>
  </w:style>
  <w:style w:type="paragraph" w:styleId="ad">
    <w:name w:val="No Spacing"/>
    <w:link w:val="ac"/>
    <w:qFormat/>
    <w:rsid w:val="00903A51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903A5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910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customStyle="1" w:styleId="11">
    <w:name w:val="Сетка таблицы1"/>
    <w:basedOn w:val="a1"/>
    <w:next w:val="a9"/>
    <w:rsid w:val="00572EE5"/>
    <w:pPr>
      <w:spacing w:after="0" w:line="240" w:lineRule="auto"/>
    </w:pPr>
    <w:rPr>
      <w:rFonts w:eastAsia="SimSu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5B4276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Знак"/>
    <w:basedOn w:val="a0"/>
    <w:link w:val="af"/>
    <w:rsid w:val="005B4276"/>
    <w:rPr>
      <w:rFonts w:ascii="Calibri" w:eastAsia="Calibri" w:hAnsi="Calibri" w:cs="Times New Roman"/>
    </w:rPr>
  </w:style>
  <w:style w:type="paragraph" w:styleId="af1">
    <w:name w:val="Body Text Indent"/>
    <w:basedOn w:val="a"/>
    <w:link w:val="af2"/>
    <w:uiPriority w:val="99"/>
    <w:rsid w:val="005B4276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rsid w:val="005B42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5B427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B427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5B4276"/>
    <w:rPr>
      <w:vertAlign w:val="superscript"/>
    </w:rPr>
  </w:style>
  <w:style w:type="paragraph" w:styleId="2">
    <w:name w:val="Body Text 2"/>
    <w:basedOn w:val="a"/>
    <w:link w:val="20"/>
    <w:uiPriority w:val="99"/>
    <w:semiHidden/>
    <w:unhideWhenUsed/>
    <w:rsid w:val="00B04EE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04EE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"/>
    <w:basedOn w:val="a1"/>
    <w:next w:val="a9"/>
    <w:uiPriority w:val="59"/>
    <w:rsid w:val="00944DE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1020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Красных Г.А.</dc:creator>
  <cp:lastModifiedBy>Мамонова Д.А.</cp:lastModifiedBy>
  <cp:revision>3</cp:revision>
  <cp:lastPrinted>2018-10-26T13:42:00Z</cp:lastPrinted>
  <dcterms:created xsi:type="dcterms:W3CDTF">2018-11-19T12:38:00Z</dcterms:created>
  <dcterms:modified xsi:type="dcterms:W3CDTF">2018-11-19T12:40:00Z</dcterms:modified>
</cp:coreProperties>
</file>