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B" w:rsidRPr="001B54B6" w:rsidRDefault="005057EB" w:rsidP="0069679E">
      <w:pPr>
        <w:pStyle w:val="Normal1"/>
        <w:widowControl/>
        <w:jc w:val="right"/>
      </w:pPr>
      <w:r w:rsidRPr="001B54B6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8C7CCA7" wp14:editId="640306EC">
            <wp:simplePos x="0" y="0"/>
            <wp:positionH relativeFrom="column">
              <wp:posOffset>2768600</wp:posOffset>
            </wp:positionH>
            <wp:positionV relativeFrom="paragraph">
              <wp:posOffset>-478155</wp:posOffset>
            </wp:positionV>
            <wp:extent cx="589280" cy="981710"/>
            <wp:effectExtent l="1905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54B6">
        <w:rPr>
          <w:sz w:val="28"/>
        </w:rPr>
        <w:t>ПРОЕКТ</w:t>
      </w:r>
    </w:p>
    <w:p w:rsidR="005057EB" w:rsidRPr="001B54B6" w:rsidRDefault="005057EB" w:rsidP="0069679E">
      <w:pPr>
        <w:pStyle w:val="Normal1"/>
        <w:widowControl/>
        <w:jc w:val="center"/>
        <w:rPr>
          <w:b/>
          <w:color w:val="000080"/>
        </w:rPr>
      </w:pPr>
    </w:p>
    <w:p w:rsidR="009C221B" w:rsidRPr="001B54B6" w:rsidRDefault="009C221B" w:rsidP="0069679E">
      <w:pPr>
        <w:ind w:firstLine="0"/>
        <w:rPr>
          <w:b/>
          <w:spacing w:val="100"/>
          <w:sz w:val="32"/>
          <w:szCs w:val="32"/>
        </w:rPr>
      </w:pPr>
    </w:p>
    <w:p w:rsidR="00D23736" w:rsidRPr="001B54B6" w:rsidRDefault="00D23736" w:rsidP="0069679E">
      <w:pPr>
        <w:jc w:val="center"/>
        <w:rPr>
          <w:b/>
          <w:spacing w:val="100"/>
          <w:sz w:val="32"/>
          <w:szCs w:val="32"/>
        </w:rPr>
      </w:pPr>
    </w:p>
    <w:p w:rsidR="005057EB" w:rsidRPr="001B54B6" w:rsidRDefault="005057EB" w:rsidP="0069679E">
      <w:pPr>
        <w:jc w:val="center"/>
        <w:rPr>
          <w:b/>
          <w:spacing w:val="100"/>
          <w:sz w:val="32"/>
          <w:szCs w:val="32"/>
        </w:rPr>
      </w:pPr>
      <w:r w:rsidRPr="001B54B6">
        <w:rPr>
          <w:b/>
          <w:spacing w:val="100"/>
          <w:sz w:val="32"/>
          <w:szCs w:val="32"/>
        </w:rPr>
        <w:t xml:space="preserve">ВОРОНЕЖСКАЯ ГОРОДСКАЯ </w:t>
      </w:r>
      <w:r w:rsidR="00FB1658" w:rsidRPr="001B54B6">
        <w:rPr>
          <w:b/>
          <w:spacing w:val="100"/>
          <w:sz w:val="32"/>
          <w:szCs w:val="32"/>
        </w:rPr>
        <w:t>Д</w:t>
      </w:r>
      <w:r w:rsidRPr="001B54B6">
        <w:rPr>
          <w:b/>
          <w:spacing w:val="100"/>
          <w:sz w:val="32"/>
          <w:szCs w:val="32"/>
        </w:rPr>
        <w:t>УМА</w:t>
      </w:r>
    </w:p>
    <w:p w:rsidR="009C221B" w:rsidRPr="001B54B6" w:rsidRDefault="005057EB" w:rsidP="0069679E">
      <w:pPr>
        <w:pStyle w:val="Normal1"/>
        <w:tabs>
          <w:tab w:val="left" w:pos="9071"/>
        </w:tabs>
        <w:spacing w:before="120" w:line="360" w:lineRule="auto"/>
        <w:jc w:val="center"/>
        <w:rPr>
          <w:b/>
          <w:sz w:val="40"/>
        </w:rPr>
      </w:pPr>
      <w:r w:rsidRPr="001B54B6">
        <w:rPr>
          <w:b/>
          <w:sz w:val="40"/>
        </w:rPr>
        <w:t>РЕШЕНИЕ</w:t>
      </w:r>
    </w:p>
    <w:p w:rsidR="00803FEE" w:rsidRPr="001B54B6" w:rsidRDefault="005057EB" w:rsidP="0069679E">
      <w:pPr>
        <w:ind w:firstLine="0"/>
        <w:rPr>
          <w:szCs w:val="28"/>
        </w:rPr>
      </w:pPr>
      <w:r w:rsidRPr="001B54B6">
        <w:rPr>
          <w:szCs w:val="28"/>
        </w:rPr>
        <w:t>от _____________</w:t>
      </w:r>
      <w:r w:rsidRPr="001B54B6">
        <w:rPr>
          <w:i/>
          <w:szCs w:val="28"/>
        </w:rPr>
        <w:t xml:space="preserve"> </w:t>
      </w:r>
      <w:r w:rsidRPr="001B54B6">
        <w:rPr>
          <w:szCs w:val="28"/>
        </w:rPr>
        <w:t>№ _______</w:t>
      </w:r>
    </w:p>
    <w:p w:rsidR="00D23736" w:rsidRDefault="00D23736" w:rsidP="0069679E">
      <w:pPr>
        <w:ind w:firstLine="0"/>
        <w:rPr>
          <w:sz w:val="26"/>
          <w:szCs w:val="26"/>
        </w:rPr>
      </w:pPr>
    </w:p>
    <w:p w:rsidR="00B026AD" w:rsidRPr="001B54B6" w:rsidRDefault="00B026AD" w:rsidP="0069679E">
      <w:pPr>
        <w:ind w:firstLine="0"/>
        <w:rPr>
          <w:sz w:val="26"/>
          <w:szCs w:val="26"/>
        </w:rPr>
      </w:pPr>
    </w:p>
    <w:tbl>
      <w:tblPr>
        <w:tblStyle w:val="ac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423"/>
      </w:tblGrid>
      <w:tr w:rsidR="00BC7AA8" w:rsidRPr="001B54B6" w:rsidTr="0069679E">
        <w:trPr>
          <w:trHeight w:val="1082"/>
        </w:trPr>
        <w:tc>
          <w:tcPr>
            <w:tcW w:w="7338" w:type="dxa"/>
          </w:tcPr>
          <w:p w:rsidR="00BC7AA8" w:rsidRPr="001B54B6" w:rsidRDefault="00BC7AA8" w:rsidP="00F000AA">
            <w:pPr>
              <w:ind w:right="1168" w:firstLine="0"/>
              <w:rPr>
                <w:b/>
                <w:szCs w:val="28"/>
              </w:rPr>
            </w:pPr>
            <w:r w:rsidRPr="001B54B6">
              <w:rPr>
                <w:b/>
                <w:szCs w:val="28"/>
              </w:rPr>
              <w:t xml:space="preserve">О внесении изменений в решение Воронежской городской Думы </w:t>
            </w:r>
            <w:r w:rsidR="007E1A20" w:rsidRPr="001B54B6">
              <w:rPr>
                <w:b/>
                <w:szCs w:val="28"/>
              </w:rPr>
              <w:t xml:space="preserve">от 25.04.2012 </w:t>
            </w:r>
            <w:r w:rsidR="00DC1BC6" w:rsidRPr="001B54B6">
              <w:rPr>
                <w:b/>
                <w:szCs w:val="28"/>
              </w:rPr>
              <w:br/>
            </w:r>
            <w:r w:rsidR="007E1A20" w:rsidRPr="001B54B6">
              <w:rPr>
                <w:b/>
                <w:szCs w:val="28"/>
              </w:rPr>
              <w:t>№ 7</w:t>
            </w:r>
            <w:r w:rsidRPr="001B54B6">
              <w:rPr>
                <w:b/>
                <w:szCs w:val="28"/>
              </w:rPr>
              <w:t>90-</w:t>
            </w:r>
            <w:r w:rsidR="007E1A20" w:rsidRPr="001B54B6">
              <w:rPr>
                <w:b/>
                <w:szCs w:val="28"/>
                <w:lang w:val="en-US"/>
              </w:rPr>
              <w:t>I</w:t>
            </w:r>
            <w:r w:rsidRPr="001B54B6">
              <w:rPr>
                <w:b/>
                <w:szCs w:val="28"/>
                <w:lang w:val="en-US"/>
              </w:rPr>
              <w:t>II</w:t>
            </w:r>
            <w:r w:rsidRPr="001B54B6">
              <w:rPr>
                <w:b/>
                <w:szCs w:val="28"/>
              </w:rPr>
              <w:t xml:space="preserve"> «Об утверждении </w:t>
            </w:r>
            <w:r w:rsidR="007E1A20" w:rsidRPr="001B54B6">
              <w:rPr>
                <w:b/>
                <w:szCs w:val="28"/>
              </w:rPr>
              <w:t>Положения о порядке размещения нестационарных торговых объектов на территории городского округа город Воронеж</w:t>
            </w:r>
            <w:r w:rsidRPr="001B54B6">
              <w:rPr>
                <w:b/>
                <w:szCs w:val="28"/>
              </w:rPr>
              <w:t xml:space="preserve">» </w:t>
            </w:r>
          </w:p>
        </w:tc>
        <w:tc>
          <w:tcPr>
            <w:tcW w:w="3423" w:type="dxa"/>
          </w:tcPr>
          <w:p w:rsidR="00BC7AA8" w:rsidRPr="001B54B6" w:rsidRDefault="00BC7AA8" w:rsidP="0069679E">
            <w:pPr>
              <w:spacing w:line="360" w:lineRule="auto"/>
              <w:ind w:left="1029" w:firstLine="0"/>
              <w:jc w:val="left"/>
              <w:rPr>
                <w:b/>
                <w:szCs w:val="28"/>
              </w:rPr>
            </w:pPr>
          </w:p>
        </w:tc>
      </w:tr>
    </w:tbl>
    <w:p w:rsidR="009C221B" w:rsidRPr="001B54B6" w:rsidRDefault="009C221B" w:rsidP="00D23736">
      <w:pPr>
        <w:spacing w:line="360" w:lineRule="auto"/>
        <w:ind w:firstLine="0"/>
        <w:rPr>
          <w:szCs w:val="28"/>
        </w:rPr>
      </w:pPr>
    </w:p>
    <w:p w:rsidR="009C221B" w:rsidRPr="001B54B6" w:rsidRDefault="00514EC1" w:rsidP="00B026AD">
      <w:pPr>
        <w:spacing w:line="348" w:lineRule="auto"/>
        <w:ind w:firstLine="708"/>
        <w:rPr>
          <w:szCs w:val="28"/>
        </w:rPr>
      </w:pPr>
      <w:r w:rsidRPr="001B54B6">
        <w:rPr>
          <w:szCs w:val="28"/>
        </w:rPr>
        <w:t>В целях оптимизации размещения и функционирования нестационарных торговых объектов на территории городского округа город Воронеж Воронежская городская Дума:</w:t>
      </w:r>
      <w:r w:rsidR="009B2C2B" w:rsidRPr="001B54B6">
        <w:rPr>
          <w:szCs w:val="28"/>
        </w:rPr>
        <w:t xml:space="preserve"> </w:t>
      </w:r>
    </w:p>
    <w:p w:rsidR="00D23736" w:rsidRPr="001B54B6" w:rsidRDefault="00B04917" w:rsidP="00B026AD">
      <w:pPr>
        <w:spacing w:line="348" w:lineRule="auto"/>
        <w:ind w:firstLine="708"/>
        <w:rPr>
          <w:rFonts w:eastAsiaTheme="minorHAnsi"/>
          <w:b/>
          <w:szCs w:val="28"/>
          <w:lang w:eastAsia="en-US"/>
        </w:rPr>
      </w:pPr>
      <w:r w:rsidRPr="001B54B6">
        <w:rPr>
          <w:rFonts w:eastAsiaTheme="minorHAnsi"/>
          <w:b/>
          <w:szCs w:val="28"/>
          <w:lang w:eastAsia="en-US"/>
        </w:rPr>
        <w:t>РЕШИЛА:</w:t>
      </w:r>
    </w:p>
    <w:p w:rsidR="00B04917" w:rsidRPr="001B54B6" w:rsidRDefault="00B04917" w:rsidP="00B026A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Внести в решение </w:t>
      </w:r>
      <w:r w:rsidR="00F0764B" w:rsidRPr="001B54B6">
        <w:rPr>
          <w:szCs w:val="28"/>
        </w:rPr>
        <w:t>Воронежской городской Думы от 25.04.2012  № 7</w:t>
      </w:r>
      <w:r w:rsidRPr="001B54B6">
        <w:rPr>
          <w:szCs w:val="28"/>
        </w:rPr>
        <w:t>90-</w:t>
      </w:r>
      <w:r w:rsidR="00F0764B" w:rsidRPr="001B54B6">
        <w:rPr>
          <w:szCs w:val="28"/>
          <w:lang w:val="en-US"/>
        </w:rPr>
        <w:t>I</w:t>
      </w:r>
      <w:r w:rsidRPr="001B54B6">
        <w:rPr>
          <w:szCs w:val="28"/>
        </w:rPr>
        <w:t>II «Об утверждени</w:t>
      </w:r>
      <w:r w:rsidR="00F0764B" w:rsidRPr="001B54B6">
        <w:rPr>
          <w:szCs w:val="28"/>
        </w:rPr>
        <w:t>и Положения о порядке размещения нестационарных торговых объектов</w:t>
      </w:r>
      <w:r w:rsidR="009B2C2B" w:rsidRPr="001B54B6">
        <w:rPr>
          <w:szCs w:val="28"/>
        </w:rPr>
        <w:t xml:space="preserve"> на территории городского округа город Воронеж»</w:t>
      </w:r>
      <w:r w:rsidR="005F5BB9" w:rsidRPr="001B54B6">
        <w:rPr>
          <w:szCs w:val="28"/>
        </w:rPr>
        <w:t xml:space="preserve"> </w:t>
      </w:r>
      <w:r w:rsidRPr="001B54B6">
        <w:rPr>
          <w:szCs w:val="28"/>
        </w:rPr>
        <w:t>следующие изменения:</w:t>
      </w:r>
    </w:p>
    <w:p w:rsidR="00211B89" w:rsidRPr="001B54B6" w:rsidRDefault="00211B89" w:rsidP="00B026AD">
      <w:pPr>
        <w:pStyle w:val="a3"/>
        <w:numPr>
          <w:ilvl w:val="1"/>
          <w:numId w:val="8"/>
        </w:numPr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В Приложении №</w:t>
      </w:r>
      <w:r w:rsidR="00DC1BC6" w:rsidRPr="001B54B6">
        <w:rPr>
          <w:szCs w:val="28"/>
        </w:rPr>
        <w:t xml:space="preserve"> </w:t>
      </w:r>
      <w:r w:rsidRPr="001B54B6">
        <w:rPr>
          <w:szCs w:val="28"/>
        </w:rPr>
        <w:t>1 к решению:</w:t>
      </w:r>
    </w:p>
    <w:p w:rsidR="00514EC1" w:rsidRPr="001B54B6" w:rsidRDefault="00B0055C" w:rsidP="00B026AD">
      <w:pPr>
        <w:pStyle w:val="a3"/>
        <w:numPr>
          <w:ilvl w:val="2"/>
          <w:numId w:val="8"/>
        </w:numPr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Пункт 2.1 дополнить подпункт</w:t>
      </w:r>
      <w:r w:rsidR="00074216" w:rsidRPr="001B54B6">
        <w:rPr>
          <w:szCs w:val="28"/>
        </w:rPr>
        <w:t>ами</w:t>
      </w:r>
      <w:r w:rsidRPr="001B54B6">
        <w:rPr>
          <w:szCs w:val="28"/>
        </w:rPr>
        <w:t xml:space="preserve"> «р»</w:t>
      </w:r>
      <w:r w:rsidR="00374A95" w:rsidRPr="001B54B6">
        <w:rPr>
          <w:szCs w:val="28"/>
        </w:rPr>
        <w:t xml:space="preserve"> и «</w:t>
      </w:r>
      <w:proofErr w:type="gramStart"/>
      <w:r w:rsidR="00374A95" w:rsidRPr="001B54B6">
        <w:rPr>
          <w:szCs w:val="28"/>
        </w:rPr>
        <w:t>с</w:t>
      </w:r>
      <w:proofErr w:type="gramEnd"/>
      <w:r w:rsidR="00374A95" w:rsidRPr="001B54B6">
        <w:rPr>
          <w:szCs w:val="28"/>
        </w:rPr>
        <w:t>»</w:t>
      </w:r>
      <w:r w:rsidRPr="001B54B6">
        <w:rPr>
          <w:szCs w:val="28"/>
        </w:rPr>
        <w:t xml:space="preserve"> следующего содержания:</w:t>
      </w:r>
    </w:p>
    <w:p w:rsidR="00374A95" w:rsidRPr="001B54B6" w:rsidRDefault="00B0055C" w:rsidP="00B026AD">
      <w:pPr>
        <w:spacing w:line="348" w:lineRule="auto"/>
        <w:ind w:firstLine="710"/>
        <w:rPr>
          <w:szCs w:val="28"/>
        </w:rPr>
      </w:pPr>
      <w:r w:rsidRPr="001B54B6">
        <w:rPr>
          <w:szCs w:val="28"/>
        </w:rPr>
        <w:t>«</w:t>
      </w:r>
      <w:r w:rsidR="000B6E5A" w:rsidRPr="001B54B6">
        <w:rPr>
          <w:szCs w:val="28"/>
        </w:rPr>
        <w:t>р</w:t>
      </w:r>
      <w:r w:rsidRPr="001B54B6">
        <w:rPr>
          <w:szCs w:val="28"/>
        </w:rPr>
        <w:t xml:space="preserve">) </w:t>
      </w:r>
      <w:r w:rsidR="00514EC1" w:rsidRPr="001B54B6">
        <w:rPr>
          <w:szCs w:val="28"/>
        </w:rPr>
        <w:t>ц</w:t>
      </w:r>
      <w:r w:rsidRPr="001B54B6">
        <w:rPr>
          <w:szCs w:val="28"/>
        </w:rPr>
        <w:t>ерковная лавка – нестационарный торговый объект, в котором реализуются</w:t>
      </w:r>
      <w:r w:rsidRPr="001B54B6">
        <w:rPr>
          <w:color w:val="FF0000"/>
          <w:szCs w:val="28"/>
        </w:rPr>
        <w:t xml:space="preserve"> </w:t>
      </w:r>
      <w:r w:rsidRPr="001B54B6">
        <w:rPr>
          <w:szCs w:val="28"/>
        </w:rPr>
        <w:t>предметы религиозного назн</w:t>
      </w:r>
      <w:r w:rsidR="00374A95" w:rsidRPr="001B54B6">
        <w:rPr>
          <w:szCs w:val="28"/>
        </w:rPr>
        <w:t>ачения и религиозн</w:t>
      </w:r>
      <w:r w:rsidR="00866619" w:rsidRPr="001B54B6">
        <w:rPr>
          <w:szCs w:val="28"/>
        </w:rPr>
        <w:t>ая литература</w:t>
      </w:r>
      <w:r w:rsidR="00374A95" w:rsidRPr="001B54B6">
        <w:rPr>
          <w:szCs w:val="28"/>
        </w:rPr>
        <w:t>;</w:t>
      </w:r>
    </w:p>
    <w:p w:rsidR="00374A95" w:rsidRPr="001B54B6" w:rsidRDefault="00374A95" w:rsidP="00B026AD">
      <w:pPr>
        <w:pStyle w:val="a3"/>
        <w:spacing w:line="348" w:lineRule="auto"/>
        <w:ind w:left="0" w:firstLine="710"/>
        <w:rPr>
          <w:szCs w:val="28"/>
        </w:rPr>
      </w:pPr>
      <w:r w:rsidRPr="001B54B6">
        <w:rPr>
          <w:lang w:eastAsia="en-US"/>
        </w:rPr>
        <w:t>с)</w:t>
      </w:r>
      <w:r w:rsidRPr="001B54B6">
        <w:t xml:space="preserve"> </w:t>
      </w:r>
      <w:r w:rsidRPr="001B54B6">
        <w:rPr>
          <w:lang w:eastAsia="en-US"/>
        </w:rPr>
        <w:t>группа товаров – это совокупность товаров определенного класса,</w:t>
      </w:r>
      <w:r w:rsidR="001F4549" w:rsidRPr="001B54B6">
        <w:rPr>
          <w:lang w:eastAsia="en-US"/>
        </w:rPr>
        <w:t xml:space="preserve"> </w:t>
      </w:r>
      <w:r w:rsidRPr="001B54B6">
        <w:rPr>
          <w:lang w:eastAsia="en-US"/>
        </w:rPr>
        <w:t>обладающих сходными потребительскими свойствами и показателями, а также общим назначением</w:t>
      </w:r>
      <w:proofErr w:type="gramStart"/>
      <w:r w:rsidRPr="001B54B6">
        <w:rPr>
          <w:lang w:eastAsia="en-US"/>
        </w:rPr>
        <w:t>.»</w:t>
      </w:r>
      <w:r w:rsidR="00DC1BC6" w:rsidRPr="001B54B6">
        <w:rPr>
          <w:lang w:eastAsia="en-US"/>
        </w:rPr>
        <w:t>.</w:t>
      </w:r>
      <w:proofErr w:type="gramEnd"/>
    </w:p>
    <w:p w:rsidR="00476C80" w:rsidRPr="001B54B6" w:rsidRDefault="00476C80" w:rsidP="00B026AD">
      <w:pPr>
        <w:pStyle w:val="a3"/>
        <w:numPr>
          <w:ilvl w:val="2"/>
          <w:numId w:val="8"/>
        </w:numPr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Абзац первый пункта 4.5 слова «хлебопекарен-кондитерских</w:t>
      </w:r>
      <w:proofErr w:type="gramStart"/>
      <w:r w:rsidRPr="001B54B6">
        <w:rPr>
          <w:szCs w:val="28"/>
        </w:rPr>
        <w:t>,»</w:t>
      </w:r>
      <w:proofErr w:type="gramEnd"/>
      <w:r w:rsidRPr="001B54B6">
        <w:rPr>
          <w:szCs w:val="28"/>
        </w:rPr>
        <w:t xml:space="preserve"> заменить словами </w:t>
      </w:r>
      <w:r w:rsidRPr="001B54B6">
        <w:t xml:space="preserve"> «</w:t>
      </w:r>
      <w:r w:rsidRPr="001B54B6">
        <w:rPr>
          <w:szCs w:val="28"/>
        </w:rPr>
        <w:t>хлебопекарен-кондитерских и церковных лавок».</w:t>
      </w:r>
    </w:p>
    <w:p w:rsidR="00D23736" w:rsidRPr="001B54B6" w:rsidRDefault="00D23736" w:rsidP="00B026AD">
      <w:pPr>
        <w:pStyle w:val="a3"/>
        <w:numPr>
          <w:ilvl w:val="2"/>
          <w:numId w:val="8"/>
        </w:numPr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lastRenderedPageBreak/>
        <w:t xml:space="preserve">Пункт </w:t>
      </w:r>
      <w:r w:rsidR="00104313" w:rsidRPr="001B54B6">
        <w:rPr>
          <w:szCs w:val="28"/>
        </w:rPr>
        <w:t>6</w:t>
      </w:r>
      <w:r w:rsidRPr="001B54B6">
        <w:rPr>
          <w:szCs w:val="28"/>
        </w:rPr>
        <w:t xml:space="preserve">.1 </w:t>
      </w:r>
      <w:r w:rsidR="00104313" w:rsidRPr="001B54B6">
        <w:rPr>
          <w:szCs w:val="28"/>
        </w:rPr>
        <w:t>дополнить подпунктом «р» следующего содержания</w:t>
      </w:r>
      <w:r w:rsidRPr="001B54B6">
        <w:rPr>
          <w:szCs w:val="28"/>
        </w:rPr>
        <w:t>:</w:t>
      </w:r>
    </w:p>
    <w:p w:rsidR="00D23736" w:rsidRPr="001B54B6" w:rsidRDefault="00D23736" w:rsidP="00B026AD">
      <w:pPr>
        <w:pStyle w:val="a3"/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«</w:t>
      </w:r>
      <w:r w:rsidR="00104313" w:rsidRPr="001B54B6">
        <w:rPr>
          <w:szCs w:val="28"/>
        </w:rPr>
        <w:t xml:space="preserve">р) </w:t>
      </w:r>
      <w:r w:rsidR="00CA401F" w:rsidRPr="001B54B6">
        <w:rPr>
          <w:szCs w:val="28"/>
        </w:rPr>
        <w:t xml:space="preserve">при </w:t>
      </w:r>
      <w:r w:rsidR="00CC6F88" w:rsidRPr="001B54B6">
        <w:rPr>
          <w:szCs w:val="28"/>
        </w:rPr>
        <w:t>выявлени</w:t>
      </w:r>
      <w:r w:rsidR="00CA401F" w:rsidRPr="001B54B6">
        <w:rPr>
          <w:szCs w:val="28"/>
        </w:rPr>
        <w:t>и</w:t>
      </w:r>
      <w:r w:rsidR="00CC6F88" w:rsidRPr="001B54B6">
        <w:rPr>
          <w:szCs w:val="28"/>
        </w:rPr>
        <w:t xml:space="preserve"> уполномоченным органом администрации городского округа город Воронеж в течение одного календарного года более двух случаев </w:t>
      </w:r>
      <w:r w:rsidR="00104313" w:rsidRPr="001B54B6">
        <w:rPr>
          <w:szCs w:val="28"/>
        </w:rPr>
        <w:t>нарушени</w:t>
      </w:r>
      <w:r w:rsidR="00DC56D5" w:rsidRPr="001B54B6">
        <w:rPr>
          <w:szCs w:val="28"/>
        </w:rPr>
        <w:t>й</w:t>
      </w:r>
      <w:r w:rsidR="00104313" w:rsidRPr="001B54B6">
        <w:rPr>
          <w:szCs w:val="28"/>
        </w:rPr>
        <w:t xml:space="preserve"> </w:t>
      </w:r>
      <w:r w:rsidR="00F000AA" w:rsidRPr="001B54B6">
        <w:rPr>
          <w:szCs w:val="28"/>
        </w:rPr>
        <w:t>требований, установленных</w:t>
      </w:r>
      <w:r w:rsidR="00104313" w:rsidRPr="001B54B6">
        <w:rPr>
          <w:szCs w:val="28"/>
        </w:rPr>
        <w:t xml:space="preserve"> п</w:t>
      </w:r>
      <w:r w:rsidR="00F000AA" w:rsidRPr="001B54B6">
        <w:rPr>
          <w:szCs w:val="28"/>
        </w:rPr>
        <w:t>унктом</w:t>
      </w:r>
      <w:r w:rsidR="00104313" w:rsidRPr="001B54B6">
        <w:rPr>
          <w:szCs w:val="28"/>
        </w:rPr>
        <w:t xml:space="preserve"> 3.15 настоящего Положения</w:t>
      </w:r>
      <w:r w:rsidR="00CC6F88" w:rsidRPr="001B54B6">
        <w:rPr>
          <w:b/>
          <w:szCs w:val="28"/>
        </w:rPr>
        <w:t>,</w:t>
      </w:r>
      <w:r w:rsidR="00CC6F88" w:rsidRPr="001B54B6">
        <w:rPr>
          <w:szCs w:val="28"/>
        </w:rPr>
        <w:t xml:space="preserve"> что подтверждено соответствующими актами проверок</w:t>
      </w:r>
      <w:proofErr w:type="gramStart"/>
      <w:r w:rsidR="00104313" w:rsidRPr="001B54B6">
        <w:rPr>
          <w:szCs w:val="28"/>
        </w:rPr>
        <w:t>;</w:t>
      </w:r>
      <w:r w:rsidRPr="001B54B6">
        <w:rPr>
          <w:szCs w:val="28"/>
        </w:rPr>
        <w:t>»</w:t>
      </w:r>
      <w:proofErr w:type="gramEnd"/>
      <w:r w:rsidRPr="001B54B6">
        <w:rPr>
          <w:szCs w:val="28"/>
        </w:rPr>
        <w:t>.</w:t>
      </w:r>
    </w:p>
    <w:p w:rsidR="006D2934" w:rsidRPr="001B54B6" w:rsidRDefault="00634D88" w:rsidP="00B026AD">
      <w:pPr>
        <w:pStyle w:val="a3"/>
        <w:numPr>
          <w:ilvl w:val="2"/>
          <w:numId w:val="8"/>
        </w:numPr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 </w:t>
      </w:r>
      <w:r w:rsidR="00104313" w:rsidRPr="001B54B6">
        <w:rPr>
          <w:szCs w:val="28"/>
        </w:rPr>
        <w:t>Подпункт «р» пункта 6.1 считать подпунктом «с» пункта 6.1.</w:t>
      </w:r>
    </w:p>
    <w:p w:rsidR="006D2934" w:rsidRPr="001B54B6" w:rsidRDefault="006D2934" w:rsidP="00B026AD">
      <w:pPr>
        <w:pStyle w:val="a3"/>
        <w:numPr>
          <w:ilvl w:val="1"/>
          <w:numId w:val="8"/>
        </w:numPr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В приложении № 3 к решению: </w:t>
      </w:r>
    </w:p>
    <w:p w:rsidR="00825FA3" w:rsidRPr="00B026AD" w:rsidRDefault="00DB2081" w:rsidP="00B026AD">
      <w:pPr>
        <w:pStyle w:val="a3"/>
        <w:numPr>
          <w:ilvl w:val="2"/>
          <w:numId w:val="8"/>
        </w:numPr>
        <w:spacing w:line="348" w:lineRule="auto"/>
        <w:ind w:left="1418" w:hanging="709"/>
        <w:rPr>
          <w:szCs w:val="28"/>
        </w:rPr>
      </w:pPr>
      <w:r w:rsidRPr="001B54B6">
        <w:rPr>
          <w:szCs w:val="28"/>
        </w:rPr>
        <w:t xml:space="preserve">Пункт 2.4.9 дополнить </w:t>
      </w:r>
      <w:r w:rsidRPr="00B026AD">
        <w:rPr>
          <w:szCs w:val="28"/>
        </w:rPr>
        <w:t>абзац</w:t>
      </w:r>
      <w:r w:rsidR="001B54B6" w:rsidRPr="00B026AD">
        <w:rPr>
          <w:szCs w:val="28"/>
        </w:rPr>
        <w:t>а</w:t>
      </w:r>
      <w:r w:rsidRPr="00B026AD">
        <w:rPr>
          <w:szCs w:val="28"/>
        </w:rPr>
        <w:t>м</w:t>
      </w:r>
      <w:r w:rsidR="001B54B6" w:rsidRPr="00B026AD">
        <w:rPr>
          <w:szCs w:val="28"/>
        </w:rPr>
        <w:t>и</w:t>
      </w:r>
      <w:r w:rsidRPr="00B026AD">
        <w:rPr>
          <w:szCs w:val="28"/>
        </w:rPr>
        <w:t xml:space="preserve"> следующего содержания: </w:t>
      </w:r>
    </w:p>
    <w:p w:rsidR="001B54B6" w:rsidRPr="001B54B6" w:rsidRDefault="00DB2081" w:rsidP="00B026AD">
      <w:pPr>
        <w:pStyle w:val="a3"/>
        <w:spacing w:line="348" w:lineRule="auto"/>
        <w:ind w:left="0"/>
        <w:rPr>
          <w:szCs w:val="28"/>
        </w:rPr>
      </w:pPr>
      <w:r w:rsidRPr="00B026AD">
        <w:rPr>
          <w:szCs w:val="28"/>
        </w:rPr>
        <w:t>«</w:t>
      </w:r>
      <w:r w:rsidR="001B54B6" w:rsidRPr="00B026AD">
        <w:rPr>
          <w:szCs w:val="28"/>
        </w:rPr>
        <w:t>- обеспечить возможность соблюдения личной гигиены третьими лицами в автономном туалетном модуле;</w:t>
      </w:r>
    </w:p>
    <w:p w:rsidR="00DB2081" w:rsidRPr="001B54B6" w:rsidRDefault="00825FA3" w:rsidP="00B026AD">
      <w:pPr>
        <w:pStyle w:val="a3"/>
        <w:spacing w:line="348" w:lineRule="auto"/>
        <w:ind w:left="0"/>
        <w:rPr>
          <w:szCs w:val="28"/>
        </w:rPr>
      </w:pPr>
      <w:r w:rsidRPr="001B54B6">
        <w:rPr>
          <w:szCs w:val="28"/>
        </w:rPr>
        <w:t xml:space="preserve">- </w:t>
      </w:r>
      <w:r w:rsidR="00866619" w:rsidRPr="001B54B6">
        <w:rPr>
          <w:szCs w:val="28"/>
        </w:rPr>
        <w:t xml:space="preserve">обеспечить </w:t>
      </w:r>
      <w:r w:rsidRPr="001B54B6">
        <w:rPr>
          <w:szCs w:val="28"/>
        </w:rPr>
        <w:t>время работы туалетного модуля: с апреля по октябрь - ежедневно с 7 до 21 часа с двумя техническими перерывами не более 30 минут каждый; остальные месяцы - ежедневно с 8 до 19 часов также с двумя техническими перерывами не более 30 минут каждый</w:t>
      </w:r>
      <w:proofErr w:type="gramStart"/>
      <w:r w:rsidRPr="001B54B6">
        <w:rPr>
          <w:szCs w:val="28"/>
        </w:rPr>
        <w:t>.».</w:t>
      </w:r>
      <w:proofErr w:type="gramEnd"/>
    </w:p>
    <w:p w:rsidR="00A54FA2" w:rsidRPr="001B54B6" w:rsidRDefault="00FC18A2" w:rsidP="00B026AD">
      <w:pPr>
        <w:pStyle w:val="a3"/>
        <w:numPr>
          <w:ilvl w:val="2"/>
          <w:numId w:val="8"/>
        </w:numPr>
        <w:autoSpaceDE w:val="0"/>
        <w:autoSpaceDN w:val="0"/>
        <w:adjustRightInd w:val="0"/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Д</w:t>
      </w:r>
      <w:r w:rsidR="00634D88" w:rsidRPr="001B54B6">
        <w:rPr>
          <w:szCs w:val="28"/>
        </w:rPr>
        <w:t>ополнить пунктом 2.</w:t>
      </w:r>
      <w:r w:rsidR="00086089" w:rsidRPr="001B54B6">
        <w:rPr>
          <w:szCs w:val="28"/>
        </w:rPr>
        <w:t>4.10</w:t>
      </w:r>
      <w:r w:rsidR="00634D88" w:rsidRPr="001B54B6">
        <w:rPr>
          <w:szCs w:val="28"/>
        </w:rPr>
        <w:t xml:space="preserve"> следующего содержания: </w:t>
      </w:r>
      <w:bookmarkStart w:id="0" w:name="_GoBack"/>
      <w:bookmarkEnd w:id="0"/>
    </w:p>
    <w:p w:rsidR="00B76C61" w:rsidRPr="001B54B6" w:rsidRDefault="00634D88" w:rsidP="00B026AD">
      <w:pPr>
        <w:autoSpaceDE w:val="0"/>
        <w:autoSpaceDN w:val="0"/>
        <w:adjustRightInd w:val="0"/>
        <w:spacing w:line="348" w:lineRule="auto"/>
        <w:ind w:firstLine="710"/>
        <w:rPr>
          <w:szCs w:val="28"/>
        </w:rPr>
      </w:pPr>
      <w:r w:rsidRPr="001B54B6">
        <w:rPr>
          <w:szCs w:val="28"/>
        </w:rPr>
        <w:t>«</w:t>
      </w:r>
      <w:r w:rsidR="00B76C61" w:rsidRPr="001B54B6">
        <w:rPr>
          <w:szCs w:val="28"/>
        </w:rPr>
        <w:t>2.</w:t>
      </w:r>
      <w:r w:rsidR="00086089" w:rsidRPr="001B54B6">
        <w:rPr>
          <w:szCs w:val="28"/>
        </w:rPr>
        <w:t>4</w:t>
      </w:r>
      <w:r w:rsidRPr="001B54B6">
        <w:rPr>
          <w:szCs w:val="28"/>
        </w:rPr>
        <w:t>.</w:t>
      </w:r>
      <w:r w:rsidR="00086089" w:rsidRPr="001B54B6">
        <w:rPr>
          <w:szCs w:val="28"/>
        </w:rPr>
        <w:t>10.</w:t>
      </w:r>
      <w:r w:rsidRPr="001B54B6">
        <w:rPr>
          <w:szCs w:val="28"/>
        </w:rPr>
        <w:t xml:space="preserve"> </w:t>
      </w:r>
      <w:r w:rsidR="00086089" w:rsidRPr="001B54B6">
        <w:rPr>
          <w:szCs w:val="28"/>
        </w:rPr>
        <w:t>В течение 5 (пяти) рабочих дней п</w:t>
      </w:r>
      <w:r w:rsidR="00B76C61" w:rsidRPr="001B54B6">
        <w:rPr>
          <w:szCs w:val="28"/>
        </w:rPr>
        <w:t xml:space="preserve">исьменно </w:t>
      </w:r>
      <w:r w:rsidR="00327BA4" w:rsidRPr="001B54B6">
        <w:rPr>
          <w:szCs w:val="28"/>
        </w:rPr>
        <w:t>уведомить</w:t>
      </w:r>
      <w:r w:rsidR="00B76C61" w:rsidRPr="001B54B6">
        <w:rPr>
          <w:szCs w:val="28"/>
        </w:rPr>
        <w:t xml:space="preserve"> уполномоченн</w:t>
      </w:r>
      <w:r w:rsidR="001F4549" w:rsidRPr="001B54B6">
        <w:rPr>
          <w:szCs w:val="28"/>
        </w:rPr>
        <w:t>ый</w:t>
      </w:r>
      <w:r w:rsidR="00B76C61" w:rsidRPr="001B54B6">
        <w:rPr>
          <w:szCs w:val="28"/>
        </w:rPr>
        <w:t xml:space="preserve"> орган администрации городского округа город Воронеж о любых изменениях</w:t>
      </w:r>
      <w:r w:rsidR="0063166E" w:rsidRPr="001B54B6">
        <w:rPr>
          <w:szCs w:val="28"/>
        </w:rPr>
        <w:t xml:space="preserve"> адресов и (или) реквизитов</w:t>
      </w:r>
      <w:r w:rsidR="00210087" w:rsidRPr="001B54B6">
        <w:rPr>
          <w:szCs w:val="28"/>
        </w:rPr>
        <w:t>,</w:t>
      </w:r>
      <w:r w:rsidR="00B76C61" w:rsidRPr="001B54B6">
        <w:rPr>
          <w:szCs w:val="28"/>
        </w:rPr>
        <w:t xml:space="preserve"> содержащихся в пункте 7 Договора.</w:t>
      </w:r>
    </w:p>
    <w:p w:rsidR="00634D88" w:rsidRPr="001B54B6" w:rsidRDefault="00ED78DB" w:rsidP="00B026AD">
      <w:pPr>
        <w:pStyle w:val="a3"/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Все сообщения уполномоченного органа администрации городского округа город Воронеж, направленные им </w:t>
      </w:r>
      <w:r w:rsidR="00866619" w:rsidRPr="001B54B6">
        <w:rPr>
          <w:szCs w:val="28"/>
        </w:rPr>
        <w:t>по указанному в Договоре адресу</w:t>
      </w:r>
      <w:r w:rsidR="00625605" w:rsidRPr="001B54B6">
        <w:rPr>
          <w:szCs w:val="28"/>
        </w:rPr>
        <w:t xml:space="preserve"> Заявителя, Победителя торгов </w:t>
      </w:r>
      <w:r w:rsidRPr="001B54B6">
        <w:rPr>
          <w:szCs w:val="28"/>
        </w:rPr>
        <w:t>до получения уведомления от Заявителя</w:t>
      </w:r>
      <w:r w:rsidR="00625605" w:rsidRPr="001B54B6">
        <w:rPr>
          <w:szCs w:val="28"/>
        </w:rPr>
        <w:t>, Победителя торгов</w:t>
      </w:r>
      <w:r w:rsidRPr="001B54B6">
        <w:rPr>
          <w:szCs w:val="28"/>
        </w:rPr>
        <w:t xml:space="preserve"> об изменении данных, содержащихся в пункте 7 Договора, считаются </w:t>
      </w:r>
      <w:r w:rsidR="00327BA4" w:rsidRPr="001B54B6">
        <w:rPr>
          <w:szCs w:val="28"/>
        </w:rPr>
        <w:t>действительными</w:t>
      </w:r>
      <w:proofErr w:type="gramStart"/>
      <w:r w:rsidRPr="001B54B6">
        <w:rPr>
          <w:spacing w:val="8"/>
          <w:szCs w:val="28"/>
          <w:shd w:val="clear" w:color="auto" w:fill="FFFFFF"/>
        </w:rPr>
        <w:t>.</w:t>
      </w:r>
      <w:r w:rsidR="00B76C61" w:rsidRPr="001B54B6">
        <w:rPr>
          <w:szCs w:val="28"/>
        </w:rPr>
        <w:t>».</w:t>
      </w:r>
      <w:proofErr w:type="gramEnd"/>
    </w:p>
    <w:p w:rsidR="00A54FA2" w:rsidRPr="001B54B6" w:rsidRDefault="00B76C61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Дополнить пунктом 3.5 следующего содержания: </w:t>
      </w:r>
    </w:p>
    <w:p w:rsidR="00B76C61" w:rsidRPr="001B54B6" w:rsidRDefault="00B76C61" w:rsidP="00B026AD">
      <w:pPr>
        <w:tabs>
          <w:tab w:val="left" w:pos="1276"/>
          <w:tab w:val="left" w:pos="1418"/>
          <w:tab w:val="left" w:pos="1560"/>
        </w:tabs>
        <w:spacing w:line="348" w:lineRule="auto"/>
        <w:ind w:firstLine="710"/>
        <w:rPr>
          <w:szCs w:val="28"/>
        </w:rPr>
      </w:pPr>
      <w:r w:rsidRPr="001B54B6">
        <w:rPr>
          <w:szCs w:val="28"/>
        </w:rPr>
        <w:t>«3.5. При окончании срока действия или</w:t>
      </w:r>
      <w:r w:rsidR="00452DAA" w:rsidRPr="001B54B6">
        <w:rPr>
          <w:szCs w:val="28"/>
        </w:rPr>
        <w:t xml:space="preserve"> при</w:t>
      </w:r>
      <w:r w:rsidRPr="001B54B6">
        <w:rPr>
          <w:szCs w:val="28"/>
        </w:rPr>
        <w:t xml:space="preserve"> досрочном расторжении Договора уполномоченный орган администрации городского округа город Воронеж направляет уведомление с суммой окончательного расчета в </w:t>
      </w:r>
      <w:r w:rsidR="00452DAA" w:rsidRPr="001B54B6">
        <w:rPr>
          <w:szCs w:val="28"/>
        </w:rPr>
        <w:lastRenderedPageBreak/>
        <w:t xml:space="preserve">течение 7 (семи) рабочих дней со дня </w:t>
      </w:r>
      <w:r w:rsidR="00205839" w:rsidRPr="001B54B6">
        <w:rPr>
          <w:szCs w:val="28"/>
        </w:rPr>
        <w:t xml:space="preserve">прекращения обязательств сторон по </w:t>
      </w:r>
      <w:r w:rsidRPr="001B54B6">
        <w:rPr>
          <w:szCs w:val="28"/>
        </w:rPr>
        <w:t>Договор</w:t>
      </w:r>
      <w:r w:rsidR="00205839" w:rsidRPr="001B54B6">
        <w:rPr>
          <w:szCs w:val="28"/>
        </w:rPr>
        <w:t>у</w:t>
      </w:r>
      <w:proofErr w:type="gramStart"/>
      <w:r w:rsidRPr="001B54B6">
        <w:rPr>
          <w:szCs w:val="28"/>
        </w:rPr>
        <w:t>.».</w:t>
      </w:r>
      <w:proofErr w:type="gramEnd"/>
    </w:p>
    <w:p w:rsidR="00F96D25" w:rsidRPr="001B54B6" w:rsidRDefault="00F96D25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Пункт 3.5 считать пунктом 3.6.</w:t>
      </w:r>
    </w:p>
    <w:p w:rsidR="00B95E11" w:rsidRPr="001B54B6" w:rsidRDefault="00DB2081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Дополнить пунктом 4.3</w:t>
      </w:r>
      <w:r w:rsidR="00B76C61" w:rsidRPr="001B54B6">
        <w:rPr>
          <w:szCs w:val="28"/>
        </w:rPr>
        <w:t xml:space="preserve"> следующего содержания: </w:t>
      </w:r>
    </w:p>
    <w:p w:rsidR="00B76C61" w:rsidRPr="001B54B6" w:rsidRDefault="00B76C61" w:rsidP="00B026AD">
      <w:pPr>
        <w:tabs>
          <w:tab w:val="left" w:pos="1276"/>
          <w:tab w:val="left" w:pos="1418"/>
          <w:tab w:val="left" w:pos="1560"/>
        </w:tabs>
        <w:spacing w:line="348" w:lineRule="auto"/>
        <w:ind w:firstLine="710"/>
        <w:rPr>
          <w:szCs w:val="28"/>
        </w:rPr>
      </w:pPr>
      <w:r w:rsidRPr="001B54B6">
        <w:rPr>
          <w:szCs w:val="28"/>
        </w:rPr>
        <w:t>«4.3. Окончание срока действия</w:t>
      </w:r>
      <w:r w:rsidR="00210087" w:rsidRPr="001B54B6">
        <w:rPr>
          <w:szCs w:val="28"/>
        </w:rPr>
        <w:t xml:space="preserve"> Договора</w:t>
      </w:r>
      <w:r w:rsidRPr="001B54B6">
        <w:rPr>
          <w:szCs w:val="28"/>
        </w:rPr>
        <w:t>, досрочное расторжение либо односторонний отказ от исполнения Договора не освобождает Стороны от ответственности за нарушение Договора</w:t>
      </w:r>
      <w:proofErr w:type="gramStart"/>
      <w:r w:rsidRPr="001B54B6">
        <w:rPr>
          <w:szCs w:val="28"/>
        </w:rPr>
        <w:t>.».</w:t>
      </w:r>
      <w:proofErr w:type="gramEnd"/>
    </w:p>
    <w:p w:rsidR="00FC18A2" w:rsidRPr="001B54B6" w:rsidRDefault="00FC18A2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Пункт 4.3 считать пунктом 4.4.</w:t>
      </w:r>
    </w:p>
    <w:p w:rsidR="00530797" w:rsidRPr="001B54B6" w:rsidRDefault="00530797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Пункт 5.2.14 изложить в следующей редакции:</w:t>
      </w:r>
    </w:p>
    <w:p w:rsidR="00530797" w:rsidRPr="001B54B6" w:rsidRDefault="00530797" w:rsidP="00B026AD">
      <w:pPr>
        <w:tabs>
          <w:tab w:val="left" w:pos="1276"/>
          <w:tab w:val="left" w:pos="1418"/>
          <w:tab w:val="left" w:pos="1560"/>
        </w:tabs>
        <w:spacing w:line="348" w:lineRule="auto"/>
        <w:ind w:firstLine="710"/>
        <w:rPr>
          <w:szCs w:val="28"/>
        </w:rPr>
      </w:pPr>
      <w:r w:rsidRPr="001B54B6">
        <w:rPr>
          <w:szCs w:val="28"/>
        </w:rPr>
        <w:t>«5.2.14. В случае размещения нестационарного торгового объекта на земельном участке, находящемся в частной собственности</w:t>
      </w:r>
      <w:proofErr w:type="gramStart"/>
      <w:r w:rsidRPr="001B54B6">
        <w:rPr>
          <w:szCs w:val="28"/>
        </w:rPr>
        <w:t>.».</w:t>
      </w:r>
      <w:proofErr w:type="gramEnd"/>
    </w:p>
    <w:p w:rsidR="00530797" w:rsidRPr="001B54B6" w:rsidRDefault="00530797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Пункт 5.2.15 изложить в следующей редакции: </w:t>
      </w:r>
    </w:p>
    <w:p w:rsidR="00530797" w:rsidRPr="001B54B6" w:rsidRDefault="00530797" w:rsidP="00B026AD">
      <w:pPr>
        <w:tabs>
          <w:tab w:val="left" w:pos="1276"/>
          <w:tab w:val="left" w:pos="1418"/>
          <w:tab w:val="left" w:pos="1560"/>
        </w:tabs>
        <w:spacing w:line="348" w:lineRule="auto"/>
        <w:ind w:firstLine="710"/>
        <w:rPr>
          <w:szCs w:val="28"/>
        </w:rPr>
      </w:pPr>
      <w:r w:rsidRPr="001B54B6">
        <w:rPr>
          <w:szCs w:val="28"/>
        </w:rPr>
        <w:t>«5.2.15. В связи с невозможностью соблюдения действующих норм и правил противопожарной безопасности и (или) дорожного движения при размещении нестационарного торгового объекта</w:t>
      </w:r>
      <w:proofErr w:type="gramStart"/>
      <w:r w:rsidRPr="001B54B6">
        <w:rPr>
          <w:szCs w:val="28"/>
        </w:rPr>
        <w:t>.».</w:t>
      </w:r>
      <w:proofErr w:type="gramEnd"/>
    </w:p>
    <w:p w:rsidR="00530797" w:rsidRPr="001B54B6" w:rsidRDefault="00CA5416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>Пункт 5.2.16 изложить в следующей редакции:</w:t>
      </w:r>
    </w:p>
    <w:p w:rsidR="00CA5416" w:rsidRPr="001B54B6" w:rsidRDefault="00CA5416" w:rsidP="00B026AD">
      <w:pPr>
        <w:tabs>
          <w:tab w:val="left" w:pos="1276"/>
          <w:tab w:val="left" w:pos="1418"/>
          <w:tab w:val="left" w:pos="1560"/>
        </w:tabs>
        <w:spacing w:line="348" w:lineRule="auto"/>
        <w:ind w:firstLine="710"/>
        <w:rPr>
          <w:szCs w:val="28"/>
        </w:rPr>
      </w:pPr>
      <w:r w:rsidRPr="001B54B6">
        <w:rPr>
          <w:szCs w:val="28"/>
        </w:rPr>
        <w:t xml:space="preserve">«5.2.16. </w:t>
      </w:r>
      <w:r w:rsidR="009F62A5" w:rsidRPr="001B54B6">
        <w:rPr>
          <w:szCs w:val="28"/>
        </w:rPr>
        <w:t>П</w:t>
      </w:r>
      <w:r w:rsidR="00CA401F" w:rsidRPr="001B54B6">
        <w:rPr>
          <w:szCs w:val="28"/>
        </w:rPr>
        <w:t xml:space="preserve">ри </w:t>
      </w:r>
      <w:r w:rsidR="00DC56D5" w:rsidRPr="001B54B6">
        <w:rPr>
          <w:szCs w:val="28"/>
        </w:rPr>
        <w:t>выявлени</w:t>
      </w:r>
      <w:r w:rsidR="00CA401F" w:rsidRPr="001B54B6">
        <w:rPr>
          <w:szCs w:val="28"/>
        </w:rPr>
        <w:t>и</w:t>
      </w:r>
      <w:r w:rsidR="00DC56D5" w:rsidRPr="001B54B6">
        <w:rPr>
          <w:szCs w:val="28"/>
        </w:rPr>
        <w:t xml:space="preserve"> уполномоченным органом администрации городского округа город Воронеж в течение одного календарного года более двух случаев нарушений требований, </w:t>
      </w:r>
      <w:r w:rsidR="00CA401F" w:rsidRPr="001B54B6">
        <w:rPr>
          <w:szCs w:val="28"/>
        </w:rPr>
        <w:t>предусмотренных пунктом 2.4.9  настоящего Договора</w:t>
      </w:r>
      <w:r w:rsidR="00DC56D5" w:rsidRPr="001B54B6">
        <w:rPr>
          <w:szCs w:val="28"/>
        </w:rPr>
        <w:t>, что подтверждено соответствующими актами проверок</w:t>
      </w:r>
      <w:proofErr w:type="gramStart"/>
      <w:r w:rsidR="00B87A05" w:rsidRPr="001B54B6">
        <w:rPr>
          <w:szCs w:val="28"/>
        </w:rPr>
        <w:t>.</w:t>
      </w:r>
      <w:r w:rsidRPr="001B54B6">
        <w:rPr>
          <w:szCs w:val="28"/>
        </w:rPr>
        <w:t>».</w:t>
      </w:r>
      <w:proofErr w:type="gramEnd"/>
    </w:p>
    <w:p w:rsidR="00B95E11" w:rsidRPr="001B54B6" w:rsidRDefault="00B76C61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Дополнить пунктом 5.2.17. следующего содержания: </w:t>
      </w:r>
    </w:p>
    <w:p w:rsidR="00CA5416" w:rsidRPr="001B54B6" w:rsidRDefault="00CA5416" w:rsidP="00B026AD">
      <w:pPr>
        <w:tabs>
          <w:tab w:val="left" w:pos="1276"/>
          <w:tab w:val="left" w:pos="1418"/>
          <w:tab w:val="left" w:pos="1560"/>
        </w:tabs>
        <w:spacing w:line="348" w:lineRule="auto"/>
        <w:ind w:firstLine="710"/>
        <w:rPr>
          <w:szCs w:val="28"/>
        </w:rPr>
      </w:pPr>
      <w:r w:rsidRPr="001B54B6">
        <w:rPr>
          <w:szCs w:val="28"/>
        </w:rPr>
        <w:t xml:space="preserve">«5.2.17. </w:t>
      </w:r>
      <w:r w:rsidR="00C824E4" w:rsidRPr="001B54B6">
        <w:rPr>
          <w:szCs w:val="28"/>
        </w:rPr>
        <w:t>В и</w:t>
      </w:r>
      <w:r w:rsidRPr="001B54B6">
        <w:rPr>
          <w:szCs w:val="28"/>
        </w:rPr>
        <w:t>ных предусмотренных действующим законодательством случаях</w:t>
      </w:r>
      <w:proofErr w:type="gramStart"/>
      <w:r w:rsidRPr="001B54B6">
        <w:rPr>
          <w:szCs w:val="28"/>
        </w:rPr>
        <w:t>.».</w:t>
      </w:r>
      <w:proofErr w:type="gramEnd"/>
    </w:p>
    <w:p w:rsidR="00396D4E" w:rsidRPr="001B54B6" w:rsidRDefault="003C582A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Дополнить пунктом 6.5 следующего содержания: </w:t>
      </w:r>
    </w:p>
    <w:p w:rsidR="003C582A" w:rsidRPr="001B54B6" w:rsidRDefault="003C582A" w:rsidP="00B026AD">
      <w:pPr>
        <w:tabs>
          <w:tab w:val="left" w:pos="1276"/>
          <w:tab w:val="left" w:pos="1418"/>
          <w:tab w:val="left" w:pos="1560"/>
        </w:tabs>
        <w:spacing w:line="348" w:lineRule="auto"/>
        <w:ind w:firstLine="710"/>
        <w:rPr>
          <w:szCs w:val="28"/>
        </w:rPr>
      </w:pPr>
      <w:r w:rsidRPr="001B54B6">
        <w:rPr>
          <w:szCs w:val="28"/>
        </w:rPr>
        <w:t xml:space="preserve">«6.5. </w:t>
      </w:r>
      <w:r w:rsidR="00210087" w:rsidRPr="001B54B6">
        <w:rPr>
          <w:szCs w:val="28"/>
        </w:rPr>
        <w:t xml:space="preserve">Все уведомления, претензии, обращения, заявления и </w:t>
      </w:r>
      <w:r w:rsidR="00037B48" w:rsidRPr="001B54B6">
        <w:rPr>
          <w:szCs w:val="28"/>
        </w:rPr>
        <w:t>иные юридически значимые сообщения</w:t>
      </w:r>
      <w:r w:rsidR="00210087" w:rsidRPr="001B54B6">
        <w:rPr>
          <w:szCs w:val="28"/>
        </w:rPr>
        <w:t>, специально не оговоренные в настоящем договоре</w:t>
      </w:r>
      <w:r w:rsidR="00BB4B51" w:rsidRPr="001B54B6">
        <w:rPr>
          <w:szCs w:val="28"/>
        </w:rPr>
        <w:t>,</w:t>
      </w:r>
      <w:r w:rsidR="00210087" w:rsidRPr="001B54B6">
        <w:rPr>
          <w:szCs w:val="28"/>
        </w:rPr>
        <w:t xml:space="preserve"> </w:t>
      </w:r>
      <w:r w:rsidRPr="001B54B6">
        <w:rPr>
          <w:szCs w:val="28"/>
        </w:rPr>
        <w:t xml:space="preserve">вручаются Сторонами друг другу </w:t>
      </w:r>
      <w:r w:rsidR="00210087" w:rsidRPr="001B54B6">
        <w:rPr>
          <w:szCs w:val="28"/>
        </w:rPr>
        <w:t>нарочно</w:t>
      </w:r>
      <w:r w:rsidR="00866619" w:rsidRPr="001B54B6">
        <w:rPr>
          <w:szCs w:val="28"/>
        </w:rPr>
        <w:t xml:space="preserve"> либо</w:t>
      </w:r>
      <w:r w:rsidRPr="001B54B6">
        <w:rPr>
          <w:szCs w:val="28"/>
        </w:rPr>
        <w:t xml:space="preserve"> направляются почтой, </w:t>
      </w:r>
      <w:r w:rsidR="00866619" w:rsidRPr="001B54B6">
        <w:rPr>
          <w:szCs w:val="28"/>
        </w:rPr>
        <w:t>либо</w:t>
      </w:r>
      <w:r w:rsidRPr="001B54B6">
        <w:rPr>
          <w:szCs w:val="28"/>
        </w:rPr>
        <w:t xml:space="preserve"> посредством отправления документа по электронной почте</w:t>
      </w:r>
      <w:proofErr w:type="gramStart"/>
      <w:r w:rsidRPr="001B54B6">
        <w:rPr>
          <w:szCs w:val="28"/>
        </w:rPr>
        <w:t>.».</w:t>
      </w:r>
      <w:proofErr w:type="gramEnd"/>
    </w:p>
    <w:p w:rsidR="00396D4E" w:rsidRPr="001B54B6" w:rsidRDefault="0071614C" w:rsidP="00B026AD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48" w:lineRule="auto"/>
        <w:ind w:left="0" w:firstLine="710"/>
        <w:rPr>
          <w:szCs w:val="28"/>
        </w:rPr>
      </w:pPr>
      <w:r w:rsidRPr="001B54B6">
        <w:rPr>
          <w:szCs w:val="28"/>
        </w:rPr>
        <w:t xml:space="preserve"> Дополнить пунктом 6.6</w:t>
      </w:r>
      <w:r w:rsidR="00B95E11" w:rsidRPr="001B54B6">
        <w:rPr>
          <w:szCs w:val="28"/>
        </w:rPr>
        <w:t xml:space="preserve"> следующего содержания: </w:t>
      </w:r>
    </w:p>
    <w:p w:rsidR="008E17A4" w:rsidRPr="001B54B6" w:rsidRDefault="00B95E11" w:rsidP="00396D4E">
      <w:pPr>
        <w:tabs>
          <w:tab w:val="left" w:pos="1276"/>
          <w:tab w:val="left" w:pos="1418"/>
          <w:tab w:val="left" w:pos="1560"/>
        </w:tabs>
        <w:spacing w:line="360" w:lineRule="auto"/>
        <w:ind w:firstLine="710"/>
        <w:rPr>
          <w:szCs w:val="28"/>
        </w:rPr>
      </w:pPr>
      <w:r w:rsidRPr="001B54B6">
        <w:rPr>
          <w:szCs w:val="28"/>
        </w:rPr>
        <w:lastRenderedPageBreak/>
        <w:t xml:space="preserve">«6.6. </w:t>
      </w:r>
      <w:r w:rsidR="006D5EB7" w:rsidRPr="001B54B6">
        <w:rPr>
          <w:szCs w:val="28"/>
        </w:rPr>
        <w:t>Г</w:t>
      </w:r>
      <w:r w:rsidR="008E17A4" w:rsidRPr="001B54B6">
        <w:rPr>
          <w:szCs w:val="28"/>
        </w:rPr>
        <w:t>ражданско-правовые последствия</w:t>
      </w:r>
      <w:r w:rsidR="006D5EB7" w:rsidRPr="001B54B6">
        <w:rPr>
          <w:szCs w:val="28"/>
        </w:rPr>
        <w:t>, указанные в сообщении, возникают</w:t>
      </w:r>
      <w:r w:rsidR="008E17A4" w:rsidRPr="001B54B6">
        <w:rPr>
          <w:szCs w:val="28"/>
        </w:rPr>
        <w:t xml:space="preserve"> с момента доставки соответствующего сообщения </w:t>
      </w:r>
      <w:r w:rsidR="006D5EB7" w:rsidRPr="001B54B6">
        <w:rPr>
          <w:szCs w:val="28"/>
        </w:rPr>
        <w:t>адресату</w:t>
      </w:r>
      <w:r w:rsidR="00252005" w:rsidRPr="001B54B6">
        <w:rPr>
          <w:szCs w:val="28"/>
        </w:rPr>
        <w:t xml:space="preserve"> или его представителю.</w:t>
      </w:r>
    </w:p>
    <w:p w:rsidR="006D5EB7" w:rsidRPr="001B54B6" w:rsidRDefault="00BB4B51" w:rsidP="00396D4E">
      <w:pPr>
        <w:tabs>
          <w:tab w:val="left" w:pos="1276"/>
          <w:tab w:val="left" w:pos="1418"/>
          <w:tab w:val="left" w:pos="1560"/>
        </w:tabs>
        <w:spacing w:line="360" w:lineRule="auto"/>
        <w:ind w:firstLine="710"/>
        <w:rPr>
          <w:szCs w:val="28"/>
        </w:rPr>
      </w:pPr>
      <w:r w:rsidRPr="001B54B6">
        <w:rPr>
          <w:szCs w:val="28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  <w:r w:rsidR="006D5EB7" w:rsidRPr="001B54B6">
        <w:rPr>
          <w:szCs w:val="28"/>
        </w:rPr>
        <w:t>:</w:t>
      </w:r>
    </w:p>
    <w:p w:rsidR="006D5EB7" w:rsidRPr="001B54B6" w:rsidRDefault="006D5EB7" w:rsidP="006D5EB7">
      <w:pPr>
        <w:tabs>
          <w:tab w:val="left" w:pos="1276"/>
          <w:tab w:val="left" w:pos="1418"/>
          <w:tab w:val="left" w:pos="1560"/>
        </w:tabs>
        <w:spacing w:line="360" w:lineRule="auto"/>
        <w:ind w:firstLine="710"/>
        <w:rPr>
          <w:szCs w:val="28"/>
        </w:rPr>
      </w:pPr>
      <w:r w:rsidRPr="001B54B6">
        <w:rPr>
          <w:szCs w:val="28"/>
        </w:rPr>
        <w:t>а) адресат отсутствует по указанному в настоящем договоре адресу и от адресата не поступало надлежащего уведомления об изменении адреса;</w:t>
      </w:r>
    </w:p>
    <w:p w:rsidR="006D5EB7" w:rsidRPr="001B54B6" w:rsidRDefault="006D5EB7" w:rsidP="006D5EB7">
      <w:pPr>
        <w:tabs>
          <w:tab w:val="left" w:pos="1276"/>
          <w:tab w:val="left" w:pos="1418"/>
          <w:tab w:val="left" w:pos="1560"/>
        </w:tabs>
        <w:spacing w:line="360" w:lineRule="auto"/>
        <w:ind w:firstLine="710"/>
        <w:rPr>
          <w:szCs w:val="28"/>
        </w:rPr>
      </w:pPr>
      <w:r w:rsidRPr="001B54B6">
        <w:rPr>
          <w:szCs w:val="28"/>
        </w:rPr>
        <w:t>б) адресат отказался от получения уведомления;</w:t>
      </w:r>
    </w:p>
    <w:p w:rsidR="006D5EB7" w:rsidRPr="001B54B6" w:rsidRDefault="006D5EB7" w:rsidP="006D5EB7">
      <w:pPr>
        <w:tabs>
          <w:tab w:val="left" w:pos="1276"/>
          <w:tab w:val="left" w:pos="1418"/>
          <w:tab w:val="left" w:pos="1560"/>
        </w:tabs>
        <w:spacing w:line="360" w:lineRule="auto"/>
        <w:ind w:firstLine="710"/>
        <w:rPr>
          <w:szCs w:val="28"/>
        </w:rPr>
      </w:pPr>
      <w:r w:rsidRPr="001B54B6">
        <w:rPr>
          <w:szCs w:val="28"/>
        </w:rPr>
        <w:t>в) адресат не явился за получением уведомления, о чем имеется сообщение организации связи.</w:t>
      </w:r>
    </w:p>
    <w:p w:rsidR="00B95E11" w:rsidRPr="001B54B6" w:rsidRDefault="00BB4B51" w:rsidP="00396D4E">
      <w:pPr>
        <w:tabs>
          <w:tab w:val="left" w:pos="1276"/>
          <w:tab w:val="left" w:pos="1418"/>
          <w:tab w:val="left" w:pos="1560"/>
        </w:tabs>
        <w:spacing w:line="360" w:lineRule="auto"/>
        <w:ind w:firstLine="710"/>
        <w:rPr>
          <w:szCs w:val="28"/>
        </w:rPr>
      </w:pPr>
      <w:r w:rsidRPr="001B54B6">
        <w:rPr>
          <w:szCs w:val="28"/>
        </w:rPr>
        <w:t>Сообщение</w:t>
      </w:r>
      <w:r w:rsidR="00B95E11" w:rsidRPr="001B54B6">
        <w:rPr>
          <w:szCs w:val="28"/>
        </w:rPr>
        <w:t xml:space="preserve">, направленное </w:t>
      </w:r>
      <w:r w:rsidR="006D5EB7" w:rsidRPr="001B54B6">
        <w:rPr>
          <w:szCs w:val="28"/>
        </w:rPr>
        <w:t>по электронной почте либо факсу</w:t>
      </w:r>
      <w:r w:rsidR="00252005" w:rsidRPr="001B54B6">
        <w:rPr>
          <w:szCs w:val="28"/>
        </w:rPr>
        <w:t>,</w:t>
      </w:r>
      <w:r w:rsidR="006D5EB7" w:rsidRPr="001B54B6">
        <w:rPr>
          <w:szCs w:val="28"/>
        </w:rPr>
        <w:t xml:space="preserve"> </w:t>
      </w:r>
      <w:r w:rsidR="00B95E11" w:rsidRPr="001B54B6">
        <w:rPr>
          <w:szCs w:val="28"/>
        </w:rPr>
        <w:t xml:space="preserve">считается </w:t>
      </w:r>
      <w:r w:rsidR="00060093" w:rsidRPr="001B54B6">
        <w:rPr>
          <w:szCs w:val="28"/>
        </w:rPr>
        <w:t>полученным адресатом на следующий рабочий день после отправления</w:t>
      </w:r>
      <w:proofErr w:type="gramStart"/>
      <w:r w:rsidR="00060093" w:rsidRPr="001B54B6">
        <w:rPr>
          <w:szCs w:val="28"/>
        </w:rPr>
        <w:t>.</w:t>
      </w:r>
      <w:r w:rsidR="00215DA3" w:rsidRPr="001B54B6">
        <w:rPr>
          <w:szCs w:val="28"/>
        </w:rPr>
        <w:t>».</w:t>
      </w:r>
      <w:proofErr w:type="gramEnd"/>
    </w:p>
    <w:p w:rsidR="00B95E11" w:rsidRPr="001B54B6" w:rsidRDefault="00B95E11" w:rsidP="00396D4E">
      <w:pPr>
        <w:pStyle w:val="a3"/>
        <w:numPr>
          <w:ilvl w:val="2"/>
          <w:numId w:val="8"/>
        </w:numPr>
        <w:tabs>
          <w:tab w:val="left" w:pos="1276"/>
          <w:tab w:val="left" w:pos="1418"/>
          <w:tab w:val="left" w:pos="1560"/>
        </w:tabs>
        <w:spacing w:line="360" w:lineRule="auto"/>
        <w:ind w:left="0" w:firstLine="710"/>
        <w:rPr>
          <w:szCs w:val="28"/>
        </w:rPr>
      </w:pPr>
      <w:r w:rsidRPr="001B54B6">
        <w:rPr>
          <w:szCs w:val="28"/>
        </w:rPr>
        <w:t xml:space="preserve">Пункт </w:t>
      </w:r>
      <w:r w:rsidR="00672890" w:rsidRPr="001B54B6">
        <w:rPr>
          <w:szCs w:val="28"/>
        </w:rPr>
        <w:t>6.5</w:t>
      </w:r>
      <w:r w:rsidRPr="001B54B6">
        <w:rPr>
          <w:szCs w:val="28"/>
        </w:rPr>
        <w:t xml:space="preserve"> считать пунктом 6.7.</w:t>
      </w:r>
    </w:p>
    <w:p w:rsidR="00634D88" w:rsidRPr="001B54B6" w:rsidRDefault="00634D88" w:rsidP="001F4549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10"/>
        <w:rPr>
          <w:szCs w:val="28"/>
        </w:rPr>
      </w:pPr>
      <w:r w:rsidRPr="001B54B6">
        <w:rPr>
          <w:rFonts w:eastAsiaTheme="minorHAnsi"/>
          <w:szCs w:val="28"/>
          <w:lang w:eastAsia="en-US"/>
        </w:rPr>
        <w:t>Решение вступает в силу со дня официального опубликования.</w:t>
      </w:r>
    </w:p>
    <w:p w:rsidR="00E459D2" w:rsidRPr="001B54B6" w:rsidRDefault="00E459D2" w:rsidP="00A60F58">
      <w:pPr>
        <w:ind w:firstLine="0"/>
        <w:rPr>
          <w:szCs w:val="28"/>
        </w:rPr>
      </w:pPr>
    </w:p>
    <w:tbl>
      <w:tblPr>
        <w:tblStyle w:val="ac"/>
        <w:tblpPr w:leftFromText="180" w:rightFromText="180" w:vertAnchor="text" w:horzAnchor="margin" w:tblpXSpec="center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18"/>
      </w:tblGrid>
      <w:tr w:rsidR="00E03230" w:rsidRPr="001B54B6" w:rsidTr="0069679E">
        <w:trPr>
          <w:trHeight w:val="80"/>
        </w:trPr>
        <w:tc>
          <w:tcPr>
            <w:tcW w:w="4785" w:type="dxa"/>
          </w:tcPr>
          <w:p w:rsidR="00D23736" w:rsidRPr="001B54B6" w:rsidRDefault="00D23736" w:rsidP="00D23736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</w:p>
          <w:p w:rsidR="00D23736" w:rsidRPr="001B54B6" w:rsidRDefault="00D23736" w:rsidP="00D23736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</w:p>
          <w:p w:rsidR="00470B1E" w:rsidRPr="001B54B6" w:rsidRDefault="00470B1E" w:rsidP="006967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1B54B6">
              <w:rPr>
                <w:rFonts w:eastAsiaTheme="minorHAnsi"/>
                <w:szCs w:val="28"/>
                <w:lang w:eastAsia="en-US"/>
              </w:rPr>
              <w:t>Глава</w:t>
            </w:r>
          </w:p>
          <w:p w:rsidR="00470B1E" w:rsidRPr="001B54B6" w:rsidRDefault="00470B1E" w:rsidP="00470B1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1B54B6">
              <w:rPr>
                <w:rFonts w:eastAsiaTheme="minorHAnsi"/>
                <w:szCs w:val="28"/>
                <w:lang w:eastAsia="en-US"/>
              </w:rPr>
              <w:t>городского округа</w:t>
            </w:r>
          </w:p>
          <w:p w:rsidR="00470B1E" w:rsidRPr="001B54B6" w:rsidRDefault="00470B1E" w:rsidP="00470B1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1B54B6">
              <w:rPr>
                <w:rFonts w:eastAsiaTheme="minorHAnsi"/>
                <w:szCs w:val="28"/>
                <w:lang w:eastAsia="en-US"/>
              </w:rPr>
              <w:t>город Воронеж</w:t>
            </w:r>
          </w:p>
          <w:p w:rsidR="0069679E" w:rsidRPr="001B54B6" w:rsidRDefault="0069679E" w:rsidP="0086155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</w:p>
          <w:p w:rsidR="00E03230" w:rsidRPr="001B54B6" w:rsidRDefault="00470B1E" w:rsidP="006967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1B54B6">
              <w:rPr>
                <w:rFonts w:eastAsiaTheme="minorHAnsi"/>
                <w:szCs w:val="28"/>
                <w:lang w:eastAsia="en-US"/>
              </w:rPr>
              <w:t xml:space="preserve">В.Ю. </w:t>
            </w:r>
            <w:proofErr w:type="spellStart"/>
            <w:r w:rsidRPr="001B54B6">
              <w:rPr>
                <w:rFonts w:eastAsiaTheme="minorHAnsi"/>
                <w:szCs w:val="28"/>
                <w:lang w:eastAsia="en-US"/>
              </w:rPr>
              <w:t>Кстенин</w:t>
            </w:r>
            <w:proofErr w:type="spellEnd"/>
          </w:p>
        </w:tc>
        <w:tc>
          <w:tcPr>
            <w:tcW w:w="4785" w:type="dxa"/>
          </w:tcPr>
          <w:p w:rsidR="00D23736" w:rsidRPr="001B54B6" w:rsidRDefault="00D23736" w:rsidP="00634D8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</w:p>
          <w:p w:rsidR="00D23736" w:rsidRPr="001B54B6" w:rsidRDefault="00D23736" w:rsidP="006967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470B1E" w:rsidRPr="001B54B6" w:rsidRDefault="00470B1E" w:rsidP="006967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1B54B6">
              <w:rPr>
                <w:rFonts w:eastAsiaTheme="minorHAnsi"/>
                <w:szCs w:val="28"/>
                <w:lang w:eastAsia="en-US"/>
              </w:rPr>
              <w:t>Председатель</w:t>
            </w:r>
          </w:p>
          <w:p w:rsidR="00470B1E" w:rsidRPr="001B54B6" w:rsidRDefault="00470B1E" w:rsidP="00470B1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1B54B6">
              <w:rPr>
                <w:rFonts w:eastAsiaTheme="minorHAnsi"/>
                <w:szCs w:val="28"/>
                <w:lang w:eastAsia="en-US"/>
              </w:rPr>
              <w:t>Воронежской городской Думы</w:t>
            </w:r>
          </w:p>
          <w:p w:rsidR="00E03230" w:rsidRPr="001B54B6" w:rsidRDefault="00E03230" w:rsidP="0086155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69679E" w:rsidRPr="001B54B6" w:rsidRDefault="0069679E" w:rsidP="006967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</w:p>
          <w:p w:rsidR="00470B1E" w:rsidRPr="001B54B6" w:rsidRDefault="00470B1E" w:rsidP="006967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1B54B6">
              <w:rPr>
                <w:rFonts w:eastAsiaTheme="minorHAnsi"/>
                <w:szCs w:val="28"/>
                <w:lang w:eastAsia="en-US"/>
              </w:rPr>
              <w:t>В.Ф. Ходырев</w:t>
            </w:r>
          </w:p>
        </w:tc>
      </w:tr>
    </w:tbl>
    <w:p w:rsidR="00D23736" w:rsidRPr="001B54B6" w:rsidRDefault="00D23736" w:rsidP="00470B1E">
      <w:pPr>
        <w:ind w:firstLine="0"/>
        <w:jc w:val="left"/>
        <w:rPr>
          <w:sz w:val="27"/>
          <w:szCs w:val="27"/>
        </w:rPr>
      </w:pPr>
    </w:p>
    <w:p w:rsidR="00634D88" w:rsidRPr="001B54B6" w:rsidRDefault="00634D88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E81FE5" w:rsidRPr="001B54B6" w:rsidRDefault="00E81FE5" w:rsidP="00470B1E">
      <w:pPr>
        <w:ind w:firstLine="0"/>
        <w:jc w:val="left"/>
        <w:rPr>
          <w:sz w:val="27"/>
          <w:szCs w:val="27"/>
        </w:rPr>
        <w:sectPr w:rsidR="00E81FE5" w:rsidRPr="001B54B6" w:rsidSect="00E81F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284" w:right="707" w:bottom="1418" w:left="1985" w:header="709" w:footer="709" w:gutter="0"/>
          <w:cols w:space="708"/>
          <w:titlePg/>
          <w:docGrid w:linePitch="381"/>
        </w:sect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327B7A" w:rsidRPr="001B54B6" w:rsidRDefault="00327B7A" w:rsidP="00470B1E">
      <w:pPr>
        <w:ind w:firstLine="0"/>
        <w:jc w:val="left"/>
        <w:rPr>
          <w:sz w:val="27"/>
          <w:szCs w:val="27"/>
        </w:rPr>
      </w:pPr>
    </w:p>
    <w:p w:rsidR="008F0E91" w:rsidRPr="001B54B6" w:rsidRDefault="008F0E91" w:rsidP="00470B1E">
      <w:pPr>
        <w:ind w:firstLine="0"/>
        <w:jc w:val="left"/>
        <w:rPr>
          <w:szCs w:val="28"/>
        </w:rPr>
      </w:pPr>
    </w:p>
    <w:p w:rsidR="00374A95" w:rsidRPr="001B54B6" w:rsidRDefault="00374A95" w:rsidP="00470B1E">
      <w:pPr>
        <w:ind w:firstLine="0"/>
        <w:jc w:val="left"/>
        <w:rPr>
          <w:szCs w:val="28"/>
        </w:rPr>
      </w:pPr>
    </w:p>
    <w:p w:rsidR="00374A95" w:rsidRPr="001B54B6" w:rsidRDefault="00374A95" w:rsidP="00470B1E">
      <w:pPr>
        <w:ind w:firstLine="0"/>
        <w:jc w:val="left"/>
        <w:rPr>
          <w:szCs w:val="28"/>
        </w:rPr>
      </w:pPr>
    </w:p>
    <w:p w:rsidR="00374A95" w:rsidRPr="001B54B6" w:rsidRDefault="00374A95" w:rsidP="00470B1E">
      <w:pPr>
        <w:ind w:firstLine="0"/>
        <w:jc w:val="left"/>
        <w:rPr>
          <w:szCs w:val="28"/>
        </w:rPr>
      </w:pPr>
    </w:p>
    <w:p w:rsidR="008F0E91" w:rsidRPr="001B54B6" w:rsidRDefault="008F0E91" w:rsidP="00470B1E">
      <w:pPr>
        <w:ind w:firstLine="0"/>
        <w:jc w:val="left"/>
        <w:rPr>
          <w:szCs w:val="28"/>
        </w:rPr>
      </w:pPr>
    </w:p>
    <w:p w:rsidR="00D23736" w:rsidRPr="001B54B6" w:rsidRDefault="008E438A" w:rsidP="00470B1E">
      <w:pPr>
        <w:ind w:firstLine="0"/>
        <w:jc w:val="left"/>
        <w:rPr>
          <w:szCs w:val="28"/>
        </w:rPr>
      </w:pPr>
      <w:r w:rsidRPr="001B54B6">
        <w:rPr>
          <w:szCs w:val="28"/>
        </w:rPr>
        <w:t>Визирование:</w:t>
      </w:r>
    </w:p>
    <w:p w:rsidR="008E438A" w:rsidRPr="001B54B6" w:rsidRDefault="008E438A" w:rsidP="00470B1E">
      <w:pPr>
        <w:ind w:firstLine="0"/>
        <w:jc w:val="left"/>
        <w:rPr>
          <w:sz w:val="27"/>
          <w:szCs w:val="27"/>
        </w:rPr>
      </w:pPr>
    </w:p>
    <w:p w:rsidR="00F24245" w:rsidRPr="001B54B6" w:rsidRDefault="00F24245" w:rsidP="00470B1E">
      <w:pPr>
        <w:ind w:firstLine="0"/>
        <w:jc w:val="left"/>
        <w:rPr>
          <w:sz w:val="27"/>
          <w:szCs w:val="27"/>
        </w:rPr>
      </w:pPr>
    </w:p>
    <w:p w:rsidR="0069679E" w:rsidRPr="001B54B6" w:rsidRDefault="0069679E" w:rsidP="00470B1E">
      <w:pPr>
        <w:ind w:firstLine="0"/>
        <w:jc w:val="left"/>
        <w:rPr>
          <w:szCs w:val="28"/>
        </w:rPr>
      </w:pPr>
      <w:r w:rsidRPr="001B54B6">
        <w:rPr>
          <w:szCs w:val="28"/>
        </w:rPr>
        <w:t xml:space="preserve">Заместитель главы администрации – </w:t>
      </w:r>
    </w:p>
    <w:p w:rsidR="00470B1E" w:rsidRPr="001B54B6" w:rsidRDefault="0069679E" w:rsidP="00470B1E">
      <w:pPr>
        <w:ind w:firstLine="0"/>
        <w:jc w:val="left"/>
        <w:rPr>
          <w:szCs w:val="28"/>
        </w:rPr>
      </w:pPr>
      <w:r w:rsidRPr="001B54B6">
        <w:rPr>
          <w:szCs w:val="28"/>
        </w:rPr>
        <w:t>п</w:t>
      </w:r>
      <w:r w:rsidR="00470B1E" w:rsidRPr="001B54B6">
        <w:rPr>
          <w:szCs w:val="28"/>
        </w:rPr>
        <w:t xml:space="preserve">олномочный представитель главы </w:t>
      </w:r>
    </w:p>
    <w:p w:rsidR="00470B1E" w:rsidRPr="001B54B6" w:rsidRDefault="00470B1E" w:rsidP="0069679E">
      <w:pPr>
        <w:ind w:firstLine="0"/>
        <w:jc w:val="left"/>
        <w:rPr>
          <w:szCs w:val="28"/>
        </w:rPr>
      </w:pPr>
      <w:r w:rsidRPr="001B54B6">
        <w:rPr>
          <w:szCs w:val="28"/>
        </w:rPr>
        <w:t xml:space="preserve">городского округа в городской Думе –  </w:t>
      </w:r>
      <w:r w:rsidRPr="001B54B6">
        <w:rPr>
          <w:szCs w:val="28"/>
        </w:rPr>
        <w:tab/>
      </w:r>
      <w:r w:rsidR="00647E9A" w:rsidRPr="001B54B6">
        <w:rPr>
          <w:szCs w:val="28"/>
        </w:rPr>
        <w:t xml:space="preserve">          </w:t>
      </w:r>
      <w:r w:rsidRPr="001B54B6">
        <w:rPr>
          <w:szCs w:val="28"/>
        </w:rPr>
        <w:t>______________</w:t>
      </w:r>
      <w:r w:rsidRPr="001B54B6">
        <w:rPr>
          <w:b/>
          <w:szCs w:val="28"/>
        </w:rPr>
        <w:t xml:space="preserve"> </w:t>
      </w:r>
      <w:r w:rsidRPr="001B54B6">
        <w:rPr>
          <w:szCs w:val="28"/>
        </w:rPr>
        <w:t>М.В. Плиева</w:t>
      </w:r>
    </w:p>
    <w:p w:rsidR="00470B1E" w:rsidRPr="001B54B6" w:rsidRDefault="008E438A" w:rsidP="00470B1E">
      <w:pPr>
        <w:spacing w:line="312" w:lineRule="auto"/>
        <w:ind w:firstLine="0"/>
        <w:jc w:val="left"/>
        <w:rPr>
          <w:szCs w:val="28"/>
        </w:rPr>
      </w:pPr>
      <w:r w:rsidRPr="001B54B6">
        <w:rPr>
          <w:szCs w:val="28"/>
        </w:rPr>
        <w:t>«     » ______________ 2019 г.</w:t>
      </w:r>
    </w:p>
    <w:p w:rsidR="008E438A" w:rsidRPr="001B54B6" w:rsidRDefault="008E438A" w:rsidP="008E438A">
      <w:pPr>
        <w:ind w:firstLine="0"/>
        <w:jc w:val="left"/>
        <w:rPr>
          <w:szCs w:val="28"/>
        </w:rPr>
      </w:pPr>
    </w:p>
    <w:p w:rsidR="008E438A" w:rsidRPr="001B54B6" w:rsidRDefault="008E438A" w:rsidP="008E438A">
      <w:pPr>
        <w:ind w:firstLine="0"/>
        <w:jc w:val="left"/>
        <w:rPr>
          <w:szCs w:val="28"/>
        </w:rPr>
      </w:pPr>
    </w:p>
    <w:p w:rsidR="008E438A" w:rsidRPr="001B54B6" w:rsidRDefault="008E438A" w:rsidP="008E438A">
      <w:pPr>
        <w:ind w:firstLine="0"/>
        <w:jc w:val="left"/>
        <w:rPr>
          <w:szCs w:val="28"/>
        </w:rPr>
      </w:pPr>
    </w:p>
    <w:p w:rsidR="008E438A" w:rsidRPr="001B54B6" w:rsidRDefault="008E438A" w:rsidP="008E438A">
      <w:pPr>
        <w:ind w:firstLine="0"/>
        <w:jc w:val="left"/>
        <w:rPr>
          <w:szCs w:val="28"/>
        </w:rPr>
      </w:pPr>
      <w:r w:rsidRPr="001B54B6">
        <w:rPr>
          <w:szCs w:val="28"/>
        </w:rPr>
        <w:t>Заместитель главы администрации</w:t>
      </w:r>
    </w:p>
    <w:p w:rsidR="008E438A" w:rsidRPr="001B54B6" w:rsidRDefault="008E438A" w:rsidP="008E438A">
      <w:pPr>
        <w:ind w:firstLine="0"/>
        <w:rPr>
          <w:szCs w:val="28"/>
        </w:rPr>
      </w:pPr>
      <w:r w:rsidRPr="001B54B6">
        <w:rPr>
          <w:szCs w:val="28"/>
        </w:rPr>
        <w:t xml:space="preserve">городского округа город Воронеж         </w:t>
      </w:r>
    </w:p>
    <w:p w:rsidR="008E438A" w:rsidRPr="001B54B6" w:rsidRDefault="008E438A" w:rsidP="008E438A">
      <w:pPr>
        <w:tabs>
          <w:tab w:val="left" w:pos="709"/>
          <w:tab w:val="left" w:pos="851"/>
        </w:tabs>
        <w:ind w:firstLine="0"/>
        <w:rPr>
          <w:szCs w:val="28"/>
        </w:rPr>
      </w:pPr>
      <w:r w:rsidRPr="001B54B6">
        <w:rPr>
          <w:szCs w:val="28"/>
        </w:rPr>
        <w:t xml:space="preserve">«     » ______________ 2019 г.                            _____________  </w:t>
      </w:r>
      <w:r w:rsidRPr="001B54B6">
        <w:rPr>
          <w:rFonts w:eastAsia="Calibri"/>
          <w:szCs w:val="28"/>
        </w:rPr>
        <w:t>Л.В. Бородина</w:t>
      </w:r>
    </w:p>
    <w:p w:rsidR="008E438A" w:rsidRPr="001B54B6" w:rsidRDefault="008E438A" w:rsidP="008E438A">
      <w:pPr>
        <w:autoSpaceDE w:val="0"/>
        <w:ind w:firstLine="0"/>
        <w:jc w:val="left"/>
        <w:rPr>
          <w:szCs w:val="28"/>
        </w:rPr>
      </w:pPr>
      <w:r w:rsidRPr="001B54B6">
        <w:rPr>
          <w:szCs w:val="28"/>
        </w:rPr>
        <w:t xml:space="preserve">                              </w:t>
      </w:r>
    </w:p>
    <w:p w:rsidR="008E438A" w:rsidRPr="001B54B6" w:rsidRDefault="008E438A" w:rsidP="008E438A">
      <w:pPr>
        <w:ind w:firstLine="0"/>
        <w:jc w:val="left"/>
        <w:rPr>
          <w:szCs w:val="28"/>
        </w:rPr>
      </w:pPr>
    </w:p>
    <w:p w:rsidR="008E438A" w:rsidRPr="001B54B6" w:rsidRDefault="008E438A" w:rsidP="008E438A">
      <w:pPr>
        <w:ind w:firstLine="0"/>
        <w:jc w:val="left"/>
        <w:rPr>
          <w:szCs w:val="28"/>
        </w:rPr>
      </w:pPr>
    </w:p>
    <w:p w:rsidR="008E438A" w:rsidRPr="001B54B6" w:rsidRDefault="008E438A" w:rsidP="008E438A">
      <w:pPr>
        <w:ind w:firstLine="0"/>
        <w:jc w:val="left"/>
        <w:rPr>
          <w:szCs w:val="28"/>
        </w:rPr>
      </w:pPr>
      <w:proofErr w:type="spellStart"/>
      <w:r w:rsidRPr="001B54B6">
        <w:rPr>
          <w:szCs w:val="28"/>
        </w:rPr>
        <w:t>И.о</w:t>
      </w:r>
      <w:proofErr w:type="spellEnd"/>
      <w:r w:rsidRPr="001B54B6">
        <w:rPr>
          <w:szCs w:val="28"/>
        </w:rPr>
        <w:t>. руководителя управления развития</w:t>
      </w:r>
    </w:p>
    <w:p w:rsidR="008E438A" w:rsidRPr="001B54B6" w:rsidRDefault="008E438A" w:rsidP="008E438A">
      <w:pPr>
        <w:ind w:firstLine="0"/>
        <w:jc w:val="left"/>
        <w:rPr>
          <w:szCs w:val="28"/>
        </w:rPr>
      </w:pPr>
      <w:r w:rsidRPr="001B54B6">
        <w:rPr>
          <w:szCs w:val="28"/>
        </w:rPr>
        <w:t>предпринимательства, потребительского</w:t>
      </w:r>
    </w:p>
    <w:p w:rsidR="008E438A" w:rsidRPr="001B54B6" w:rsidRDefault="008E438A" w:rsidP="008E438A">
      <w:pPr>
        <w:ind w:firstLine="0"/>
        <w:jc w:val="left"/>
        <w:rPr>
          <w:szCs w:val="28"/>
        </w:rPr>
      </w:pPr>
      <w:r w:rsidRPr="001B54B6">
        <w:rPr>
          <w:szCs w:val="28"/>
        </w:rPr>
        <w:t>рынка и инновационной политики</w:t>
      </w:r>
    </w:p>
    <w:p w:rsidR="008E438A" w:rsidRPr="001B54B6" w:rsidRDefault="008E438A" w:rsidP="008E438A">
      <w:pPr>
        <w:ind w:firstLine="0"/>
        <w:jc w:val="left"/>
        <w:rPr>
          <w:szCs w:val="28"/>
        </w:rPr>
      </w:pPr>
      <w:r w:rsidRPr="001B54B6">
        <w:rPr>
          <w:szCs w:val="28"/>
        </w:rPr>
        <w:t xml:space="preserve">городского округа город Воронеж                        </w:t>
      </w:r>
    </w:p>
    <w:p w:rsidR="008E438A" w:rsidRPr="001B54B6" w:rsidRDefault="008E438A" w:rsidP="008E438A">
      <w:pPr>
        <w:tabs>
          <w:tab w:val="left" w:pos="5387"/>
          <w:tab w:val="left" w:pos="5529"/>
          <w:tab w:val="left" w:pos="5812"/>
        </w:tabs>
        <w:ind w:firstLine="0"/>
        <w:jc w:val="left"/>
        <w:rPr>
          <w:szCs w:val="28"/>
        </w:rPr>
      </w:pPr>
      <w:r w:rsidRPr="001B54B6">
        <w:rPr>
          <w:szCs w:val="28"/>
        </w:rPr>
        <w:t>«     » ______________ 2019 г.                           ______________ Ю.Н. Галкина</w:t>
      </w:r>
    </w:p>
    <w:p w:rsidR="008E438A" w:rsidRPr="001B54B6" w:rsidRDefault="008E438A" w:rsidP="008E438A">
      <w:pPr>
        <w:ind w:firstLine="0"/>
        <w:jc w:val="left"/>
        <w:rPr>
          <w:szCs w:val="28"/>
        </w:rPr>
      </w:pPr>
      <w:r w:rsidRPr="001B54B6">
        <w:rPr>
          <w:szCs w:val="28"/>
        </w:rPr>
        <w:t xml:space="preserve">                                                                                   </w:t>
      </w:r>
    </w:p>
    <w:p w:rsidR="008E438A" w:rsidRPr="001B54B6" w:rsidRDefault="008E438A" w:rsidP="008E438A">
      <w:pPr>
        <w:autoSpaceDE w:val="0"/>
        <w:ind w:firstLine="0"/>
        <w:jc w:val="right"/>
        <w:rPr>
          <w:rFonts w:eastAsia="Arial CYR" w:cs="Arial CYR"/>
          <w:szCs w:val="28"/>
        </w:rPr>
      </w:pPr>
    </w:p>
    <w:p w:rsidR="008E438A" w:rsidRPr="001B54B6" w:rsidRDefault="008E438A" w:rsidP="008E438A">
      <w:pPr>
        <w:tabs>
          <w:tab w:val="left" w:pos="210"/>
        </w:tabs>
        <w:autoSpaceDE w:val="0"/>
        <w:ind w:firstLine="0"/>
        <w:jc w:val="left"/>
        <w:rPr>
          <w:rFonts w:eastAsia="Arial CYR" w:cs="Arial CYR"/>
          <w:szCs w:val="28"/>
        </w:rPr>
      </w:pPr>
    </w:p>
    <w:p w:rsidR="000D3012" w:rsidRPr="001B54B6" w:rsidRDefault="000D3012" w:rsidP="000D3012">
      <w:pPr>
        <w:outlineLvl w:val="0"/>
        <w:rPr>
          <w:sz w:val="27"/>
          <w:szCs w:val="27"/>
        </w:rPr>
      </w:pPr>
    </w:p>
    <w:p w:rsidR="005057EB" w:rsidRPr="001B54B6" w:rsidRDefault="005057EB" w:rsidP="005057EB">
      <w:pPr>
        <w:ind w:firstLine="0"/>
        <w:rPr>
          <w:sz w:val="27"/>
          <w:szCs w:val="27"/>
        </w:rPr>
      </w:pPr>
    </w:p>
    <w:p w:rsidR="00694503" w:rsidRPr="001B54B6" w:rsidRDefault="00694503" w:rsidP="005057EB">
      <w:pPr>
        <w:ind w:firstLine="0"/>
        <w:rPr>
          <w:sz w:val="27"/>
          <w:szCs w:val="27"/>
        </w:rPr>
      </w:pPr>
    </w:p>
    <w:p w:rsidR="00647E9A" w:rsidRPr="001B54B6" w:rsidRDefault="00647E9A" w:rsidP="0045491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42C80" w:rsidRPr="001B54B6" w:rsidRDefault="008E438A" w:rsidP="0045491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B54B6">
        <w:rPr>
          <w:rFonts w:ascii="Times New Roman" w:hAnsi="Times New Roman" w:cs="Times New Roman"/>
        </w:rPr>
        <w:t>Н</w:t>
      </w:r>
      <w:r w:rsidR="00442C80" w:rsidRPr="001B54B6">
        <w:rPr>
          <w:rFonts w:ascii="Times New Roman" w:hAnsi="Times New Roman" w:cs="Times New Roman"/>
        </w:rPr>
        <w:t xml:space="preserve">ачальника отдела </w:t>
      </w:r>
    </w:p>
    <w:p w:rsidR="00442C80" w:rsidRPr="001B54B6" w:rsidRDefault="00442C80" w:rsidP="0045491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B54B6">
        <w:rPr>
          <w:rFonts w:ascii="Times New Roman" w:hAnsi="Times New Roman" w:cs="Times New Roman"/>
        </w:rPr>
        <w:t xml:space="preserve">регулирования деятельности </w:t>
      </w:r>
    </w:p>
    <w:p w:rsidR="00442C80" w:rsidRPr="001B54B6" w:rsidRDefault="00442C80" w:rsidP="0045491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B54B6">
        <w:rPr>
          <w:rFonts w:ascii="Times New Roman" w:hAnsi="Times New Roman" w:cs="Times New Roman"/>
        </w:rPr>
        <w:t xml:space="preserve">нестационарных торговых объектов </w:t>
      </w:r>
    </w:p>
    <w:p w:rsidR="00442C80" w:rsidRPr="001B54B6" w:rsidRDefault="00442C80" w:rsidP="0045491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B54B6">
        <w:rPr>
          <w:rFonts w:ascii="Times New Roman" w:hAnsi="Times New Roman" w:cs="Times New Roman"/>
        </w:rPr>
        <w:t xml:space="preserve">управления развития предпринимательства, </w:t>
      </w:r>
    </w:p>
    <w:p w:rsidR="0045491F" w:rsidRPr="001B54B6" w:rsidRDefault="00442C80" w:rsidP="0045491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B54B6">
        <w:rPr>
          <w:rFonts w:ascii="Times New Roman" w:hAnsi="Times New Roman" w:cs="Times New Roman"/>
        </w:rPr>
        <w:t>потребительского рынка и инновационной политики</w:t>
      </w:r>
    </w:p>
    <w:p w:rsidR="003141A9" w:rsidRPr="001B54B6" w:rsidRDefault="003141A9" w:rsidP="003141A9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B54B6">
        <w:rPr>
          <w:rFonts w:ascii="Times New Roman" w:hAnsi="Times New Roman" w:cs="Times New Roman"/>
        </w:rPr>
        <w:t>__________________</w:t>
      </w:r>
      <w:r w:rsidR="0045491F" w:rsidRPr="001B54B6">
        <w:rPr>
          <w:rFonts w:ascii="Times New Roman" w:hAnsi="Times New Roman" w:cs="Times New Roman"/>
        </w:rPr>
        <w:t xml:space="preserve"> </w:t>
      </w:r>
      <w:r w:rsidR="008E438A" w:rsidRPr="001B54B6">
        <w:rPr>
          <w:rFonts w:ascii="Times New Roman" w:hAnsi="Times New Roman" w:cs="Times New Roman"/>
        </w:rPr>
        <w:t>Е.Н. Банникова</w:t>
      </w:r>
    </w:p>
    <w:p w:rsidR="003141A9" w:rsidRPr="001B54B6" w:rsidRDefault="003141A9" w:rsidP="003141A9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B54B6">
        <w:rPr>
          <w:rFonts w:ascii="Times New Roman" w:hAnsi="Times New Roman" w:cs="Times New Roman"/>
        </w:rPr>
        <w:t>«__» _______________201</w:t>
      </w:r>
      <w:r w:rsidR="008E438A" w:rsidRPr="001B54B6">
        <w:rPr>
          <w:rFonts w:ascii="Times New Roman" w:hAnsi="Times New Roman" w:cs="Times New Roman"/>
        </w:rPr>
        <w:t>9</w:t>
      </w:r>
      <w:r w:rsidR="00442C80" w:rsidRPr="001B54B6">
        <w:rPr>
          <w:rFonts w:ascii="Times New Roman" w:hAnsi="Times New Roman" w:cs="Times New Roman"/>
        </w:rPr>
        <w:t xml:space="preserve"> </w:t>
      </w:r>
      <w:r w:rsidRPr="001B54B6">
        <w:rPr>
          <w:rFonts w:ascii="Times New Roman" w:hAnsi="Times New Roman" w:cs="Times New Roman"/>
        </w:rPr>
        <w:t>г.</w:t>
      </w:r>
    </w:p>
    <w:p w:rsidR="005057EB" w:rsidRDefault="00442C80" w:rsidP="008B2CDA">
      <w:pPr>
        <w:pStyle w:val="ConsPlusNormal"/>
        <w:widowControl/>
        <w:spacing w:line="360" w:lineRule="auto"/>
        <w:ind w:firstLine="0"/>
      </w:pPr>
      <w:r w:rsidRPr="001B54B6">
        <w:rPr>
          <w:rFonts w:ascii="Times New Roman" w:hAnsi="Times New Roman" w:cs="Times New Roman"/>
        </w:rPr>
        <w:t>228-3</w:t>
      </w:r>
      <w:r w:rsidR="008E438A" w:rsidRPr="001B54B6">
        <w:rPr>
          <w:rFonts w:ascii="Times New Roman" w:hAnsi="Times New Roman" w:cs="Times New Roman"/>
        </w:rPr>
        <w:t>7</w:t>
      </w:r>
      <w:r w:rsidR="003141A9" w:rsidRPr="001B54B6">
        <w:rPr>
          <w:rFonts w:ascii="Times New Roman" w:hAnsi="Times New Roman" w:cs="Times New Roman"/>
        </w:rPr>
        <w:t>-</w:t>
      </w:r>
      <w:r w:rsidR="008E438A" w:rsidRPr="001B54B6">
        <w:rPr>
          <w:rFonts w:ascii="Times New Roman" w:hAnsi="Times New Roman" w:cs="Times New Roman"/>
        </w:rPr>
        <w:t>27</w:t>
      </w:r>
    </w:p>
    <w:sectPr w:rsidR="005057EB" w:rsidSect="00E81FE5">
      <w:pgSz w:w="11906" w:h="16838"/>
      <w:pgMar w:top="284" w:right="707" w:bottom="1418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8D" w:rsidRDefault="0024748D" w:rsidP="00314565">
      <w:r>
        <w:separator/>
      </w:r>
    </w:p>
  </w:endnote>
  <w:endnote w:type="continuationSeparator" w:id="0">
    <w:p w:rsidR="0024748D" w:rsidRDefault="0024748D" w:rsidP="0031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E5" w:rsidRDefault="00E81F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E5" w:rsidRDefault="00E81F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E5" w:rsidRDefault="00E81F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8D" w:rsidRDefault="0024748D" w:rsidP="00314565">
      <w:r>
        <w:separator/>
      </w:r>
    </w:p>
  </w:footnote>
  <w:footnote w:type="continuationSeparator" w:id="0">
    <w:p w:rsidR="0024748D" w:rsidRDefault="0024748D" w:rsidP="0031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E5" w:rsidRDefault="00E81F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956024"/>
      <w:docPartObj>
        <w:docPartGallery w:val="Page Numbers (Top of Page)"/>
        <w:docPartUnique/>
      </w:docPartObj>
    </w:sdtPr>
    <w:sdtEndPr/>
    <w:sdtContent>
      <w:p w:rsidR="00E81FE5" w:rsidRDefault="00E81F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6AD">
          <w:rPr>
            <w:noProof/>
          </w:rPr>
          <w:t>2</w:t>
        </w:r>
        <w:r>
          <w:fldChar w:fldCharType="end"/>
        </w:r>
      </w:p>
    </w:sdtContent>
  </w:sdt>
  <w:p w:rsidR="00861555" w:rsidRDefault="00861555" w:rsidP="009F7028">
    <w:pPr>
      <w:pStyle w:val="a6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E5" w:rsidRDefault="00E81F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619"/>
    <w:multiLevelType w:val="multilevel"/>
    <w:tmpl w:val="5BCAEE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B7D48"/>
    <w:multiLevelType w:val="multilevel"/>
    <w:tmpl w:val="D56C2F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7660664"/>
    <w:multiLevelType w:val="multilevel"/>
    <w:tmpl w:val="B4ACDE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A254BB7"/>
    <w:multiLevelType w:val="multilevel"/>
    <w:tmpl w:val="FD2402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E627EA4"/>
    <w:multiLevelType w:val="multilevel"/>
    <w:tmpl w:val="32823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53B2280"/>
    <w:multiLevelType w:val="multilevel"/>
    <w:tmpl w:val="9BE4F1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7182AEC"/>
    <w:multiLevelType w:val="hybridMultilevel"/>
    <w:tmpl w:val="E01040D0"/>
    <w:lvl w:ilvl="0" w:tplc="BB4E341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1761D5"/>
    <w:multiLevelType w:val="multilevel"/>
    <w:tmpl w:val="FA0653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61956C0"/>
    <w:multiLevelType w:val="multilevel"/>
    <w:tmpl w:val="B46AD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A17757D"/>
    <w:multiLevelType w:val="multilevel"/>
    <w:tmpl w:val="2A74E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B1B5EA8"/>
    <w:multiLevelType w:val="multilevel"/>
    <w:tmpl w:val="2568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DDB6BC7"/>
    <w:multiLevelType w:val="multilevel"/>
    <w:tmpl w:val="F0FEE3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E400C8F"/>
    <w:multiLevelType w:val="hybridMultilevel"/>
    <w:tmpl w:val="0B4A8402"/>
    <w:lvl w:ilvl="0" w:tplc="C28CF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9232FA"/>
    <w:multiLevelType w:val="multilevel"/>
    <w:tmpl w:val="D56C2F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34571ABF"/>
    <w:multiLevelType w:val="multilevel"/>
    <w:tmpl w:val="792624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35AE12C9"/>
    <w:multiLevelType w:val="multilevel"/>
    <w:tmpl w:val="D7D6A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A82476D"/>
    <w:multiLevelType w:val="multilevel"/>
    <w:tmpl w:val="D47E93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B2D7FF3"/>
    <w:multiLevelType w:val="multilevel"/>
    <w:tmpl w:val="DA0A5C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3C914166"/>
    <w:multiLevelType w:val="multilevel"/>
    <w:tmpl w:val="D56C2F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DE10F59"/>
    <w:multiLevelType w:val="hybridMultilevel"/>
    <w:tmpl w:val="34589B56"/>
    <w:lvl w:ilvl="0" w:tplc="3EE2E33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361C55"/>
    <w:multiLevelType w:val="multilevel"/>
    <w:tmpl w:val="FBF47B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>
    <w:nsid w:val="444E345D"/>
    <w:multiLevelType w:val="multilevel"/>
    <w:tmpl w:val="041CFC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4EE337E"/>
    <w:multiLevelType w:val="hybridMultilevel"/>
    <w:tmpl w:val="FCBC6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0583A"/>
    <w:multiLevelType w:val="multilevel"/>
    <w:tmpl w:val="32823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4D6309BB"/>
    <w:multiLevelType w:val="multilevel"/>
    <w:tmpl w:val="F3C21E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547012BC"/>
    <w:multiLevelType w:val="multilevel"/>
    <w:tmpl w:val="BF78E6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5560C85"/>
    <w:multiLevelType w:val="multilevel"/>
    <w:tmpl w:val="EBAA7C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5A55C10"/>
    <w:multiLevelType w:val="multilevel"/>
    <w:tmpl w:val="24C4D9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59E8578F"/>
    <w:multiLevelType w:val="hybridMultilevel"/>
    <w:tmpl w:val="9F66AD9E"/>
    <w:lvl w:ilvl="0" w:tplc="60E81944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AD26900"/>
    <w:multiLevelType w:val="multilevel"/>
    <w:tmpl w:val="02828D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5C560827"/>
    <w:multiLevelType w:val="hybridMultilevel"/>
    <w:tmpl w:val="E0C0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C1083"/>
    <w:multiLevelType w:val="multilevel"/>
    <w:tmpl w:val="4AEA5F2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>
    <w:nsid w:val="637A1A94"/>
    <w:multiLevelType w:val="multilevel"/>
    <w:tmpl w:val="99F4BA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3C72678"/>
    <w:multiLevelType w:val="multilevel"/>
    <w:tmpl w:val="13700F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4695C9E"/>
    <w:multiLevelType w:val="multilevel"/>
    <w:tmpl w:val="E31411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65CA3921"/>
    <w:multiLevelType w:val="multilevel"/>
    <w:tmpl w:val="C3E48D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65EC4ACD"/>
    <w:multiLevelType w:val="hybridMultilevel"/>
    <w:tmpl w:val="D0D88B66"/>
    <w:lvl w:ilvl="0" w:tplc="58C6F7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64516E8"/>
    <w:multiLevelType w:val="hybridMultilevel"/>
    <w:tmpl w:val="6F8CCBD0"/>
    <w:lvl w:ilvl="0" w:tplc="C2D6381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78095542"/>
    <w:multiLevelType w:val="multilevel"/>
    <w:tmpl w:val="0486D4E6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6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9">
    <w:nsid w:val="7EA72110"/>
    <w:multiLevelType w:val="multilevel"/>
    <w:tmpl w:val="4E883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7"/>
  </w:num>
  <w:num w:numId="2">
    <w:abstractNumId w:val="6"/>
  </w:num>
  <w:num w:numId="3">
    <w:abstractNumId w:val="20"/>
  </w:num>
  <w:num w:numId="4">
    <w:abstractNumId w:val="36"/>
  </w:num>
  <w:num w:numId="5">
    <w:abstractNumId w:val="15"/>
  </w:num>
  <w:num w:numId="6">
    <w:abstractNumId w:val="30"/>
  </w:num>
  <w:num w:numId="7">
    <w:abstractNumId w:val="9"/>
  </w:num>
  <w:num w:numId="8">
    <w:abstractNumId w:val="18"/>
  </w:num>
  <w:num w:numId="9">
    <w:abstractNumId w:val="38"/>
  </w:num>
  <w:num w:numId="10">
    <w:abstractNumId w:val="4"/>
  </w:num>
  <w:num w:numId="11">
    <w:abstractNumId w:val="23"/>
  </w:num>
  <w:num w:numId="12">
    <w:abstractNumId w:val="31"/>
  </w:num>
  <w:num w:numId="13">
    <w:abstractNumId w:val="8"/>
  </w:num>
  <w:num w:numId="14">
    <w:abstractNumId w:val="27"/>
  </w:num>
  <w:num w:numId="15">
    <w:abstractNumId w:val="24"/>
  </w:num>
  <w:num w:numId="16">
    <w:abstractNumId w:val="12"/>
  </w:num>
  <w:num w:numId="17">
    <w:abstractNumId w:val="39"/>
  </w:num>
  <w:num w:numId="18">
    <w:abstractNumId w:val="0"/>
  </w:num>
  <w:num w:numId="19">
    <w:abstractNumId w:val="19"/>
  </w:num>
  <w:num w:numId="20">
    <w:abstractNumId w:val="21"/>
  </w:num>
  <w:num w:numId="21">
    <w:abstractNumId w:val="25"/>
  </w:num>
  <w:num w:numId="22">
    <w:abstractNumId w:val="33"/>
  </w:num>
  <w:num w:numId="23">
    <w:abstractNumId w:val="16"/>
  </w:num>
  <w:num w:numId="24">
    <w:abstractNumId w:val="32"/>
  </w:num>
  <w:num w:numId="25">
    <w:abstractNumId w:val="2"/>
  </w:num>
  <w:num w:numId="26">
    <w:abstractNumId w:val="28"/>
  </w:num>
  <w:num w:numId="27">
    <w:abstractNumId w:val="26"/>
  </w:num>
  <w:num w:numId="28">
    <w:abstractNumId w:val="5"/>
  </w:num>
  <w:num w:numId="29">
    <w:abstractNumId w:val="17"/>
  </w:num>
  <w:num w:numId="30">
    <w:abstractNumId w:val="7"/>
  </w:num>
  <w:num w:numId="31">
    <w:abstractNumId w:val="11"/>
  </w:num>
  <w:num w:numId="32">
    <w:abstractNumId w:val="10"/>
  </w:num>
  <w:num w:numId="33">
    <w:abstractNumId w:val="34"/>
  </w:num>
  <w:num w:numId="34">
    <w:abstractNumId w:val="29"/>
  </w:num>
  <w:num w:numId="35">
    <w:abstractNumId w:val="22"/>
  </w:num>
  <w:num w:numId="36">
    <w:abstractNumId w:val="35"/>
  </w:num>
  <w:num w:numId="37">
    <w:abstractNumId w:val="3"/>
  </w:num>
  <w:num w:numId="38">
    <w:abstractNumId w:val="14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17"/>
    <w:rsid w:val="0002020B"/>
    <w:rsid w:val="00035CB9"/>
    <w:rsid w:val="000370AA"/>
    <w:rsid w:val="00037B48"/>
    <w:rsid w:val="00041FB0"/>
    <w:rsid w:val="00046395"/>
    <w:rsid w:val="00047213"/>
    <w:rsid w:val="0004764D"/>
    <w:rsid w:val="0005292C"/>
    <w:rsid w:val="00054313"/>
    <w:rsid w:val="00057B78"/>
    <w:rsid w:val="00060093"/>
    <w:rsid w:val="00060CCD"/>
    <w:rsid w:val="00070A82"/>
    <w:rsid w:val="00074216"/>
    <w:rsid w:val="0008357F"/>
    <w:rsid w:val="00083B16"/>
    <w:rsid w:val="000844A7"/>
    <w:rsid w:val="00086089"/>
    <w:rsid w:val="00097F50"/>
    <w:rsid w:val="000B0D01"/>
    <w:rsid w:val="000B1162"/>
    <w:rsid w:val="000B1CE8"/>
    <w:rsid w:val="000B6E5A"/>
    <w:rsid w:val="000C000B"/>
    <w:rsid w:val="000C412F"/>
    <w:rsid w:val="000D0266"/>
    <w:rsid w:val="000D3012"/>
    <w:rsid w:val="000D438F"/>
    <w:rsid w:val="000D76E6"/>
    <w:rsid w:val="000E03B8"/>
    <w:rsid w:val="000E1835"/>
    <w:rsid w:val="000E2CFC"/>
    <w:rsid w:val="000E2F73"/>
    <w:rsid w:val="000E3D33"/>
    <w:rsid w:val="000E75A9"/>
    <w:rsid w:val="000F2CFD"/>
    <w:rsid w:val="000F4076"/>
    <w:rsid w:val="000F5F9F"/>
    <w:rsid w:val="00103B1E"/>
    <w:rsid w:val="00104313"/>
    <w:rsid w:val="0010745E"/>
    <w:rsid w:val="00110BC1"/>
    <w:rsid w:val="0011423F"/>
    <w:rsid w:val="00116406"/>
    <w:rsid w:val="0012397A"/>
    <w:rsid w:val="001268C7"/>
    <w:rsid w:val="00134470"/>
    <w:rsid w:val="001367E3"/>
    <w:rsid w:val="00144C58"/>
    <w:rsid w:val="001503BD"/>
    <w:rsid w:val="0015227A"/>
    <w:rsid w:val="0015244B"/>
    <w:rsid w:val="001872A5"/>
    <w:rsid w:val="0019023F"/>
    <w:rsid w:val="001928AD"/>
    <w:rsid w:val="00193FF4"/>
    <w:rsid w:val="001A0214"/>
    <w:rsid w:val="001A1E27"/>
    <w:rsid w:val="001A2FCD"/>
    <w:rsid w:val="001B54B6"/>
    <w:rsid w:val="001C3DF9"/>
    <w:rsid w:val="001C62A9"/>
    <w:rsid w:val="001D0F17"/>
    <w:rsid w:val="001D125C"/>
    <w:rsid w:val="001D3CE9"/>
    <w:rsid w:val="001D78EF"/>
    <w:rsid w:val="001E528F"/>
    <w:rsid w:val="001E6205"/>
    <w:rsid w:val="001E66DB"/>
    <w:rsid w:val="001F4549"/>
    <w:rsid w:val="001F51A3"/>
    <w:rsid w:val="0020507E"/>
    <w:rsid w:val="00205839"/>
    <w:rsid w:val="00207BB9"/>
    <w:rsid w:val="00210087"/>
    <w:rsid w:val="00211B89"/>
    <w:rsid w:val="002147C7"/>
    <w:rsid w:val="00215DA3"/>
    <w:rsid w:val="00216E5C"/>
    <w:rsid w:val="00236BC5"/>
    <w:rsid w:val="00241ED7"/>
    <w:rsid w:val="0024748D"/>
    <w:rsid w:val="00252005"/>
    <w:rsid w:val="0025437C"/>
    <w:rsid w:val="00262699"/>
    <w:rsid w:val="00266B8C"/>
    <w:rsid w:val="00271211"/>
    <w:rsid w:val="00273214"/>
    <w:rsid w:val="0027473E"/>
    <w:rsid w:val="00275276"/>
    <w:rsid w:val="00277F04"/>
    <w:rsid w:val="00280613"/>
    <w:rsid w:val="00286CC2"/>
    <w:rsid w:val="002908AD"/>
    <w:rsid w:val="00290969"/>
    <w:rsid w:val="00291DE5"/>
    <w:rsid w:val="00292CE0"/>
    <w:rsid w:val="002A246A"/>
    <w:rsid w:val="002A7AB6"/>
    <w:rsid w:val="002B5C8C"/>
    <w:rsid w:val="002C086A"/>
    <w:rsid w:val="002D3B28"/>
    <w:rsid w:val="002D53AC"/>
    <w:rsid w:val="002E29F1"/>
    <w:rsid w:val="002E2A6C"/>
    <w:rsid w:val="002E4E79"/>
    <w:rsid w:val="002F3FBD"/>
    <w:rsid w:val="002F4248"/>
    <w:rsid w:val="0030155A"/>
    <w:rsid w:val="00313863"/>
    <w:rsid w:val="003141A9"/>
    <w:rsid w:val="00314565"/>
    <w:rsid w:val="00327B7A"/>
    <w:rsid w:val="00327BA4"/>
    <w:rsid w:val="00330243"/>
    <w:rsid w:val="00331DC9"/>
    <w:rsid w:val="00333B44"/>
    <w:rsid w:val="00333C70"/>
    <w:rsid w:val="00340D47"/>
    <w:rsid w:val="0034333C"/>
    <w:rsid w:val="00345B34"/>
    <w:rsid w:val="0035411F"/>
    <w:rsid w:val="00355B35"/>
    <w:rsid w:val="00361C65"/>
    <w:rsid w:val="003635BD"/>
    <w:rsid w:val="00363EDA"/>
    <w:rsid w:val="003644D6"/>
    <w:rsid w:val="00370800"/>
    <w:rsid w:val="00374A95"/>
    <w:rsid w:val="00374AD4"/>
    <w:rsid w:val="00377593"/>
    <w:rsid w:val="0038169D"/>
    <w:rsid w:val="00384F25"/>
    <w:rsid w:val="003856D2"/>
    <w:rsid w:val="00386A0B"/>
    <w:rsid w:val="00396D4E"/>
    <w:rsid w:val="003A5C33"/>
    <w:rsid w:val="003B10C7"/>
    <w:rsid w:val="003B1FAD"/>
    <w:rsid w:val="003B24DE"/>
    <w:rsid w:val="003B5332"/>
    <w:rsid w:val="003B633A"/>
    <w:rsid w:val="003B6C4D"/>
    <w:rsid w:val="003C582A"/>
    <w:rsid w:val="003C5C85"/>
    <w:rsid w:val="003D2A02"/>
    <w:rsid w:val="003D3FBB"/>
    <w:rsid w:val="003E60D8"/>
    <w:rsid w:val="003F3F4E"/>
    <w:rsid w:val="003F66F5"/>
    <w:rsid w:val="004052D9"/>
    <w:rsid w:val="004062B6"/>
    <w:rsid w:val="00410B97"/>
    <w:rsid w:val="00415C83"/>
    <w:rsid w:val="004166A1"/>
    <w:rsid w:val="004321EA"/>
    <w:rsid w:val="00433DF1"/>
    <w:rsid w:val="0043436D"/>
    <w:rsid w:val="00435BB3"/>
    <w:rsid w:val="00436D26"/>
    <w:rsid w:val="004408E8"/>
    <w:rsid w:val="00442C80"/>
    <w:rsid w:val="00452DAA"/>
    <w:rsid w:val="0045491F"/>
    <w:rsid w:val="004618AB"/>
    <w:rsid w:val="004646B8"/>
    <w:rsid w:val="00470B1E"/>
    <w:rsid w:val="00476C80"/>
    <w:rsid w:val="00476D5E"/>
    <w:rsid w:val="00480CEA"/>
    <w:rsid w:val="00484713"/>
    <w:rsid w:val="00486129"/>
    <w:rsid w:val="00496B46"/>
    <w:rsid w:val="00497937"/>
    <w:rsid w:val="004A0DC6"/>
    <w:rsid w:val="004A3C1C"/>
    <w:rsid w:val="004A4B9B"/>
    <w:rsid w:val="004A54C8"/>
    <w:rsid w:val="004B52EF"/>
    <w:rsid w:val="004D3C38"/>
    <w:rsid w:val="004D6D5C"/>
    <w:rsid w:val="004D7C31"/>
    <w:rsid w:val="004E1F17"/>
    <w:rsid w:val="004F27E6"/>
    <w:rsid w:val="004F330D"/>
    <w:rsid w:val="004F384B"/>
    <w:rsid w:val="004F5516"/>
    <w:rsid w:val="004F59E7"/>
    <w:rsid w:val="0050070B"/>
    <w:rsid w:val="005057EB"/>
    <w:rsid w:val="00510FBA"/>
    <w:rsid w:val="00511545"/>
    <w:rsid w:val="005125E6"/>
    <w:rsid w:val="00514EC1"/>
    <w:rsid w:val="0052374C"/>
    <w:rsid w:val="00526EFC"/>
    <w:rsid w:val="0053050A"/>
    <w:rsid w:val="00530797"/>
    <w:rsid w:val="00535382"/>
    <w:rsid w:val="00540D32"/>
    <w:rsid w:val="005430C3"/>
    <w:rsid w:val="005638D3"/>
    <w:rsid w:val="00570C46"/>
    <w:rsid w:val="005727AA"/>
    <w:rsid w:val="00575999"/>
    <w:rsid w:val="00583EAD"/>
    <w:rsid w:val="00584DF1"/>
    <w:rsid w:val="0058643B"/>
    <w:rsid w:val="00592AC5"/>
    <w:rsid w:val="0059302F"/>
    <w:rsid w:val="0059382F"/>
    <w:rsid w:val="005A57DC"/>
    <w:rsid w:val="005B473C"/>
    <w:rsid w:val="005B62D1"/>
    <w:rsid w:val="005B6D65"/>
    <w:rsid w:val="005C54FE"/>
    <w:rsid w:val="005D555F"/>
    <w:rsid w:val="005F2B3D"/>
    <w:rsid w:val="005F5BB9"/>
    <w:rsid w:val="005F5C39"/>
    <w:rsid w:val="005F602E"/>
    <w:rsid w:val="005F6745"/>
    <w:rsid w:val="0060092D"/>
    <w:rsid w:val="00603BA2"/>
    <w:rsid w:val="006060ED"/>
    <w:rsid w:val="00623972"/>
    <w:rsid w:val="00624E2B"/>
    <w:rsid w:val="00625605"/>
    <w:rsid w:val="00627929"/>
    <w:rsid w:val="0063166E"/>
    <w:rsid w:val="00631933"/>
    <w:rsid w:val="006340E7"/>
    <w:rsid w:val="00634238"/>
    <w:rsid w:val="00634D88"/>
    <w:rsid w:val="006354FE"/>
    <w:rsid w:val="00635B8B"/>
    <w:rsid w:val="00640994"/>
    <w:rsid w:val="00647E9A"/>
    <w:rsid w:val="0065496C"/>
    <w:rsid w:val="00655575"/>
    <w:rsid w:val="00662455"/>
    <w:rsid w:val="00665699"/>
    <w:rsid w:val="00667546"/>
    <w:rsid w:val="00672890"/>
    <w:rsid w:val="00683F59"/>
    <w:rsid w:val="00690FE7"/>
    <w:rsid w:val="006914C7"/>
    <w:rsid w:val="00692458"/>
    <w:rsid w:val="00694503"/>
    <w:rsid w:val="0069679E"/>
    <w:rsid w:val="00697A94"/>
    <w:rsid w:val="006A24E4"/>
    <w:rsid w:val="006A43DC"/>
    <w:rsid w:val="006C0B29"/>
    <w:rsid w:val="006C37DF"/>
    <w:rsid w:val="006C5D4A"/>
    <w:rsid w:val="006D2934"/>
    <w:rsid w:val="006D444E"/>
    <w:rsid w:val="006D49A1"/>
    <w:rsid w:val="006D5EB7"/>
    <w:rsid w:val="006E1171"/>
    <w:rsid w:val="006E7D12"/>
    <w:rsid w:val="006F1104"/>
    <w:rsid w:val="006F3661"/>
    <w:rsid w:val="006F4F5B"/>
    <w:rsid w:val="00700C04"/>
    <w:rsid w:val="00704D96"/>
    <w:rsid w:val="00705B91"/>
    <w:rsid w:val="0071569A"/>
    <w:rsid w:val="0071614C"/>
    <w:rsid w:val="007168F6"/>
    <w:rsid w:val="007211DE"/>
    <w:rsid w:val="00722E11"/>
    <w:rsid w:val="00726A49"/>
    <w:rsid w:val="00730912"/>
    <w:rsid w:val="0074054C"/>
    <w:rsid w:val="00742191"/>
    <w:rsid w:val="00742FBD"/>
    <w:rsid w:val="007457E6"/>
    <w:rsid w:val="007501C3"/>
    <w:rsid w:val="007537E7"/>
    <w:rsid w:val="00753F63"/>
    <w:rsid w:val="00755D6A"/>
    <w:rsid w:val="00756DC6"/>
    <w:rsid w:val="007604A4"/>
    <w:rsid w:val="00762DDD"/>
    <w:rsid w:val="00764B0F"/>
    <w:rsid w:val="00770362"/>
    <w:rsid w:val="00782712"/>
    <w:rsid w:val="00783326"/>
    <w:rsid w:val="007872B6"/>
    <w:rsid w:val="007A0CFF"/>
    <w:rsid w:val="007A2EA6"/>
    <w:rsid w:val="007A4F4C"/>
    <w:rsid w:val="007A5A7F"/>
    <w:rsid w:val="007B0660"/>
    <w:rsid w:val="007B0915"/>
    <w:rsid w:val="007D21C5"/>
    <w:rsid w:val="007E0D1D"/>
    <w:rsid w:val="007E1849"/>
    <w:rsid w:val="007E1A20"/>
    <w:rsid w:val="00801D38"/>
    <w:rsid w:val="00801EAA"/>
    <w:rsid w:val="00802D6D"/>
    <w:rsid w:val="00803FEE"/>
    <w:rsid w:val="00806363"/>
    <w:rsid w:val="00811236"/>
    <w:rsid w:val="00817930"/>
    <w:rsid w:val="00817FAF"/>
    <w:rsid w:val="00821F66"/>
    <w:rsid w:val="00825FA3"/>
    <w:rsid w:val="0082607E"/>
    <w:rsid w:val="0084727C"/>
    <w:rsid w:val="008526D7"/>
    <w:rsid w:val="0085359F"/>
    <w:rsid w:val="0085663C"/>
    <w:rsid w:val="00856AD0"/>
    <w:rsid w:val="008572AC"/>
    <w:rsid w:val="0085788D"/>
    <w:rsid w:val="00861555"/>
    <w:rsid w:val="008635F4"/>
    <w:rsid w:val="00865649"/>
    <w:rsid w:val="00865861"/>
    <w:rsid w:val="00866619"/>
    <w:rsid w:val="008727F6"/>
    <w:rsid w:val="00875699"/>
    <w:rsid w:val="008831A3"/>
    <w:rsid w:val="0088522E"/>
    <w:rsid w:val="008902D0"/>
    <w:rsid w:val="00891596"/>
    <w:rsid w:val="008922F2"/>
    <w:rsid w:val="00895C7D"/>
    <w:rsid w:val="00896458"/>
    <w:rsid w:val="008B2CDA"/>
    <w:rsid w:val="008C31C4"/>
    <w:rsid w:val="008C60E0"/>
    <w:rsid w:val="008D1DA0"/>
    <w:rsid w:val="008E17A4"/>
    <w:rsid w:val="008E438A"/>
    <w:rsid w:val="008F0E91"/>
    <w:rsid w:val="008F457D"/>
    <w:rsid w:val="009041E7"/>
    <w:rsid w:val="0091030B"/>
    <w:rsid w:val="0091382D"/>
    <w:rsid w:val="0091408D"/>
    <w:rsid w:val="00917BD2"/>
    <w:rsid w:val="009201AF"/>
    <w:rsid w:val="009207BF"/>
    <w:rsid w:val="00922434"/>
    <w:rsid w:val="00923284"/>
    <w:rsid w:val="009273C3"/>
    <w:rsid w:val="0094240F"/>
    <w:rsid w:val="00942ADA"/>
    <w:rsid w:val="009619A7"/>
    <w:rsid w:val="009650DC"/>
    <w:rsid w:val="00966896"/>
    <w:rsid w:val="00972EB8"/>
    <w:rsid w:val="00977C70"/>
    <w:rsid w:val="0098311A"/>
    <w:rsid w:val="009916A2"/>
    <w:rsid w:val="00993861"/>
    <w:rsid w:val="00994091"/>
    <w:rsid w:val="00994DF9"/>
    <w:rsid w:val="00995E6D"/>
    <w:rsid w:val="009A5F3E"/>
    <w:rsid w:val="009B2C2B"/>
    <w:rsid w:val="009B3003"/>
    <w:rsid w:val="009C0612"/>
    <w:rsid w:val="009C20C2"/>
    <w:rsid w:val="009C221B"/>
    <w:rsid w:val="009D4ACE"/>
    <w:rsid w:val="009D5EF7"/>
    <w:rsid w:val="009E2021"/>
    <w:rsid w:val="009F1B2C"/>
    <w:rsid w:val="009F2CD8"/>
    <w:rsid w:val="009F62A5"/>
    <w:rsid w:val="009F7028"/>
    <w:rsid w:val="00A03805"/>
    <w:rsid w:val="00A0425D"/>
    <w:rsid w:val="00A07CCE"/>
    <w:rsid w:val="00A10AB6"/>
    <w:rsid w:val="00A153D0"/>
    <w:rsid w:val="00A1666E"/>
    <w:rsid w:val="00A24355"/>
    <w:rsid w:val="00A249E2"/>
    <w:rsid w:val="00A32F2D"/>
    <w:rsid w:val="00A3368A"/>
    <w:rsid w:val="00A343C7"/>
    <w:rsid w:val="00A34E92"/>
    <w:rsid w:val="00A54FA2"/>
    <w:rsid w:val="00A56305"/>
    <w:rsid w:val="00A56963"/>
    <w:rsid w:val="00A60F58"/>
    <w:rsid w:val="00A61E3A"/>
    <w:rsid w:val="00A621D3"/>
    <w:rsid w:val="00A632A7"/>
    <w:rsid w:val="00A65594"/>
    <w:rsid w:val="00A76E5D"/>
    <w:rsid w:val="00A77134"/>
    <w:rsid w:val="00A83B50"/>
    <w:rsid w:val="00A85B53"/>
    <w:rsid w:val="00A909E0"/>
    <w:rsid w:val="00A91AA6"/>
    <w:rsid w:val="00A921CA"/>
    <w:rsid w:val="00A92D39"/>
    <w:rsid w:val="00AA0B20"/>
    <w:rsid w:val="00AA62E8"/>
    <w:rsid w:val="00AA7AC4"/>
    <w:rsid w:val="00AB1AB1"/>
    <w:rsid w:val="00AB56FF"/>
    <w:rsid w:val="00AC0B08"/>
    <w:rsid w:val="00AC2DEA"/>
    <w:rsid w:val="00AC4680"/>
    <w:rsid w:val="00AC7E2A"/>
    <w:rsid w:val="00AD25F2"/>
    <w:rsid w:val="00AD3E09"/>
    <w:rsid w:val="00AD428A"/>
    <w:rsid w:val="00AD64AB"/>
    <w:rsid w:val="00AE36AF"/>
    <w:rsid w:val="00AE5F2F"/>
    <w:rsid w:val="00AE7396"/>
    <w:rsid w:val="00AF3464"/>
    <w:rsid w:val="00AF6469"/>
    <w:rsid w:val="00AF76F1"/>
    <w:rsid w:val="00B0055C"/>
    <w:rsid w:val="00B0156A"/>
    <w:rsid w:val="00B026AD"/>
    <w:rsid w:val="00B04917"/>
    <w:rsid w:val="00B13656"/>
    <w:rsid w:val="00B179BD"/>
    <w:rsid w:val="00B21A4E"/>
    <w:rsid w:val="00B21FE4"/>
    <w:rsid w:val="00B267BA"/>
    <w:rsid w:val="00B33D81"/>
    <w:rsid w:val="00B34A6E"/>
    <w:rsid w:val="00B426FC"/>
    <w:rsid w:val="00B5763E"/>
    <w:rsid w:val="00B74459"/>
    <w:rsid w:val="00B754B5"/>
    <w:rsid w:val="00B76C61"/>
    <w:rsid w:val="00B807D0"/>
    <w:rsid w:val="00B81F72"/>
    <w:rsid w:val="00B83095"/>
    <w:rsid w:val="00B86300"/>
    <w:rsid w:val="00B87A05"/>
    <w:rsid w:val="00B93D21"/>
    <w:rsid w:val="00B94304"/>
    <w:rsid w:val="00B95E11"/>
    <w:rsid w:val="00B97D9F"/>
    <w:rsid w:val="00BB137B"/>
    <w:rsid w:val="00BB49CC"/>
    <w:rsid w:val="00BB4B51"/>
    <w:rsid w:val="00BC42F4"/>
    <w:rsid w:val="00BC7AA8"/>
    <w:rsid w:val="00BD0D59"/>
    <w:rsid w:val="00BD244F"/>
    <w:rsid w:val="00BD3B9A"/>
    <w:rsid w:val="00BD739F"/>
    <w:rsid w:val="00BE1B16"/>
    <w:rsid w:val="00BE3037"/>
    <w:rsid w:val="00C00398"/>
    <w:rsid w:val="00C0148B"/>
    <w:rsid w:val="00C058E0"/>
    <w:rsid w:val="00C06BA5"/>
    <w:rsid w:val="00C100AE"/>
    <w:rsid w:val="00C10A93"/>
    <w:rsid w:val="00C11BC3"/>
    <w:rsid w:val="00C12B9D"/>
    <w:rsid w:val="00C1404A"/>
    <w:rsid w:val="00C14D7E"/>
    <w:rsid w:val="00C16414"/>
    <w:rsid w:val="00C168E0"/>
    <w:rsid w:val="00C26B0C"/>
    <w:rsid w:val="00C26D20"/>
    <w:rsid w:val="00C2738F"/>
    <w:rsid w:val="00C30961"/>
    <w:rsid w:val="00C3106D"/>
    <w:rsid w:val="00C4297D"/>
    <w:rsid w:val="00C53298"/>
    <w:rsid w:val="00C60B1C"/>
    <w:rsid w:val="00C65BB4"/>
    <w:rsid w:val="00C65C58"/>
    <w:rsid w:val="00C67AF1"/>
    <w:rsid w:val="00C824E4"/>
    <w:rsid w:val="00C84512"/>
    <w:rsid w:val="00C86DBD"/>
    <w:rsid w:val="00C90CD4"/>
    <w:rsid w:val="00C924B7"/>
    <w:rsid w:val="00CA3A9F"/>
    <w:rsid w:val="00CA401F"/>
    <w:rsid w:val="00CA5416"/>
    <w:rsid w:val="00CB0B8D"/>
    <w:rsid w:val="00CB13D9"/>
    <w:rsid w:val="00CB1CA5"/>
    <w:rsid w:val="00CB382D"/>
    <w:rsid w:val="00CC4931"/>
    <w:rsid w:val="00CC6F88"/>
    <w:rsid w:val="00CE42B8"/>
    <w:rsid w:val="00CE7448"/>
    <w:rsid w:val="00CE7886"/>
    <w:rsid w:val="00CF25EB"/>
    <w:rsid w:val="00CF2E1D"/>
    <w:rsid w:val="00D00DB3"/>
    <w:rsid w:val="00D00E13"/>
    <w:rsid w:val="00D02769"/>
    <w:rsid w:val="00D16F8E"/>
    <w:rsid w:val="00D23736"/>
    <w:rsid w:val="00D25685"/>
    <w:rsid w:val="00D306C6"/>
    <w:rsid w:val="00D35EF4"/>
    <w:rsid w:val="00D362B4"/>
    <w:rsid w:val="00D37566"/>
    <w:rsid w:val="00D4081B"/>
    <w:rsid w:val="00D50ADB"/>
    <w:rsid w:val="00D54B4D"/>
    <w:rsid w:val="00D72C87"/>
    <w:rsid w:val="00D72CCC"/>
    <w:rsid w:val="00D773A1"/>
    <w:rsid w:val="00D83825"/>
    <w:rsid w:val="00D87E3C"/>
    <w:rsid w:val="00D90DE3"/>
    <w:rsid w:val="00D94F55"/>
    <w:rsid w:val="00D96D55"/>
    <w:rsid w:val="00DA0015"/>
    <w:rsid w:val="00DA04A1"/>
    <w:rsid w:val="00DA7949"/>
    <w:rsid w:val="00DB2081"/>
    <w:rsid w:val="00DB6571"/>
    <w:rsid w:val="00DC058A"/>
    <w:rsid w:val="00DC1BC6"/>
    <w:rsid w:val="00DC56D5"/>
    <w:rsid w:val="00DC6269"/>
    <w:rsid w:val="00DC6A58"/>
    <w:rsid w:val="00DF18BF"/>
    <w:rsid w:val="00DF2E06"/>
    <w:rsid w:val="00DF53A6"/>
    <w:rsid w:val="00DF740C"/>
    <w:rsid w:val="00E03230"/>
    <w:rsid w:val="00E10977"/>
    <w:rsid w:val="00E10A76"/>
    <w:rsid w:val="00E12A3E"/>
    <w:rsid w:val="00E12B01"/>
    <w:rsid w:val="00E13909"/>
    <w:rsid w:val="00E14C2C"/>
    <w:rsid w:val="00E16B3E"/>
    <w:rsid w:val="00E237FC"/>
    <w:rsid w:val="00E319FB"/>
    <w:rsid w:val="00E32E37"/>
    <w:rsid w:val="00E41041"/>
    <w:rsid w:val="00E4284B"/>
    <w:rsid w:val="00E42D93"/>
    <w:rsid w:val="00E459D2"/>
    <w:rsid w:val="00E5491F"/>
    <w:rsid w:val="00E610D0"/>
    <w:rsid w:val="00E61B60"/>
    <w:rsid w:val="00E67822"/>
    <w:rsid w:val="00E67FD9"/>
    <w:rsid w:val="00E72AFF"/>
    <w:rsid w:val="00E77E47"/>
    <w:rsid w:val="00E81FE5"/>
    <w:rsid w:val="00E9030C"/>
    <w:rsid w:val="00E96010"/>
    <w:rsid w:val="00EA3BCB"/>
    <w:rsid w:val="00EB66AE"/>
    <w:rsid w:val="00EB6849"/>
    <w:rsid w:val="00EB741D"/>
    <w:rsid w:val="00EC45B1"/>
    <w:rsid w:val="00EC69AE"/>
    <w:rsid w:val="00ED5445"/>
    <w:rsid w:val="00ED78DB"/>
    <w:rsid w:val="00EE5480"/>
    <w:rsid w:val="00EE6AD7"/>
    <w:rsid w:val="00EE769D"/>
    <w:rsid w:val="00EF5437"/>
    <w:rsid w:val="00F000AA"/>
    <w:rsid w:val="00F01AA1"/>
    <w:rsid w:val="00F01C4E"/>
    <w:rsid w:val="00F026EA"/>
    <w:rsid w:val="00F02E06"/>
    <w:rsid w:val="00F0764B"/>
    <w:rsid w:val="00F1229D"/>
    <w:rsid w:val="00F12D57"/>
    <w:rsid w:val="00F20421"/>
    <w:rsid w:val="00F23B3F"/>
    <w:rsid w:val="00F24245"/>
    <w:rsid w:val="00F25B55"/>
    <w:rsid w:val="00F34EBA"/>
    <w:rsid w:val="00F43B1D"/>
    <w:rsid w:val="00F51427"/>
    <w:rsid w:val="00F61B34"/>
    <w:rsid w:val="00F63234"/>
    <w:rsid w:val="00F6335D"/>
    <w:rsid w:val="00F8225D"/>
    <w:rsid w:val="00F8411D"/>
    <w:rsid w:val="00F860E8"/>
    <w:rsid w:val="00F90E45"/>
    <w:rsid w:val="00F94446"/>
    <w:rsid w:val="00F95678"/>
    <w:rsid w:val="00F96D25"/>
    <w:rsid w:val="00F97172"/>
    <w:rsid w:val="00F97533"/>
    <w:rsid w:val="00FA34C2"/>
    <w:rsid w:val="00FA6614"/>
    <w:rsid w:val="00FA7CDF"/>
    <w:rsid w:val="00FB1658"/>
    <w:rsid w:val="00FB3791"/>
    <w:rsid w:val="00FC18A2"/>
    <w:rsid w:val="00FC1A84"/>
    <w:rsid w:val="00FC3A02"/>
    <w:rsid w:val="00FC7686"/>
    <w:rsid w:val="00FD7F65"/>
    <w:rsid w:val="00FE0893"/>
    <w:rsid w:val="00FE41E7"/>
    <w:rsid w:val="00FF11AD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3">
    <w:name w:val="List Paragraph"/>
    <w:basedOn w:val="a"/>
    <w:uiPriority w:val="34"/>
    <w:qFormat/>
    <w:rsid w:val="008526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B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5057EB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145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5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145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5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433DF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C65C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96D2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6D25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6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6D2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6D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3">
    <w:name w:val="List Paragraph"/>
    <w:basedOn w:val="a"/>
    <w:uiPriority w:val="34"/>
    <w:qFormat/>
    <w:rsid w:val="008526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B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5057EB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145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5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145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5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433DF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C65C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96D2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6D25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6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6D2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6D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96EB-9922-4DC9-A03A-DF04CE91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Е.Н.</dc:creator>
  <cp:lastModifiedBy>Белашкова В.С.</cp:lastModifiedBy>
  <cp:revision>3</cp:revision>
  <cp:lastPrinted>2019-08-20T14:13:00Z</cp:lastPrinted>
  <dcterms:created xsi:type="dcterms:W3CDTF">2019-08-20T14:02:00Z</dcterms:created>
  <dcterms:modified xsi:type="dcterms:W3CDTF">2019-08-20T14:14:00Z</dcterms:modified>
</cp:coreProperties>
</file>