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CD" w:rsidRDefault="007F6BCC" w:rsidP="005556CD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  <w:r>
        <w:rPr>
          <w:b/>
          <w:sz w:val="26"/>
          <w:szCs w:val="26"/>
          <w:u w:val="single"/>
          <w:lang w:eastAsia="x-none"/>
        </w:rPr>
        <w:t xml:space="preserve">ВОПРОС </w:t>
      </w:r>
      <w:r w:rsidR="00B254B9">
        <w:rPr>
          <w:b/>
          <w:sz w:val="26"/>
          <w:szCs w:val="26"/>
          <w:u w:val="single"/>
          <w:lang w:eastAsia="x-none"/>
        </w:rPr>
        <w:t xml:space="preserve"> 2</w:t>
      </w:r>
    </w:p>
    <w:p w:rsidR="005556CD" w:rsidRDefault="005556CD" w:rsidP="005556CD">
      <w:pPr>
        <w:ind w:left="-851"/>
        <w:contextualSpacing/>
        <w:jc w:val="both"/>
        <w:rPr>
          <w:b/>
          <w:sz w:val="26"/>
          <w:szCs w:val="26"/>
          <w:u w:val="single"/>
          <w:lang w:eastAsia="x-none"/>
        </w:rPr>
      </w:pPr>
    </w:p>
    <w:p w:rsidR="009C169E" w:rsidRDefault="00B254B9" w:rsidP="003525DA">
      <w:pPr>
        <w:ind w:left="-851"/>
        <w:contextualSpacing/>
        <w:jc w:val="both"/>
        <w:rPr>
          <w:b/>
          <w:sz w:val="28"/>
          <w:szCs w:val="28"/>
        </w:rPr>
      </w:pPr>
      <w:r w:rsidRPr="00B254B9">
        <w:rPr>
          <w:b/>
          <w:sz w:val="28"/>
          <w:szCs w:val="28"/>
        </w:rPr>
        <w:t>ОБ ИТОГАХ РАБОТЫ ОТДЕЛОВ ОПЕКИ И ПОПЕЧИТЕЛЬСТВА УПРАВ РАЙОНОВ ЗА 2018 ГОД И ПЛАНАХ НА 2019 ГОД.</w:t>
      </w:r>
    </w:p>
    <w:p w:rsidR="00B254B9" w:rsidRDefault="00B254B9" w:rsidP="003525DA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143800" w:rsidRPr="007D72F1" w:rsidRDefault="00DC7A1A" w:rsidP="003525DA">
      <w:pPr>
        <w:ind w:left="-851"/>
        <w:contextualSpacing/>
        <w:jc w:val="both"/>
        <w:rPr>
          <w:rFonts w:eastAsia="Calibri"/>
          <w:sz w:val="28"/>
          <w:szCs w:val="22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7D72F1">
        <w:rPr>
          <w:b/>
          <w:sz w:val="28"/>
          <w:szCs w:val="28"/>
          <w:u w:val="single"/>
        </w:rPr>
        <w:t>Кулакова Любовь Анатольевна</w:t>
      </w:r>
      <w:r w:rsidR="007D72F1" w:rsidRPr="007D72F1">
        <w:rPr>
          <w:sz w:val="28"/>
          <w:szCs w:val="28"/>
        </w:rPr>
        <w:t xml:space="preserve"> – руководитель управления образования </w:t>
      </w:r>
      <w:r w:rsidR="007D72F1">
        <w:rPr>
          <w:sz w:val="28"/>
          <w:szCs w:val="28"/>
        </w:rPr>
        <w:t xml:space="preserve">и </w:t>
      </w:r>
      <w:bookmarkStart w:id="0" w:name="_GoBack"/>
      <w:bookmarkEnd w:id="0"/>
      <w:r w:rsidR="007D72F1" w:rsidRPr="007D72F1">
        <w:rPr>
          <w:sz w:val="28"/>
          <w:szCs w:val="28"/>
        </w:rPr>
        <w:t>молодежной политики.</w:t>
      </w:r>
    </w:p>
    <w:p w:rsidR="00C23536" w:rsidRDefault="00C23536" w:rsidP="00C23536">
      <w:pPr>
        <w:ind w:left="-851"/>
        <w:contextualSpacing/>
        <w:jc w:val="both"/>
        <w:rPr>
          <w:rFonts w:eastAsia="Calibri"/>
          <w:b/>
          <w:sz w:val="28"/>
          <w:szCs w:val="22"/>
          <w:lang w:eastAsia="en-US"/>
        </w:rPr>
      </w:pPr>
    </w:p>
    <w:p w:rsidR="007D72F1" w:rsidRDefault="007D72F1" w:rsidP="007D72F1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72737"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</w:p>
    <w:p w:rsidR="007D72F1" w:rsidRPr="00552A3A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52A3A">
        <w:rPr>
          <w:color w:val="000000"/>
          <w:sz w:val="28"/>
          <w:szCs w:val="28"/>
          <w:shd w:val="clear" w:color="auto" w:fill="FFFFFF"/>
        </w:rPr>
        <w:t>Раб</w:t>
      </w:r>
      <w:r>
        <w:rPr>
          <w:color w:val="000000"/>
          <w:sz w:val="28"/>
          <w:szCs w:val="28"/>
          <w:shd w:val="clear" w:color="auto" w:fill="FFFFFF"/>
        </w:rPr>
        <w:t>ота органов опеки и попечительс</w:t>
      </w:r>
      <w:r w:rsidRPr="00552A3A">
        <w:rPr>
          <w:color w:val="000000"/>
          <w:sz w:val="28"/>
          <w:szCs w:val="28"/>
          <w:shd w:val="clear" w:color="auto" w:fill="FFFFFF"/>
        </w:rPr>
        <w:t>тва</w:t>
      </w:r>
      <w:r>
        <w:rPr>
          <w:color w:val="000000"/>
          <w:sz w:val="28"/>
          <w:szCs w:val="28"/>
          <w:shd w:val="clear" w:color="auto" w:fill="FFFFFF"/>
        </w:rPr>
        <w:t xml:space="preserve"> городского округа город Воронеж осуществляется в </w:t>
      </w:r>
      <w:r w:rsidRPr="00975EDD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 нормативно - правовыми актами, представленными на слайде.</w:t>
      </w:r>
      <w:r w:rsidRPr="00975EDD">
        <w:rPr>
          <w:sz w:val="28"/>
          <w:szCs w:val="28"/>
        </w:rPr>
        <w:t xml:space="preserve"> </w:t>
      </w:r>
    </w:p>
    <w:p w:rsidR="007D72F1" w:rsidRPr="00C72737" w:rsidRDefault="007D72F1" w:rsidP="007D72F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72737">
        <w:rPr>
          <w:b/>
          <w:sz w:val="28"/>
          <w:szCs w:val="28"/>
        </w:rPr>
        <w:t xml:space="preserve">Слайд </w:t>
      </w:r>
      <w:r>
        <w:rPr>
          <w:b/>
          <w:sz w:val="28"/>
          <w:szCs w:val="28"/>
        </w:rPr>
        <w:t>3</w:t>
      </w:r>
    </w:p>
    <w:p w:rsidR="007D72F1" w:rsidRDefault="007D72F1" w:rsidP="007D72F1">
      <w:pPr>
        <w:spacing w:line="360" w:lineRule="auto"/>
        <w:ind w:firstLine="708"/>
        <w:jc w:val="both"/>
        <w:rPr>
          <w:sz w:val="28"/>
          <w:szCs w:val="28"/>
        </w:rPr>
      </w:pPr>
      <w:r w:rsidRPr="00975EDD">
        <w:rPr>
          <w:sz w:val="28"/>
          <w:szCs w:val="28"/>
        </w:rPr>
        <w:t>Полномочия по опеке и попечительству осуществляют 6 отделов управ районов городского округа город Воронеж на подведомственной территории</w:t>
      </w:r>
      <w:r w:rsidRPr="00761B10">
        <w:rPr>
          <w:sz w:val="28"/>
          <w:szCs w:val="28"/>
        </w:rPr>
        <w:t xml:space="preserve">. </w:t>
      </w:r>
    </w:p>
    <w:p w:rsidR="007D72F1" w:rsidRPr="00343137" w:rsidRDefault="007D72F1" w:rsidP="007D72F1">
      <w:pPr>
        <w:spacing w:line="360" w:lineRule="auto"/>
        <w:ind w:firstLine="708"/>
        <w:jc w:val="both"/>
        <w:rPr>
          <w:sz w:val="28"/>
          <w:szCs w:val="28"/>
        </w:rPr>
      </w:pPr>
      <w:r w:rsidRPr="00A22536"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>органов опеки и попечительства  представлены на слайде.</w:t>
      </w:r>
    </w:p>
    <w:p w:rsidR="007D72F1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563BE8">
        <w:rPr>
          <w:color w:val="000000"/>
          <w:sz w:val="28"/>
          <w:szCs w:val="28"/>
          <w:shd w:val="clear" w:color="auto" w:fill="FFFFFF"/>
        </w:rPr>
        <w:t>Органы опеки и попечительства выявляют, ведут учёт, защищают права, законные интересы и принимают меры по устройству детей-сирот, детей, оставшихся без попечения родителей, а также граждан, нуждающихся в установлении над ними опеки или попечительства и уже находящих</w:t>
      </w:r>
      <w:r>
        <w:rPr>
          <w:color w:val="000000"/>
          <w:sz w:val="28"/>
          <w:szCs w:val="28"/>
          <w:shd w:val="clear" w:color="auto" w:fill="FFFFFF"/>
        </w:rPr>
        <w:t xml:space="preserve">ся под опекой и попечительством, </w:t>
      </w:r>
      <w:r w:rsidRPr="00563BE8">
        <w:rPr>
          <w:color w:val="000000"/>
          <w:sz w:val="28"/>
          <w:szCs w:val="28"/>
          <w:shd w:val="clear" w:color="auto" w:fill="FFFFFF"/>
        </w:rPr>
        <w:t>осуществляют надзор за деятельностью опекунов, попечителей и организаций, в которые помещены недееспособные или не полностью дееспособные граждане, в соответствии с</w:t>
      </w:r>
      <w:proofErr w:type="gramEnd"/>
      <w:r w:rsidRPr="00563BE8">
        <w:rPr>
          <w:color w:val="000000"/>
          <w:sz w:val="28"/>
          <w:szCs w:val="28"/>
          <w:shd w:val="clear" w:color="auto" w:fill="FFFFFF"/>
        </w:rPr>
        <w:t xml:space="preserve"> действующим законодательством Российской Федерации.</w:t>
      </w:r>
    </w:p>
    <w:p w:rsidR="007D72F1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Свои функции</w:t>
      </w:r>
      <w:r w:rsidRPr="00B94D1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отделы </w:t>
      </w:r>
      <w:r w:rsidRPr="00563BE8">
        <w:rPr>
          <w:color w:val="000000"/>
          <w:sz w:val="28"/>
          <w:szCs w:val="28"/>
          <w:shd w:val="clear" w:color="auto" w:fill="FFFFFF"/>
        </w:rPr>
        <w:t xml:space="preserve">опеки и попечительства </w:t>
      </w:r>
      <w:r>
        <w:rPr>
          <w:color w:val="000000"/>
          <w:sz w:val="28"/>
          <w:szCs w:val="28"/>
          <w:shd w:val="clear" w:color="auto" w:fill="FFFFFF"/>
        </w:rPr>
        <w:t xml:space="preserve">выполняют в </w:t>
      </w:r>
      <w:r w:rsidRPr="00B94D1A">
        <w:rPr>
          <w:color w:val="000000"/>
          <w:sz w:val="28"/>
          <w:szCs w:val="28"/>
          <w:shd w:val="clear" w:color="auto" w:fill="FFFFFF"/>
        </w:rPr>
        <w:t xml:space="preserve">отношении </w:t>
      </w:r>
      <w:r>
        <w:rPr>
          <w:color w:val="000000"/>
          <w:sz w:val="28"/>
          <w:szCs w:val="28"/>
          <w:shd w:val="clear" w:color="auto" w:fill="FFFFFF"/>
        </w:rPr>
        <w:t>трех категорий граждан:</w:t>
      </w:r>
    </w:p>
    <w:p w:rsidR="007D72F1" w:rsidRPr="00B94D1A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Д</w:t>
      </w:r>
      <w:r w:rsidRPr="00B94D1A">
        <w:rPr>
          <w:color w:val="000000"/>
          <w:sz w:val="28"/>
          <w:szCs w:val="28"/>
          <w:shd w:val="clear" w:color="auto" w:fill="FFFFFF"/>
        </w:rPr>
        <w:t xml:space="preserve">етей-сирот и детей, оставшихся без попечения родителей, а также в отношении детей, не лишенных родительского попечения. </w:t>
      </w:r>
    </w:p>
    <w:p w:rsidR="007D72F1" w:rsidRPr="00B94D1A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4D1A">
        <w:rPr>
          <w:color w:val="000000"/>
          <w:sz w:val="28"/>
          <w:szCs w:val="28"/>
          <w:shd w:val="clear" w:color="auto" w:fill="FFFFFF"/>
        </w:rPr>
        <w:t>2. В отношении лиц, признанных судом недееспособными или ограниченно дееспособными.</w:t>
      </w:r>
    </w:p>
    <w:p w:rsidR="007D72F1" w:rsidRPr="00B94D1A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4D1A">
        <w:rPr>
          <w:color w:val="000000"/>
          <w:sz w:val="28"/>
          <w:szCs w:val="28"/>
          <w:shd w:val="clear" w:color="auto" w:fill="FFFFFF"/>
        </w:rPr>
        <w:lastRenderedPageBreak/>
        <w:t>3. В отношении дееспособных лиц, нуждающихся в попечительстве по состоянию здоровья, и помещенных в учреждения социальной защиты населения.</w:t>
      </w:r>
    </w:p>
    <w:p w:rsidR="007D72F1" w:rsidRPr="00C72737" w:rsidRDefault="007D72F1" w:rsidP="007D72F1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72737"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color w:val="000000"/>
          <w:sz w:val="28"/>
          <w:szCs w:val="28"/>
          <w:shd w:val="clear" w:color="auto" w:fill="FFFFFF"/>
        </w:rPr>
        <w:t>4</w:t>
      </w:r>
    </w:p>
    <w:p w:rsidR="007D72F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31.12.2018  года численность детского населения городского округа город Воронеж  по отношению к прошлому 2017 году возросла на 3,7 % </w:t>
      </w:r>
    </w:p>
    <w:p w:rsidR="007D72F1" w:rsidRPr="00C72737" w:rsidRDefault="007D72F1" w:rsidP="007D72F1">
      <w:pPr>
        <w:spacing w:line="360" w:lineRule="auto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72737"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color w:val="000000"/>
          <w:sz w:val="28"/>
          <w:szCs w:val="28"/>
          <w:shd w:val="clear" w:color="auto" w:fill="FFFFFF"/>
        </w:rPr>
        <w:t>5</w:t>
      </w:r>
    </w:p>
    <w:p w:rsidR="007D72F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2018 году число несовершеннолетних из числа детей-сирот и детей, оставшихся без попечения родителей, состоящих на учете в отделах опеки и попечительства, в целом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сократилось на 3 % в соотношении с  2017 годом. </w:t>
      </w:r>
    </w:p>
    <w:p w:rsidR="007D72F1" w:rsidRPr="00C72737" w:rsidRDefault="007D72F1" w:rsidP="007D72F1">
      <w:pPr>
        <w:spacing w:line="360" w:lineRule="auto"/>
        <w:ind w:firstLine="708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C72737">
        <w:rPr>
          <w:b/>
          <w:color w:val="000000"/>
          <w:sz w:val="28"/>
          <w:szCs w:val="28"/>
          <w:shd w:val="clear" w:color="auto" w:fill="FFFFFF"/>
        </w:rPr>
        <w:t xml:space="preserve">Слайд </w:t>
      </w:r>
      <w:r>
        <w:rPr>
          <w:b/>
          <w:color w:val="000000"/>
          <w:sz w:val="28"/>
          <w:szCs w:val="28"/>
          <w:shd w:val="clear" w:color="auto" w:fill="FFFFFF"/>
        </w:rPr>
        <w:t>6</w:t>
      </w:r>
    </w:p>
    <w:p w:rsidR="007D72F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Приоритетной формой устройства детей-сирот и детей, оставшихся без попечения родителей, является передача их на воспитание в семьи граждан. </w:t>
      </w:r>
      <w:r w:rsidRPr="00833788">
        <w:rPr>
          <w:color w:val="000000"/>
          <w:sz w:val="28"/>
          <w:szCs w:val="28"/>
        </w:rPr>
        <w:t>Основной формой семейного устройства остается безвозмездная опека (попечительство), осуществляемая преимущественно родственниками детей.</w:t>
      </w:r>
      <w:r>
        <w:rPr>
          <w:color w:val="000000"/>
          <w:sz w:val="28"/>
          <w:szCs w:val="28"/>
        </w:rPr>
        <w:t xml:space="preserve">  </w:t>
      </w:r>
    </w:p>
    <w:p w:rsidR="007D72F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Информация о формах  устройства детей-сирот и детей, оставшихся без попечения родителей, представлена на слайде. </w:t>
      </w:r>
    </w:p>
    <w:p w:rsidR="007D72F1" w:rsidRDefault="007D72F1" w:rsidP="007D72F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Специалисты отделов опеки и попечительства управ районов</w:t>
      </w:r>
      <w:r w:rsidRPr="00732C38">
        <w:rPr>
          <w:sz w:val="28"/>
          <w:szCs w:val="28"/>
        </w:rPr>
        <w:t xml:space="preserve"> консультируют граждан по правовым вопросам устройства детей в семью, направляют их для обучения в Школу приемных родителей, обследуют их условия проживания и дают заключение о возможности быть замещающими родителями</w:t>
      </w:r>
      <w:r>
        <w:rPr>
          <w:sz w:val="28"/>
          <w:szCs w:val="28"/>
        </w:rPr>
        <w:t xml:space="preserve">. В течение 1 дня специалисты предоставляют информацию в Региональный банк данных, расположенный в Департаменте образования, науки и молодежной политики  о кандидатах. Специалисты государственного бюджетного учреждения Воронежской области «Центр психолого-педагогической поддержки и развития детей» оказывают услуги подготовки приемных родителей, а также участвуют в лекториях для опекунов и попечителей, </w:t>
      </w:r>
      <w:r w:rsidRPr="00212421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и детей</w:t>
      </w:r>
      <w:r w:rsidRPr="00212421">
        <w:rPr>
          <w:sz w:val="28"/>
          <w:szCs w:val="28"/>
        </w:rPr>
        <w:t xml:space="preserve"> </w:t>
      </w:r>
      <w:r w:rsidRPr="00833788">
        <w:rPr>
          <w:sz w:val="28"/>
          <w:szCs w:val="28"/>
        </w:rPr>
        <w:t>из неблагополучных семей, в отделах опеки и попечительства районов.</w:t>
      </w:r>
    </w:p>
    <w:p w:rsidR="007D72F1" w:rsidRDefault="007D72F1" w:rsidP="007D72F1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7D72F1" w:rsidRPr="00C72737" w:rsidRDefault="007D72F1" w:rsidP="007D72F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C72737">
        <w:rPr>
          <w:b/>
          <w:sz w:val="28"/>
          <w:szCs w:val="28"/>
        </w:rPr>
        <w:lastRenderedPageBreak/>
        <w:t xml:space="preserve">Слайд </w:t>
      </w:r>
      <w:r>
        <w:rPr>
          <w:b/>
          <w:sz w:val="28"/>
          <w:szCs w:val="28"/>
        </w:rPr>
        <w:t>7</w:t>
      </w:r>
    </w:p>
    <w:p w:rsidR="007D72F1" w:rsidRDefault="007D72F1" w:rsidP="007D72F1">
      <w:pPr>
        <w:spacing w:line="360" w:lineRule="auto"/>
        <w:ind w:firstLine="709"/>
        <w:jc w:val="both"/>
        <w:rPr>
          <w:rFonts w:cs="Arial"/>
          <w:b/>
          <w:bCs/>
          <w:color w:val="FF0000"/>
          <w:sz w:val="40"/>
          <w:szCs w:val="40"/>
        </w:rPr>
      </w:pPr>
      <w:r w:rsidRPr="00833788">
        <w:rPr>
          <w:color w:val="000000"/>
          <w:sz w:val="28"/>
          <w:szCs w:val="28"/>
        </w:rPr>
        <w:t>Законодательно установлена система выплат на содержание и материальное обеспечение детей, передаваемых на семейные формы устройства и вознаграждение лицам, принимающим детей в свои семьи</w:t>
      </w:r>
      <w:r>
        <w:rPr>
          <w:color w:val="000000"/>
          <w:sz w:val="28"/>
          <w:szCs w:val="28"/>
        </w:rPr>
        <w:t>.</w:t>
      </w:r>
      <w:r w:rsidRPr="00272701">
        <w:rPr>
          <w:rFonts w:cs="Arial"/>
          <w:b/>
          <w:bCs/>
          <w:color w:val="FF0000"/>
          <w:sz w:val="40"/>
          <w:szCs w:val="40"/>
        </w:rPr>
        <w:t xml:space="preserve"> </w:t>
      </w:r>
    </w:p>
    <w:p w:rsidR="007D72F1" w:rsidRPr="0027270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2701">
        <w:rPr>
          <w:bCs/>
          <w:color w:val="000000"/>
          <w:sz w:val="28"/>
          <w:szCs w:val="28"/>
        </w:rPr>
        <w:t>Система выплат  представлена на слайде.</w:t>
      </w:r>
    </w:p>
    <w:p w:rsidR="007D72F1" w:rsidRPr="00B36B01" w:rsidRDefault="007D72F1" w:rsidP="007D72F1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36B01">
        <w:rPr>
          <w:color w:val="000000"/>
          <w:sz w:val="28"/>
          <w:szCs w:val="28"/>
        </w:rPr>
        <w:t xml:space="preserve">В 2018 году намечена тенденция к росту количества усыновителей из числа посторонних </w:t>
      </w:r>
      <w:r>
        <w:rPr>
          <w:color w:val="000000"/>
          <w:sz w:val="28"/>
          <w:szCs w:val="28"/>
        </w:rPr>
        <w:t>граждан, не являющихся кровными родственниками.</w:t>
      </w:r>
    </w:p>
    <w:p w:rsidR="007D72F1" w:rsidRDefault="007D72F1" w:rsidP="007D72F1">
      <w:pPr>
        <w:spacing w:line="360" w:lineRule="auto"/>
        <w:jc w:val="both"/>
        <w:rPr>
          <w:color w:val="000000"/>
          <w:sz w:val="28"/>
          <w:szCs w:val="28"/>
        </w:rPr>
      </w:pPr>
      <w:r w:rsidRPr="00B36B01">
        <w:rPr>
          <w:color w:val="FF0000"/>
          <w:sz w:val="28"/>
          <w:szCs w:val="28"/>
        </w:rPr>
        <w:tab/>
      </w:r>
      <w:r w:rsidRPr="00B36B01">
        <w:rPr>
          <w:color w:val="000000"/>
          <w:sz w:val="28"/>
          <w:szCs w:val="28"/>
        </w:rPr>
        <w:t xml:space="preserve">Все дети, усыновленные гражданами, </w:t>
      </w:r>
      <w:r>
        <w:rPr>
          <w:color w:val="000000"/>
          <w:sz w:val="28"/>
          <w:szCs w:val="28"/>
        </w:rPr>
        <w:t xml:space="preserve">не являющимися кровными родственниками </w:t>
      </w:r>
      <w:r w:rsidRPr="00B36B01">
        <w:rPr>
          <w:color w:val="000000"/>
          <w:sz w:val="28"/>
          <w:szCs w:val="28"/>
        </w:rPr>
        <w:t>в течение 4 л</w:t>
      </w:r>
      <w:r>
        <w:rPr>
          <w:color w:val="000000"/>
          <w:sz w:val="28"/>
          <w:szCs w:val="28"/>
        </w:rPr>
        <w:t>ет, находятся на контроле отделов опеки и попечительства</w:t>
      </w:r>
      <w:r w:rsidRPr="00B36B01">
        <w:rPr>
          <w:color w:val="000000"/>
          <w:sz w:val="28"/>
          <w:szCs w:val="28"/>
        </w:rPr>
        <w:t xml:space="preserve">.  Данные семьи в установленные сроки посещают на дому с целью составления отчетов об условиях жизни и воспитания детей в семьях усыновителей. </w:t>
      </w:r>
    </w:p>
    <w:p w:rsidR="007D72F1" w:rsidRPr="00C72737" w:rsidRDefault="007D72F1" w:rsidP="007D72F1">
      <w:pPr>
        <w:spacing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C72737">
        <w:rPr>
          <w:b/>
          <w:color w:val="000000"/>
          <w:sz w:val="28"/>
          <w:szCs w:val="28"/>
        </w:rPr>
        <w:t xml:space="preserve">Слайд </w:t>
      </w:r>
      <w:r>
        <w:rPr>
          <w:b/>
          <w:color w:val="000000"/>
          <w:sz w:val="28"/>
          <w:szCs w:val="28"/>
        </w:rPr>
        <w:t>8</w:t>
      </w:r>
    </w:p>
    <w:p w:rsidR="007D72F1" w:rsidRPr="00B36B01" w:rsidRDefault="007D72F1" w:rsidP="007D72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36B01">
        <w:rPr>
          <w:color w:val="000000"/>
          <w:sz w:val="28"/>
          <w:szCs w:val="28"/>
        </w:rPr>
        <w:t xml:space="preserve">Во исполнение постановления </w:t>
      </w:r>
      <w:r>
        <w:rPr>
          <w:color w:val="000000"/>
          <w:sz w:val="28"/>
          <w:szCs w:val="28"/>
        </w:rPr>
        <w:t>П</w:t>
      </w:r>
      <w:r w:rsidRPr="00B36B01">
        <w:rPr>
          <w:color w:val="000000"/>
          <w:sz w:val="28"/>
          <w:szCs w:val="28"/>
        </w:rPr>
        <w:t>равительства РФ от 18.05.2009 №</w:t>
      </w:r>
      <w:r>
        <w:rPr>
          <w:color w:val="000000"/>
          <w:sz w:val="28"/>
          <w:szCs w:val="28"/>
        </w:rPr>
        <w:t xml:space="preserve"> </w:t>
      </w:r>
      <w:r w:rsidRPr="00B36B01">
        <w:rPr>
          <w:color w:val="000000"/>
          <w:sz w:val="28"/>
          <w:szCs w:val="28"/>
        </w:rPr>
        <w:t>423 «Об отдельных вопросах осуществления опеки и попечительства в отношении нес</w:t>
      </w:r>
      <w:r>
        <w:rPr>
          <w:color w:val="000000"/>
          <w:sz w:val="28"/>
          <w:szCs w:val="28"/>
        </w:rPr>
        <w:t xml:space="preserve">овершеннолетних граждан» отделами опеки и попечительства управ районов </w:t>
      </w:r>
      <w:r w:rsidRPr="00B36B01">
        <w:rPr>
          <w:color w:val="000000"/>
          <w:sz w:val="28"/>
          <w:szCs w:val="28"/>
        </w:rPr>
        <w:t xml:space="preserve">осуществляется постоянный надзор за деятельностью опекунов (попечителей), приемных родителей: </w:t>
      </w:r>
    </w:p>
    <w:p w:rsidR="007D72F1" w:rsidRPr="00B36B01" w:rsidRDefault="007D72F1" w:rsidP="007D72F1">
      <w:pPr>
        <w:spacing w:line="360" w:lineRule="auto"/>
        <w:jc w:val="both"/>
        <w:rPr>
          <w:color w:val="000000"/>
          <w:sz w:val="28"/>
          <w:szCs w:val="28"/>
        </w:rPr>
      </w:pPr>
      <w:r w:rsidRPr="00B36B01">
        <w:rPr>
          <w:color w:val="000000"/>
          <w:sz w:val="28"/>
          <w:szCs w:val="28"/>
        </w:rPr>
        <w:t>- обследование жилищно-бытовых условий несовершеннолетних (в установленные сроки – ежегодно май и декабрь). По</w:t>
      </w:r>
      <w:r>
        <w:rPr>
          <w:color w:val="000000"/>
          <w:sz w:val="28"/>
          <w:szCs w:val="28"/>
        </w:rPr>
        <w:t xml:space="preserve"> результатам проверок составляются и приобщаются </w:t>
      </w:r>
      <w:r w:rsidRPr="00B36B01">
        <w:rPr>
          <w:color w:val="000000"/>
          <w:sz w:val="28"/>
          <w:szCs w:val="28"/>
        </w:rPr>
        <w:t xml:space="preserve">к личным делам акты по установленной форме; </w:t>
      </w:r>
    </w:p>
    <w:p w:rsidR="007D72F1" w:rsidRPr="00B36B01" w:rsidRDefault="007D72F1" w:rsidP="007D72F1">
      <w:pPr>
        <w:spacing w:line="360" w:lineRule="auto"/>
        <w:jc w:val="both"/>
        <w:rPr>
          <w:color w:val="000000"/>
          <w:sz w:val="28"/>
          <w:szCs w:val="28"/>
        </w:rPr>
      </w:pPr>
      <w:r w:rsidRPr="00B36B01">
        <w:rPr>
          <w:color w:val="000000"/>
          <w:sz w:val="28"/>
          <w:szCs w:val="28"/>
        </w:rPr>
        <w:t xml:space="preserve">- контроль расходования денежных средств, выплачиваемых опекунам на содержание детей (ежегодно до 01 февраля). </w:t>
      </w:r>
    </w:p>
    <w:p w:rsidR="007D72F1" w:rsidRPr="00944384" w:rsidRDefault="007D72F1" w:rsidP="007D72F1">
      <w:pPr>
        <w:spacing w:line="360" w:lineRule="auto"/>
        <w:jc w:val="both"/>
        <w:rPr>
          <w:color w:val="000000"/>
          <w:sz w:val="28"/>
          <w:szCs w:val="28"/>
        </w:rPr>
      </w:pPr>
      <w:r w:rsidRPr="00B36B01">
        <w:rPr>
          <w:color w:val="000000"/>
          <w:sz w:val="28"/>
          <w:szCs w:val="28"/>
        </w:rPr>
        <w:t>- контроль прохождения несовершеннолетними углубленного медицинского осмотра.</w:t>
      </w:r>
    </w:p>
    <w:p w:rsidR="007D72F1" w:rsidRPr="00C72737" w:rsidRDefault="007D72F1" w:rsidP="007D72F1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72737">
        <w:rPr>
          <w:b/>
          <w:color w:val="000000"/>
          <w:sz w:val="28"/>
          <w:szCs w:val="28"/>
        </w:rPr>
        <w:t xml:space="preserve">Слайд </w:t>
      </w:r>
      <w:r>
        <w:rPr>
          <w:b/>
          <w:color w:val="000000"/>
          <w:sz w:val="28"/>
          <w:szCs w:val="28"/>
        </w:rPr>
        <w:t>9</w:t>
      </w:r>
    </w:p>
    <w:p w:rsidR="007D72F1" w:rsidRPr="00C72737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Отдельным направлением работы </w:t>
      </w:r>
      <w:r w:rsidRPr="006C4526">
        <w:rPr>
          <w:color w:val="000000"/>
          <w:sz w:val="28"/>
          <w:szCs w:val="28"/>
        </w:rPr>
        <w:t>отдел</w:t>
      </w:r>
      <w:r>
        <w:rPr>
          <w:color w:val="000000"/>
          <w:sz w:val="28"/>
          <w:szCs w:val="28"/>
        </w:rPr>
        <w:t>ов опеки и попечительства управы района</w:t>
      </w:r>
      <w:r w:rsidRPr="006C45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 у</w:t>
      </w:r>
      <w:r w:rsidRPr="006C4526">
        <w:rPr>
          <w:color w:val="000000"/>
          <w:sz w:val="28"/>
          <w:szCs w:val="28"/>
        </w:rPr>
        <w:t>чет</w:t>
      </w:r>
      <w:r>
        <w:rPr>
          <w:color w:val="000000"/>
          <w:sz w:val="28"/>
          <w:szCs w:val="28"/>
        </w:rPr>
        <w:t xml:space="preserve"> и сопровождение недееспособных</w:t>
      </w:r>
      <w:r w:rsidRPr="006C4526">
        <w:rPr>
          <w:color w:val="000000"/>
          <w:sz w:val="28"/>
          <w:szCs w:val="28"/>
        </w:rPr>
        <w:t xml:space="preserve"> и ограниченно дееспособных граждан</w:t>
      </w:r>
      <w:r>
        <w:rPr>
          <w:color w:val="000000"/>
          <w:sz w:val="28"/>
          <w:szCs w:val="28"/>
        </w:rPr>
        <w:t>.</w:t>
      </w:r>
      <w:r w:rsidRPr="006C4526">
        <w:rPr>
          <w:sz w:val="28"/>
          <w:szCs w:val="28"/>
        </w:rPr>
        <w:t xml:space="preserve"> </w:t>
      </w:r>
      <w:r w:rsidRPr="0053393B">
        <w:rPr>
          <w:sz w:val="28"/>
          <w:szCs w:val="28"/>
        </w:rPr>
        <w:t>Количество совершеннолетних граждан, признанных недееспособн</w:t>
      </w:r>
      <w:r>
        <w:rPr>
          <w:sz w:val="28"/>
          <w:szCs w:val="28"/>
        </w:rPr>
        <w:t>ыми, состоящих на учете в отделах</w:t>
      </w:r>
      <w:r w:rsidRPr="0053393B">
        <w:rPr>
          <w:sz w:val="28"/>
          <w:szCs w:val="28"/>
        </w:rPr>
        <w:t xml:space="preserve"> опеки и </w:t>
      </w:r>
      <w:r w:rsidRPr="0053393B">
        <w:rPr>
          <w:sz w:val="28"/>
          <w:szCs w:val="28"/>
        </w:rPr>
        <w:lastRenderedPageBreak/>
        <w:t>попечительства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конец</w:t>
      </w:r>
      <w:proofErr w:type="gramEnd"/>
      <w:r>
        <w:rPr>
          <w:sz w:val="28"/>
          <w:szCs w:val="28"/>
        </w:rPr>
        <w:t xml:space="preserve"> 2018 года составляет 1731 человек. Информация о формах их устройства представлена на слайде. 50 человек в 2018 году были</w:t>
      </w:r>
      <w:r w:rsidRPr="00C72737">
        <w:rPr>
          <w:sz w:val="28"/>
          <w:szCs w:val="28"/>
        </w:rPr>
        <w:t xml:space="preserve"> сняты с учета </w:t>
      </w:r>
      <w:r>
        <w:rPr>
          <w:sz w:val="28"/>
          <w:szCs w:val="28"/>
        </w:rPr>
        <w:t xml:space="preserve">в связи со </w:t>
      </w:r>
      <w:r w:rsidRPr="00C72737">
        <w:rPr>
          <w:sz w:val="28"/>
          <w:szCs w:val="28"/>
        </w:rPr>
        <w:t>смерт</w:t>
      </w:r>
      <w:r>
        <w:rPr>
          <w:sz w:val="28"/>
          <w:szCs w:val="28"/>
        </w:rPr>
        <w:t>ью</w:t>
      </w:r>
      <w:r w:rsidRPr="00C72737">
        <w:rPr>
          <w:sz w:val="28"/>
          <w:szCs w:val="28"/>
        </w:rPr>
        <w:t>, переезд</w:t>
      </w:r>
      <w:r>
        <w:rPr>
          <w:sz w:val="28"/>
          <w:szCs w:val="28"/>
        </w:rPr>
        <w:t>ом</w:t>
      </w:r>
      <w:r w:rsidRPr="00C72737">
        <w:rPr>
          <w:sz w:val="28"/>
          <w:szCs w:val="28"/>
        </w:rPr>
        <w:t xml:space="preserve"> в другой город, </w:t>
      </w:r>
      <w:r>
        <w:rPr>
          <w:sz w:val="28"/>
          <w:szCs w:val="28"/>
        </w:rPr>
        <w:t xml:space="preserve"> по </w:t>
      </w:r>
      <w:r w:rsidRPr="00C72737">
        <w:rPr>
          <w:sz w:val="28"/>
          <w:szCs w:val="28"/>
        </w:rPr>
        <w:t>решени</w:t>
      </w:r>
      <w:r>
        <w:rPr>
          <w:sz w:val="28"/>
          <w:szCs w:val="28"/>
        </w:rPr>
        <w:t>ю суда</w:t>
      </w:r>
      <w:r w:rsidRPr="00C72737">
        <w:rPr>
          <w:sz w:val="28"/>
          <w:szCs w:val="28"/>
        </w:rPr>
        <w:t>.</w:t>
      </w:r>
    </w:p>
    <w:p w:rsidR="007D72F1" w:rsidRPr="007D72F1" w:rsidRDefault="007D72F1" w:rsidP="007D72F1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7D72F1">
        <w:rPr>
          <w:b/>
          <w:sz w:val="28"/>
          <w:szCs w:val="28"/>
        </w:rPr>
        <w:t>Слайд 10</w:t>
      </w:r>
    </w:p>
    <w:p w:rsidR="007D72F1" w:rsidRPr="007D72F1" w:rsidRDefault="007D72F1" w:rsidP="007D72F1">
      <w:pPr>
        <w:pStyle w:val="ad"/>
        <w:spacing w:line="360" w:lineRule="auto"/>
        <w:ind w:firstLine="426"/>
        <w:jc w:val="both"/>
        <w:rPr>
          <w:rFonts w:ascii="Times New Roman" w:hAnsi="Times New Roman" w:cs="Times New Roman"/>
          <w:sz w:val="28"/>
        </w:rPr>
      </w:pPr>
      <w:r w:rsidRPr="007D72F1">
        <w:rPr>
          <w:rFonts w:ascii="Times New Roman" w:hAnsi="Times New Roman" w:cs="Times New Roman"/>
          <w:sz w:val="28"/>
        </w:rPr>
        <w:t xml:space="preserve">Отделами опеки и попечительства управ городского округа город  Воронеж ведется работа по оказанию 10 государственных услуг в соответствии с приказом департамента образования, науки и молодежной политики Воронежской области. За 2018 год отделами опеки и попечительства управ городского округа город  Воронеж оказано 1697 государственных услуг при осуществлении переданных отдельных государственных полномочий Воронежской области, что на 12% больше, чем </w:t>
      </w:r>
      <w:r>
        <w:rPr>
          <w:rFonts w:ascii="Times New Roman" w:hAnsi="Times New Roman" w:cs="Times New Roman"/>
          <w:sz w:val="28"/>
        </w:rPr>
        <w:t xml:space="preserve">в </w:t>
      </w:r>
      <w:r w:rsidRPr="007D72F1">
        <w:rPr>
          <w:rFonts w:ascii="Times New Roman" w:hAnsi="Times New Roman" w:cs="Times New Roman"/>
          <w:sz w:val="28"/>
        </w:rPr>
        <w:t>предыдущем году (2017 г.- 1493 услуги).</w:t>
      </w:r>
    </w:p>
    <w:p w:rsidR="007D72F1" w:rsidRP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 w:rsidRPr="007D72F1">
        <w:rPr>
          <w:sz w:val="28"/>
          <w:szCs w:val="28"/>
        </w:rPr>
        <w:t>Регулярно пополняется региональный  банк данных о детях, оставшихся без попечения  родителей, в анкеты вносится дополнительная информация о детях, подлежащих устройству в семью.</w:t>
      </w:r>
    </w:p>
    <w:p w:rsidR="007D72F1" w:rsidRPr="00C72737" w:rsidRDefault="007D72F1" w:rsidP="007D72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2737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1</w:t>
      </w:r>
    </w:p>
    <w:p w:rsid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Семейным</w:t>
      </w:r>
      <w:proofErr w:type="gramEnd"/>
      <w:r>
        <w:rPr>
          <w:sz w:val="28"/>
          <w:szCs w:val="28"/>
        </w:rPr>
        <w:t xml:space="preserve"> и Гражданским кодексами РФ органы опеки и попечительства выступают в судах в качестве третьего лица при защите прав и интересов несовершеннолетних. В 2018 году специалисты отделов опеки и попечительства управ районов городского округа город Воронеж участвовали в 2300 (в 2017 г. - 2080)  судебных заседаниях по вопросам защиты прав и законных интересов несовершеннолетних и совершеннолетних недееспособных граждан. </w:t>
      </w:r>
    </w:p>
    <w:p w:rsidR="007D72F1" w:rsidRDefault="007D72F1" w:rsidP="007D72F1">
      <w:pPr>
        <w:spacing w:line="360" w:lineRule="auto"/>
        <w:ind w:firstLine="708"/>
        <w:jc w:val="both"/>
        <w:rPr>
          <w:sz w:val="28"/>
          <w:szCs w:val="28"/>
        </w:rPr>
      </w:pPr>
      <w:r w:rsidRPr="00845D27">
        <w:rPr>
          <w:sz w:val="28"/>
          <w:szCs w:val="28"/>
        </w:rPr>
        <w:t xml:space="preserve">Обязательным условием для завершения судебного процесса по спорам, связанным с воспитанием детей, являются акты обследования жилищно-бытовых условий граждан-сторон спора и заключения отдела опеки и попечительства по существу спора. </w:t>
      </w:r>
    </w:p>
    <w:p w:rsidR="007D72F1" w:rsidRPr="00C72737" w:rsidRDefault="007D72F1" w:rsidP="007D72F1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72737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2</w:t>
      </w:r>
    </w:p>
    <w:p w:rsid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 w:rsidRPr="001C62ED">
        <w:rPr>
          <w:sz w:val="28"/>
          <w:szCs w:val="28"/>
        </w:rPr>
        <w:lastRenderedPageBreak/>
        <w:t xml:space="preserve">В целях поддержки и обеспечения приоритета семейных форм воспитания детей-сирот и детей, оставшихся без попечения родителей, </w:t>
      </w:r>
      <w:r>
        <w:rPr>
          <w:sz w:val="28"/>
          <w:szCs w:val="28"/>
        </w:rPr>
        <w:t>структурными подразделениями социального блока и управами районов ежегодно проводятся тематические мероприятия для данной категории детей.</w:t>
      </w:r>
    </w:p>
    <w:p w:rsid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 сентября 2018 года в парке «Орленок»  в рамках фестиваля «Мой город – мои возможности» прошел городской праздник для первоклассников из числа детей-сирот и детей, оставшихся без попечения родителей, посвященный дню знаний «Школа, встречай!». 56 первоклассников  получили в подарок портфели, а также возможность соприкоснуться  с миром искусства – побывать на спектакле в Воронежском театре оперы и балета, и посетить город профессий  «</w:t>
      </w:r>
      <w:proofErr w:type="spellStart"/>
      <w:r>
        <w:rPr>
          <w:sz w:val="28"/>
          <w:szCs w:val="28"/>
        </w:rPr>
        <w:t>КидБург</w:t>
      </w:r>
      <w:proofErr w:type="spellEnd"/>
      <w:r>
        <w:rPr>
          <w:sz w:val="28"/>
          <w:szCs w:val="28"/>
        </w:rPr>
        <w:t>».</w:t>
      </w:r>
      <w:proofErr w:type="gramEnd"/>
    </w:p>
    <w:p w:rsidR="007D72F1" w:rsidRPr="00C72737" w:rsidRDefault="007D72F1" w:rsidP="007D72F1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72737">
        <w:rPr>
          <w:b/>
          <w:sz w:val="28"/>
          <w:szCs w:val="28"/>
        </w:rPr>
        <w:t>Слайд 1</w:t>
      </w:r>
      <w:r>
        <w:rPr>
          <w:b/>
          <w:sz w:val="28"/>
          <w:szCs w:val="28"/>
        </w:rPr>
        <w:t>3</w:t>
      </w:r>
    </w:p>
    <w:p w:rsidR="007D72F1" w:rsidRDefault="007D72F1" w:rsidP="007D72F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 мая 2018 года в большом зале  администрации городского округа город Воронеж состоялась торжественная церемония награждения, посвященная празднованию последнего звонка. В торжественной церемонии приняло участие 55 выпускников общеобразовательных учреждений  городского округа город Воронеж данной категории. </w:t>
      </w:r>
    </w:p>
    <w:p w:rsidR="007D72F1" w:rsidRDefault="007D72F1" w:rsidP="007D72F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декабря 2018 года в здании правительства Воронежской области 11-ти несовершеннолетним, достигшим 14-летия, из числа детей-сирот и детей, оставшихся без попечения родителей, торжественно вручили паспорта.</w:t>
      </w:r>
    </w:p>
    <w:p w:rsid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декабря 2018 года во </w:t>
      </w:r>
      <w:r w:rsidRPr="00E74AC1">
        <w:rPr>
          <w:sz w:val="28"/>
          <w:szCs w:val="28"/>
        </w:rPr>
        <w:t>Двор</w:t>
      </w:r>
      <w:r>
        <w:rPr>
          <w:sz w:val="28"/>
          <w:szCs w:val="28"/>
        </w:rPr>
        <w:t>це</w:t>
      </w:r>
      <w:r w:rsidRPr="00E74AC1">
        <w:rPr>
          <w:sz w:val="28"/>
          <w:szCs w:val="28"/>
        </w:rPr>
        <w:t xml:space="preserve">  творчества детей и молодежи </w:t>
      </w:r>
      <w:r>
        <w:rPr>
          <w:sz w:val="28"/>
          <w:szCs w:val="28"/>
        </w:rPr>
        <w:t xml:space="preserve">состоялось благотворительное Новогоднее представление «Невероятные приключения Белоснежки», в котором </w:t>
      </w:r>
      <w:r w:rsidRPr="00E74AC1">
        <w:rPr>
          <w:sz w:val="28"/>
          <w:szCs w:val="28"/>
        </w:rPr>
        <w:t>приняли участие более</w:t>
      </w:r>
      <w:r>
        <w:rPr>
          <w:sz w:val="28"/>
          <w:szCs w:val="28"/>
        </w:rPr>
        <w:t xml:space="preserve"> 500 человек. </w:t>
      </w:r>
      <w:r w:rsidRPr="008E7394">
        <w:rPr>
          <w:sz w:val="28"/>
          <w:szCs w:val="28"/>
        </w:rPr>
        <w:t xml:space="preserve">По завершении </w:t>
      </w:r>
      <w:r>
        <w:rPr>
          <w:sz w:val="28"/>
          <w:szCs w:val="28"/>
        </w:rPr>
        <w:t xml:space="preserve">Новогоднего праздника, дети получили сладкие подарки. </w:t>
      </w:r>
      <w:r w:rsidRPr="00443D66">
        <w:rPr>
          <w:sz w:val="28"/>
          <w:szCs w:val="28"/>
        </w:rPr>
        <w:t xml:space="preserve"> </w:t>
      </w:r>
    </w:p>
    <w:p w:rsidR="007D72F1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 w:rsidRPr="00443D66">
        <w:rPr>
          <w:sz w:val="28"/>
          <w:szCs w:val="28"/>
        </w:rPr>
        <w:t xml:space="preserve">60 детей посетили </w:t>
      </w:r>
      <w:r>
        <w:rPr>
          <w:sz w:val="28"/>
          <w:szCs w:val="28"/>
        </w:rPr>
        <w:t xml:space="preserve"> </w:t>
      </w:r>
      <w:r w:rsidRPr="00443D66">
        <w:rPr>
          <w:sz w:val="28"/>
          <w:szCs w:val="28"/>
        </w:rPr>
        <w:t xml:space="preserve">Правительственную </w:t>
      </w:r>
      <w:r>
        <w:rPr>
          <w:sz w:val="28"/>
          <w:szCs w:val="28"/>
        </w:rPr>
        <w:t xml:space="preserve">елку. </w:t>
      </w:r>
    </w:p>
    <w:p w:rsidR="007D72F1" w:rsidRPr="008E7394" w:rsidRDefault="007D72F1" w:rsidP="007D72F1">
      <w:pPr>
        <w:spacing w:line="360" w:lineRule="auto"/>
        <w:ind w:firstLine="709"/>
        <w:jc w:val="both"/>
        <w:rPr>
          <w:sz w:val="28"/>
          <w:szCs w:val="28"/>
        </w:rPr>
      </w:pPr>
      <w:r w:rsidRPr="003639A2">
        <w:rPr>
          <w:sz w:val="28"/>
          <w:szCs w:val="28"/>
        </w:rPr>
        <w:t>10</w:t>
      </w:r>
      <w:r>
        <w:rPr>
          <w:sz w:val="28"/>
          <w:szCs w:val="28"/>
        </w:rPr>
        <w:t>08 детей-сирот и детей, оставшихся</w:t>
      </w:r>
      <w:r w:rsidRPr="003639A2">
        <w:rPr>
          <w:sz w:val="28"/>
          <w:szCs w:val="28"/>
        </w:rPr>
        <w:t xml:space="preserve"> без попечения родите</w:t>
      </w:r>
      <w:r>
        <w:rPr>
          <w:sz w:val="28"/>
          <w:szCs w:val="28"/>
        </w:rPr>
        <w:t>лей, воспитывающихся</w:t>
      </w:r>
      <w:r w:rsidRPr="003639A2">
        <w:rPr>
          <w:sz w:val="28"/>
          <w:szCs w:val="28"/>
        </w:rPr>
        <w:t xml:space="preserve">  в замещающих семьях </w:t>
      </w:r>
      <w:r>
        <w:rPr>
          <w:sz w:val="28"/>
          <w:szCs w:val="28"/>
        </w:rPr>
        <w:t xml:space="preserve">городского округа город Воронеж, </w:t>
      </w:r>
      <w:r w:rsidRPr="003639A2">
        <w:rPr>
          <w:sz w:val="28"/>
          <w:szCs w:val="28"/>
        </w:rPr>
        <w:t>получили новогодние подарки.</w:t>
      </w:r>
    </w:p>
    <w:p w:rsidR="007D72F1" w:rsidRDefault="007D72F1" w:rsidP="007D72F1">
      <w:pPr>
        <w:spacing w:line="360" w:lineRule="auto"/>
        <w:ind w:firstLine="851"/>
        <w:jc w:val="both"/>
        <w:rPr>
          <w:sz w:val="28"/>
          <w:szCs w:val="28"/>
        </w:rPr>
      </w:pPr>
    </w:p>
    <w:p w:rsidR="007D72F1" w:rsidRDefault="007D72F1" w:rsidP="007D72F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связи с тем, что доклад носит информационный характер,  предложений в проект протокола не имеется.</w:t>
      </w:r>
    </w:p>
    <w:p w:rsidR="00FA3B46" w:rsidRPr="00857899" w:rsidRDefault="00FA3B46" w:rsidP="007D72F1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sectPr w:rsidR="00FA3B46" w:rsidRPr="00857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63D" w:rsidRDefault="00C8163D" w:rsidP="00041C69">
      <w:r>
        <w:separator/>
      </w:r>
    </w:p>
  </w:endnote>
  <w:endnote w:type="continuationSeparator" w:id="0">
    <w:p w:rsidR="00C8163D" w:rsidRDefault="00C8163D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72F1">
          <w:rPr>
            <w:noProof/>
          </w:rPr>
          <w:t>1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63D" w:rsidRDefault="00C8163D" w:rsidP="00041C69">
      <w:r>
        <w:separator/>
      </w:r>
    </w:p>
  </w:footnote>
  <w:footnote w:type="continuationSeparator" w:id="0">
    <w:p w:rsidR="00C8163D" w:rsidRDefault="00C8163D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36445B1"/>
    <w:multiLevelType w:val="hybridMultilevel"/>
    <w:tmpl w:val="C83E7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38177D"/>
    <w:multiLevelType w:val="hybridMultilevel"/>
    <w:tmpl w:val="9FC84BAC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D4C18B3"/>
    <w:multiLevelType w:val="hybridMultilevel"/>
    <w:tmpl w:val="614E511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D3289"/>
    <w:multiLevelType w:val="hybridMultilevel"/>
    <w:tmpl w:val="F3C6B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824726"/>
    <w:multiLevelType w:val="hybridMultilevel"/>
    <w:tmpl w:val="832C8DDC"/>
    <w:lvl w:ilvl="0" w:tplc="B9BABBAE">
      <w:start w:val="17"/>
      <w:numFmt w:val="bullet"/>
      <w:lvlText w:val="—"/>
      <w:lvlJc w:val="left"/>
      <w:pPr>
        <w:ind w:left="2049" w:hanging="134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35BB7912"/>
    <w:multiLevelType w:val="hybridMultilevel"/>
    <w:tmpl w:val="DF82FD16"/>
    <w:lvl w:ilvl="0" w:tplc="B8EE2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4D68AF"/>
    <w:multiLevelType w:val="hybridMultilevel"/>
    <w:tmpl w:val="B9F0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4215A1A"/>
    <w:multiLevelType w:val="hybridMultilevel"/>
    <w:tmpl w:val="B9D82704"/>
    <w:lvl w:ilvl="0" w:tplc="3E8CF1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6794F38"/>
    <w:multiLevelType w:val="hybridMultilevel"/>
    <w:tmpl w:val="B44425F6"/>
    <w:lvl w:ilvl="0" w:tplc="3E8CF1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A572B6F"/>
    <w:multiLevelType w:val="hybridMultilevel"/>
    <w:tmpl w:val="97E6CB24"/>
    <w:lvl w:ilvl="0" w:tplc="FA4619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2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54D23822"/>
    <w:multiLevelType w:val="hybridMultilevel"/>
    <w:tmpl w:val="3D2C3216"/>
    <w:lvl w:ilvl="0" w:tplc="25C6A50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>
    <w:nsid w:val="5CF15C24"/>
    <w:multiLevelType w:val="hybridMultilevel"/>
    <w:tmpl w:val="92E01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AD130D"/>
    <w:multiLevelType w:val="hybridMultilevel"/>
    <w:tmpl w:val="C76E4E66"/>
    <w:lvl w:ilvl="0" w:tplc="75AA9662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1635266"/>
    <w:multiLevelType w:val="hybridMultilevel"/>
    <w:tmpl w:val="598EF36E"/>
    <w:lvl w:ilvl="0" w:tplc="1924D9A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D3023"/>
    <w:multiLevelType w:val="hybridMultilevel"/>
    <w:tmpl w:val="F25408F0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F153EA9"/>
    <w:multiLevelType w:val="hybridMultilevel"/>
    <w:tmpl w:val="EB525EF4"/>
    <w:lvl w:ilvl="0" w:tplc="9028FA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1BD3AAF"/>
    <w:multiLevelType w:val="hybridMultilevel"/>
    <w:tmpl w:val="F586A86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8814DE4"/>
    <w:multiLevelType w:val="hybridMultilevel"/>
    <w:tmpl w:val="D744C480"/>
    <w:lvl w:ilvl="0" w:tplc="25C6A5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7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5"/>
  </w:num>
  <w:num w:numId="2">
    <w:abstractNumId w:val="39"/>
  </w:num>
  <w:num w:numId="3">
    <w:abstractNumId w:val="35"/>
  </w:num>
  <w:num w:numId="4">
    <w:abstractNumId w:val="5"/>
  </w:num>
  <w:num w:numId="5">
    <w:abstractNumId w:val="21"/>
  </w:num>
  <w:num w:numId="6">
    <w:abstractNumId w:val="33"/>
  </w:num>
  <w:num w:numId="7">
    <w:abstractNumId w:val="0"/>
  </w:num>
  <w:num w:numId="8">
    <w:abstractNumId w:val="47"/>
  </w:num>
  <w:num w:numId="9">
    <w:abstractNumId w:val="1"/>
  </w:num>
  <w:num w:numId="10">
    <w:abstractNumId w:val="31"/>
  </w:num>
  <w:num w:numId="11">
    <w:abstractNumId w:val="4"/>
  </w:num>
  <w:num w:numId="12">
    <w:abstractNumId w:val="40"/>
  </w:num>
  <w:num w:numId="13">
    <w:abstractNumId w:val="38"/>
  </w:num>
  <w:num w:numId="14">
    <w:abstractNumId w:val="46"/>
  </w:num>
  <w:num w:numId="15">
    <w:abstractNumId w:val="26"/>
  </w:num>
  <w:num w:numId="16">
    <w:abstractNumId w:val="13"/>
  </w:num>
  <w:num w:numId="17">
    <w:abstractNumId w:val="28"/>
  </w:num>
  <w:num w:numId="18">
    <w:abstractNumId w:val="27"/>
  </w:num>
  <w:num w:numId="19">
    <w:abstractNumId w:val="29"/>
  </w:num>
  <w:num w:numId="20">
    <w:abstractNumId w:val="10"/>
  </w:num>
  <w:num w:numId="21">
    <w:abstractNumId w:val="32"/>
  </w:num>
  <w:num w:numId="22">
    <w:abstractNumId w:val="7"/>
  </w:num>
  <w:num w:numId="23">
    <w:abstractNumId w:val="16"/>
  </w:num>
  <w:num w:numId="24">
    <w:abstractNumId w:val="6"/>
  </w:num>
  <w:num w:numId="25">
    <w:abstractNumId w:val="9"/>
  </w:num>
  <w:num w:numId="26">
    <w:abstractNumId w:val="11"/>
  </w:num>
  <w:num w:numId="27">
    <w:abstractNumId w:val="20"/>
  </w:num>
  <w:num w:numId="28">
    <w:abstractNumId w:val="15"/>
  </w:num>
  <w:num w:numId="29">
    <w:abstractNumId w:val="25"/>
  </w:num>
  <w:num w:numId="30">
    <w:abstractNumId w:val="8"/>
  </w:num>
  <w:num w:numId="31">
    <w:abstractNumId w:val="12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36"/>
  </w:num>
  <w:num w:numId="35">
    <w:abstractNumId w:val="14"/>
  </w:num>
  <w:num w:numId="36">
    <w:abstractNumId w:val="3"/>
  </w:num>
  <w:num w:numId="37">
    <w:abstractNumId w:val="41"/>
  </w:num>
  <w:num w:numId="38">
    <w:abstractNumId w:val="42"/>
  </w:num>
  <w:num w:numId="39">
    <w:abstractNumId w:val="30"/>
  </w:num>
  <w:num w:numId="40">
    <w:abstractNumId w:val="44"/>
  </w:num>
  <w:num w:numId="41">
    <w:abstractNumId w:val="24"/>
  </w:num>
  <w:num w:numId="42">
    <w:abstractNumId w:val="17"/>
  </w:num>
  <w:num w:numId="43">
    <w:abstractNumId w:val="37"/>
  </w:num>
  <w:num w:numId="44">
    <w:abstractNumId w:val="22"/>
  </w:num>
  <w:num w:numId="45">
    <w:abstractNumId w:val="18"/>
  </w:num>
  <w:num w:numId="46">
    <w:abstractNumId w:val="34"/>
  </w:num>
  <w:num w:numId="47">
    <w:abstractNumId w:val="2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26E0"/>
    <w:rsid w:val="000C315B"/>
    <w:rsid w:val="000C3D43"/>
    <w:rsid w:val="000E15C1"/>
    <w:rsid w:val="000E601B"/>
    <w:rsid w:val="000F2320"/>
    <w:rsid w:val="000F2EC7"/>
    <w:rsid w:val="000F7DE9"/>
    <w:rsid w:val="00106FE8"/>
    <w:rsid w:val="001212DF"/>
    <w:rsid w:val="00125905"/>
    <w:rsid w:val="00130918"/>
    <w:rsid w:val="001426A5"/>
    <w:rsid w:val="00143800"/>
    <w:rsid w:val="00173D75"/>
    <w:rsid w:val="00181806"/>
    <w:rsid w:val="001848C2"/>
    <w:rsid w:val="0018602F"/>
    <w:rsid w:val="00193F2F"/>
    <w:rsid w:val="001B47B5"/>
    <w:rsid w:val="001C1A9E"/>
    <w:rsid w:val="001C564B"/>
    <w:rsid w:val="001D54EC"/>
    <w:rsid w:val="001E060F"/>
    <w:rsid w:val="001E2B05"/>
    <w:rsid w:val="001E7784"/>
    <w:rsid w:val="001F3689"/>
    <w:rsid w:val="00204D06"/>
    <w:rsid w:val="00205B98"/>
    <w:rsid w:val="00206BD2"/>
    <w:rsid w:val="0021105C"/>
    <w:rsid w:val="00213154"/>
    <w:rsid w:val="00214A06"/>
    <w:rsid w:val="0022183C"/>
    <w:rsid w:val="00231888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04F6A"/>
    <w:rsid w:val="00315779"/>
    <w:rsid w:val="00326D60"/>
    <w:rsid w:val="003329BB"/>
    <w:rsid w:val="003335AB"/>
    <w:rsid w:val="0033601D"/>
    <w:rsid w:val="00345492"/>
    <w:rsid w:val="003525DA"/>
    <w:rsid w:val="003551DA"/>
    <w:rsid w:val="003733AF"/>
    <w:rsid w:val="0037379B"/>
    <w:rsid w:val="00374566"/>
    <w:rsid w:val="0037463C"/>
    <w:rsid w:val="00381DD3"/>
    <w:rsid w:val="00382E08"/>
    <w:rsid w:val="00392269"/>
    <w:rsid w:val="003B4A71"/>
    <w:rsid w:val="003B68D2"/>
    <w:rsid w:val="003B6EC0"/>
    <w:rsid w:val="003C0B06"/>
    <w:rsid w:val="003C5F9F"/>
    <w:rsid w:val="003E0039"/>
    <w:rsid w:val="003E1159"/>
    <w:rsid w:val="003E7C04"/>
    <w:rsid w:val="003F07B3"/>
    <w:rsid w:val="003F7022"/>
    <w:rsid w:val="00440959"/>
    <w:rsid w:val="004521C2"/>
    <w:rsid w:val="00460057"/>
    <w:rsid w:val="004621AD"/>
    <w:rsid w:val="00464334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4F23EC"/>
    <w:rsid w:val="0050012A"/>
    <w:rsid w:val="00513AC0"/>
    <w:rsid w:val="005337FE"/>
    <w:rsid w:val="00547016"/>
    <w:rsid w:val="005512CB"/>
    <w:rsid w:val="0055417B"/>
    <w:rsid w:val="005556CD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13AC4"/>
    <w:rsid w:val="006144C4"/>
    <w:rsid w:val="00635F81"/>
    <w:rsid w:val="0064049D"/>
    <w:rsid w:val="00675A5F"/>
    <w:rsid w:val="006763BC"/>
    <w:rsid w:val="006A036E"/>
    <w:rsid w:val="006A5473"/>
    <w:rsid w:val="006A712E"/>
    <w:rsid w:val="006B38B2"/>
    <w:rsid w:val="006B49B0"/>
    <w:rsid w:val="006B50B9"/>
    <w:rsid w:val="006D55E6"/>
    <w:rsid w:val="0070390D"/>
    <w:rsid w:val="00705EC4"/>
    <w:rsid w:val="00710274"/>
    <w:rsid w:val="00727341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D72F1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47319"/>
    <w:rsid w:val="008575E3"/>
    <w:rsid w:val="00857899"/>
    <w:rsid w:val="00882952"/>
    <w:rsid w:val="00890CAE"/>
    <w:rsid w:val="0089364E"/>
    <w:rsid w:val="00896015"/>
    <w:rsid w:val="008C1626"/>
    <w:rsid w:val="008C6BF2"/>
    <w:rsid w:val="008D674A"/>
    <w:rsid w:val="008E3952"/>
    <w:rsid w:val="00903A51"/>
    <w:rsid w:val="009109CC"/>
    <w:rsid w:val="00917FCC"/>
    <w:rsid w:val="0092594E"/>
    <w:rsid w:val="00934CFD"/>
    <w:rsid w:val="00944DE4"/>
    <w:rsid w:val="0095577C"/>
    <w:rsid w:val="00955B1F"/>
    <w:rsid w:val="00955D7F"/>
    <w:rsid w:val="0097351C"/>
    <w:rsid w:val="00974A21"/>
    <w:rsid w:val="00980C1D"/>
    <w:rsid w:val="00994A7D"/>
    <w:rsid w:val="009A3155"/>
    <w:rsid w:val="009A3DD5"/>
    <w:rsid w:val="009B26C6"/>
    <w:rsid w:val="009B3B65"/>
    <w:rsid w:val="009C169E"/>
    <w:rsid w:val="009C6C8E"/>
    <w:rsid w:val="009D2786"/>
    <w:rsid w:val="009E471D"/>
    <w:rsid w:val="00A06D5D"/>
    <w:rsid w:val="00A2039A"/>
    <w:rsid w:val="00A303D5"/>
    <w:rsid w:val="00A51CED"/>
    <w:rsid w:val="00A767A8"/>
    <w:rsid w:val="00A85C40"/>
    <w:rsid w:val="00AA2472"/>
    <w:rsid w:val="00AA6CB4"/>
    <w:rsid w:val="00AD5F4C"/>
    <w:rsid w:val="00AD62BF"/>
    <w:rsid w:val="00AD62FE"/>
    <w:rsid w:val="00AE3C39"/>
    <w:rsid w:val="00AE3DEE"/>
    <w:rsid w:val="00AF6001"/>
    <w:rsid w:val="00AF7D68"/>
    <w:rsid w:val="00B03FC8"/>
    <w:rsid w:val="00B04EE7"/>
    <w:rsid w:val="00B102E5"/>
    <w:rsid w:val="00B106F8"/>
    <w:rsid w:val="00B17EC6"/>
    <w:rsid w:val="00B21904"/>
    <w:rsid w:val="00B236BC"/>
    <w:rsid w:val="00B254B9"/>
    <w:rsid w:val="00B30296"/>
    <w:rsid w:val="00B35568"/>
    <w:rsid w:val="00B45696"/>
    <w:rsid w:val="00B51BA8"/>
    <w:rsid w:val="00B54AFC"/>
    <w:rsid w:val="00BA5E02"/>
    <w:rsid w:val="00BB1C65"/>
    <w:rsid w:val="00BB465E"/>
    <w:rsid w:val="00BB73F0"/>
    <w:rsid w:val="00BC4FFC"/>
    <w:rsid w:val="00BC682D"/>
    <w:rsid w:val="00BC7DA2"/>
    <w:rsid w:val="00BE12DC"/>
    <w:rsid w:val="00BF13E3"/>
    <w:rsid w:val="00BF28FD"/>
    <w:rsid w:val="00BF31B5"/>
    <w:rsid w:val="00C003BB"/>
    <w:rsid w:val="00C23536"/>
    <w:rsid w:val="00C2598F"/>
    <w:rsid w:val="00C3081D"/>
    <w:rsid w:val="00C33373"/>
    <w:rsid w:val="00C35245"/>
    <w:rsid w:val="00C57997"/>
    <w:rsid w:val="00C635F6"/>
    <w:rsid w:val="00C8163D"/>
    <w:rsid w:val="00C86807"/>
    <w:rsid w:val="00C8737A"/>
    <w:rsid w:val="00C929E7"/>
    <w:rsid w:val="00C9498A"/>
    <w:rsid w:val="00CD2F60"/>
    <w:rsid w:val="00CD3CD4"/>
    <w:rsid w:val="00CE3A1E"/>
    <w:rsid w:val="00CF5020"/>
    <w:rsid w:val="00CF7E13"/>
    <w:rsid w:val="00D022B5"/>
    <w:rsid w:val="00D10115"/>
    <w:rsid w:val="00D11B54"/>
    <w:rsid w:val="00D3496C"/>
    <w:rsid w:val="00D36225"/>
    <w:rsid w:val="00D41FB7"/>
    <w:rsid w:val="00D56E50"/>
    <w:rsid w:val="00D6096B"/>
    <w:rsid w:val="00D74D3D"/>
    <w:rsid w:val="00D75573"/>
    <w:rsid w:val="00D80700"/>
    <w:rsid w:val="00DA4CA8"/>
    <w:rsid w:val="00DB388E"/>
    <w:rsid w:val="00DC1910"/>
    <w:rsid w:val="00DC3C07"/>
    <w:rsid w:val="00DC7A1A"/>
    <w:rsid w:val="00DD441A"/>
    <w:rsid w:val="00DE38A7"/>
    <w:rsid w:val="00DF23AE"/>
    <w:rsid w:val="00E17D5D"/>
    <w:rsid w:val="00E32C15"/>
    <w:rsid w:val="00E5059F"/>
    <w:rsid w:val="00E6238E"/>
    <w:rsid w:val="00E630B6"/>
    <w:rsid w:val="00E637C2"/>
    <w:rsid w:val="00E77B26"/>
    <w:rsid w:val="00E9524B"/>
    <w:rsid w:val="00E95851"/>
    <w:rsid w:val="00E96650"/>
    <w:rsid w:val="00EA17DC"/>
    <w:rsid w:val="00EA5F79"/>
    <w:rsid w:val="00EB0E04"/>
    <w:rsid w:val="00EC4A7B"/>
    <w:rsid w:val="00EC4AAC"/>
    <w:rsid w:val="00ED2B44"/>
    <w:rsid w:val="00ED3607"/>
    <w:rsid w:val="00EE1CBE"/>
    <w:rsid w:val="00EF0217"/>
    <w:rsid w:val="00F14442"/>
    <w:rsid w:val="00F21E1A"/>
    <w:rsid w:val="00F24737"/>
    <w:rsid w:val="00F463F5"/>
    <w:rsid w:val="00F543F1"/>
    <w:rsid w:val="00F56771"/>
    <w:rsid w:val="00F60F52"/>
    <w:rsid w:val="00F65768"/>
    <w:rsid w:val="00F8622B"/>
    <w:rsid w:val="00F9103A"/>
    <w:rsid w:val="00FA3B46"/>
    <w:rsid w:val="00FA621E"/>
    <w:rsid w:val="00FA6AEC"/>
    <w:rsid w:val="00FC5408"/>
    <w:rsid w:val="00FD22FE"/>
    <w:rsid w:val="00FD482C"/>
    <w:rsid w:val="00FD5346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uiPriority w:val="99"/>
    <w:locked/>
    <w:rsid w:val="00903A51"/>
  </w:style>
  <w:style w:type="paragraph" w:styleId="ad">
    <w:name w:val="No Spacing"/>
    <w:link w:val="ac"/>
    <w:uiPriority w:val="99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3800"/>
    <w:rPr>
      <w:rFonts w:cs="Times New Roman"/>
    </w:rPr>
  </w:style>
  <w:style w:type="paragraph" w:customStyle="1" w:styleId="ConsPlusTitle">
    <w:name w:val="ConsPlusTitle"/>
    <w:rsid w:val="00A06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uiPriority w:val="99"/>
    <w:locked/>
    <w:rsid w:val="00903A51"/>
  </w:style>
  <w:style w:type="paragraph" w:styleId="ad">
    <w:name w:val="No Spacing"/>
    <w:link w:val="ac"/>
    <w:uiPriority w:val="99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3800"/>
    <w:rPr>
      <w:rFonts w:cs="Times New Roman"/>
    </w:rPr>
  </w:style>
  <w:style w:type="paragraph" w:customStyle="1" w:styleId="ConsPlusTitle">
    <w:name w:val="ConsPlusTitle"/>
    <w:rsid w:val="00A06D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1E305-F30A-450A-A25E-9DC6AA4A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Красных Г.А.</dc:creator>
  <cp:keywords/>
  <dc:description/>
  <cp:lastModifiedBy>Красных Г.А.</cp:lastModifiedBy>
  <cp:revision>192</cp:revision>
  <cp:lastPrinted>2019-03-15T09:47:00Z</cp:lastPrinted>
  <dcterms:created xsi:type="dcterms:W3CDTF">2017-07-28T07:47:00Z</dcterms:created>
  <dcterms:modified xsi:type="dcterms:W3CDTF">2019-03-18T06:09:00Z</dcterms:modified>
</cp:coreProperties>
</file>