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56B" w:rsidRPr="00C12787" w:rsidRDefault="0092156B" w:rsidP="005F1A17">
      <w:pPr>
        <w:pStyle w:val="ConsPlusNormal"/>
        <w:ind w:left="58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2787">
        <w:rPr>
          <w:rFonts w:ascii="Times New Roman" w:hAnsi="Times New Roman" w:cs="Times New Roman"/>
          <w:sz w:val="28"/>
          <w:szCs w:val="28"/>
        </w:rPr>
        <w:t>Приложение</w:t>
      </w:r>
    </w:p>
    <w:p w:rsidR="00F07713" w:rsidRPr="00C12787" w:rsidRDefault="0092156B" w:rsidP="005F1A17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 w:rsidRPr="00C12787">
        <w:rPr>
          <w:rFonts w:ascii="Times New Roman" w:hAnsi="Times New Roman" w:cs="Times New Roman"/>
          <w:sz w:val="28"/>
          <w:szCs w:val="28"/>
        </w:rPr>
        <w:t>к Порядку</w:t>
      </w:r>
      <w:r w:rsidR="00F07713">
        <w:rPr>
          <w:rFonts w:ascii="Times New Roman" w:hAnsi="Times New Roman" w:cs="Times New Roman"/>
          <w:sz w:val="28"/>
          <w:szCs w:val="28"/>
        </w:rPr>
        <w:t xml:space="preserve"> </w:t>
      </w:r>
      <w:r w:rsidR="00F07713" w:rsidRPr="00C12787">
        <w:rPr>
          <w:rFonts w:ascii="Times New Roman" w:hAnsi="Times New Roman" w:cs="Times New Roman"/>
          <w:sz w:val="28"/>
          <w:szCs w:val="28"/>
        </w:rPr>
        <w:t>взаимодействия</w:t>
      </w:r>
    </w:p>
    <w:p w:rsidR="0092156B" w:rsidRPr="00C12787" w:rsidRDefault="0092156B" w:rsidP="005F1A17">
      <w:pPr>
        <w:pStyle w:val="ConsPlusNormal"/>
        <w:ind w:left="5812"/>
        <w:jc w:val="right"/>
        <w:rPr>
          <w:rFonts w:ascii="Times New Roman" w:hAnsi="Times New Roman" w:cs="Times New Roman"/>
          <w:sz w:val="28"/>
          <w:szCs w:val="28"/>
        </w:rPr>
      </w:pPr>
    </w:p>
    <w:p w:rsidR="0092156B" w:rsidRPr="00C12787" w:rsidRDefault="00F07713" w:rsidP="005F1A17">
      <w:pPr>
        <w:pStyle w:val="ConsPlusNormal"/>
        <w:ind w:left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92156B" w:rsidRPr="00C12787" w:rsidRDefault="0092156B" w:rsidP="005F1A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6A8A" w:rsidRDefault="00186A8A" w:rsidP="00904F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0"/>
      <w:bookmarkEnd w:id="1"/>
    </w:p>
    <w:p w:rsidR="00904F05" w:rsidRDefault="0092156B" w:rsidP="00904F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F2496">
        <w:rPr>
          <w:rFonts w:ascii="Times New Roman" w:hAnsi="Times New Roman" w:cs="Times New Roman"/>
          <w:sz w:val="28"/>
          <w:szCs w:val="28"/>
        </w:rPr>
        <w:t>СОГЛАШЕНИЕ</w:t>
      </w:r>
      <w:r w:rsidR="00904F05">
        <w:rPr>
          <w:rFonts w:ascii="Times New Roman" w:hAnsi="Times New Roman" w:cs="Times New Roman"/>
          <w:sz w:val="28"/>
          <w:szCs w:val="28"/>
        </w:rPr>
        <w:t xml:space="preserve"> </w:t>
      </w:r>
      <w:r w:rsidR="00866B17">
        <w:rPr>
          <w:rFonts w:ascii="Times New Roman" w:hAnsi="Times New Roman" w:cs="Times New Roman"/>
          <w:sz w:val="28"/>
          <w:szCs w:val="28"/>
        </w:rPr>
        <w:t xml:space="preserve"> </w:t>
      </w:r>
      <w:r w:rsidRPr="00AF2496">
        <w:rPr>
          <w:rFonts w:ascii="Times New Roman" w:hAnsi="Times New Roman" w:cs="Times New Roman"/>
          <w:sz w:val="28"/>
          <w:szCs w:val="28"/>
        </w:rPr>
        <w:t>О</w:t>
      </w:r>
      <w:r w:rsidR="00866B17">
        <w:rPr>
          <w:rFonts w:ascii="Times New Roman" w:hAnsi="Times New Roman" w:cs="Times New Roman"/>
          <w:sz w:val="28"/>
          <w:szCs w:val="28"/>
        </w:rPr>
        <w:t xml:space="preserve"> </w:t>
      </w:r>
      <w:r w:rsidRPr="00AF2496">
        <w:rPr>
          <w:rFonts w:ascii="Times New Roman" w:hAnsi="Times New Roman" w:cs="Times New Roman"/>
          <w:sz w:val="28"/>
          <w:szCs w:val="28"/>
        </w:rPr>
        <w:t xml:space="preserve"> ПРОВЕДЕНИИ</w:t>
      </w:r>
    </w:p>
    <w:p w:rsidR="00904F05" w:rsidRPr="0070161C" w:rsidRDefault="0092156B" w:rsidP="00904F05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161C">
        <w:rPr>
          <w:rFonts w:ascii="Times New Roman" w:hAnsi="Times New Roman" w:cs="Times New Roman"/>
          <w:sz w:val="28"/>
          <w:szCs w:val="28"/>
        </w:rPr>
        <w:t>СОВМЕСТНОГО КОНКУРСА ИЛИ АУКЦИОНА</w:t>
      </w:r>
    </w:p>
    <w:p w:rsidR="0092156B" w:rsidRDefault="009215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6B17" w:rsidRPr="00AF2496" w:rsidRDefault="00866B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66B17" w:rsidTr="00866B17">
        <w:tc>
          <w:tcPr>
            <w:tcW w:w="4785" w:type="dxa"/>
          </w:tcPr>
          <w:p w:rsidR="00866B17" w:rsidRDefault="00866B17" w:rsidP="00866B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3E40">
              <w:rPr>
                <w:rFonts w:ascii="Times New Roman" w:hAnsi="Times New Roman" w:cs="Times New Roman"/>
                <w:sz w:val="28"/>
                <w:szCs w:val="28"/>
              </w:rPr>
              <w:t>г. Воронеж</w:t>
            </w:r>
          </w:p>
        </w:tc>
        <w:tc>
          <w:tcPr>
            <w:tcW w:w="4785" w:type="dxa"/>
          </w:tcPr>
          <w:p w:rsidR="00866B17" w:rsidRDefault="00866B17" w:rsidP="00866B1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3E40">
              <w:rPr>
                <w:rFonts w:ascii="Times New Roman" w:hAnsi="Times New Roman" w:cs="Times New Roman"/>
                <w:sz w:val="28"/>
                <w:szCs w:val="28"/>
              </w:rPr>
              <w:t>«___» ____________ 20__ г.</w:t>
            </w:r>
          </w:p>
        </w:tc>
      </w:tr>
    </w:tbl>
    <w:p w:rsidR="00866B17" w:rsidRDefault="00866B17" w:rsidP="004B1D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156B" w:rsidRPr="00C53E40" w:rsidRDefault="0092156B" w:rsidP="004B1D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>_____</w:t>
      </w:r>
      <w:r w:rsidR="00603060" w:rsidRPr="00C53E40">
        <w:rPr>
          <w:rFonts w:ascii="Times New Roman" w:hAnsi="Times New Roman" w:cs="Times New Roman"/>
          <w:sz w:val="28"/>
          <w:szCs w:val="28"/>
        </w:rPr>
        <w:t>________________________</w:t>
      </w:r>
      <w:r w:rsidR="005F1A17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 w:rsidRPr="00C53E40">
        <w:rPr>
          <w:rFonts w:ascii="Times New Roman" w:hAnsi="Times New Roman" w:cs="Times New Roman"/>
          <w:sz w:val="28"/>
          <w:szCs w:val="28"/>
        </w:rPr>
        <w:t>в лице</w:t>
      </w:r>
    </w:p>
    <w:p w:rsidR="0092156B" w:rsidRPr="00866B17" w:rsidRDefault="0092156B" w:rsidP="004B1D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6B17">
        <w:rPr>
          <w:rFonts w:ascii="Times New Roman" w:hAnsi="Times New Roman" w:cs="Times New Roman"/>
          <w:sz w:val="24"/>
          <w:szCs w:val="24"/>
        </w:rPr>
        <w:t>(заказчик)</w:t>
      </w:r>
    </w:p>
    <w:p w:rsidR="0092156B" w:rsidRPr="00C53E40" w:rsidRDefault="00603060" w:rsidP="004B1D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>______</w:t>
      </w:r>
      <w:r w:rsidR="0092156B" w:rsidRPr="00C53E40"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:rsidR="0092156B" w:rsidRPr="00866B17" w:rsidRDefault="0092156B" w:rsidP="004B1D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6B17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92156B" w:rsidRPr="00866B17" w:rsidRDefault="0092156B" w:rsidP="00866B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53E4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53E40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4B1DC3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Pr="00C53E40">
        <w:rPr>
          <w:rFonts w:ascii="Times New Roman" w:hAnsi="Times New Roman" w:cs="Times New Roman"/>
          <w:sz w:val="28"/>
          <w:szCs w:val="28"/>
        </w:rPr>
        <w:t>________________</w:t>
      </w:r>
      <w:r w:rsidR="004B1DC3">
        <w:rPr>
          <w:rFonts w:ascii="Times New Roman" w:hAnsi="Times New Roman" w:cs="Times New Roman"/>
          <w:sz w:val="28"/>
          <w:szCs w:val="28"/>
        </w:rPr>
        <w:t xml:space="preserve"> </w:t>
      </w:r>
      <w:r w:rsidRPr="00866B17">
        <w:rPr>
          <w:rFonts w:ascii="Times New Roman" w:hAnsi="Times New Roman" w:cs="Times New Roman"/>
          <w:sz w:val="28"/>
          <w:szCs w:val="28"/>
        </w:rPr>
        <w:t>____________________________</w:t>
      </w:r>
      <w:r w:rsidR="003C03C2" w:rsidRPr="00866B17">
        <w:rPr>
          <w:rFonts w:ascii="Times New Roman" w:hAnsi="Times New Roman" w:cs="Times New Roman"/>
          <w:sz w:val="28"/>
          <w:szCs w:val="28"/>
        </w:rPr>
        <w:t>_____________</w:t>
      </w:r>
      <w:r w:rsidR="004B1DC3" w:rsidRPr="00866B17">
        <w:rPr>
          <w:rFonts w:ascii="Times New Roman" w:hAnsi="Times New Roman" w:cs="Times New Roman"/>
          <w:sz w:val="28"/>
          <w:szCs w:val="28"/>
        </w:rPr>
        <w:t>________________</w:t>
      </w:r>
      <w:r w:rsidR="003C03C2" w:rsidRPr="00866B17">
        <w:rPr>
          <w:rFonts w:ascii="Times New Roman" w:hAnsi="Times New Roman" w:cs="Times New Roman"/>
          <w:sz w:val="28"/>
          <w:szCs w:val="28"/>
        </w:rPr>
        <w:t>_</w:t>
      </w:r>
      <w:r w:rsidRPr="00866B17">
        <w:rPr>
          <w:rFonts w:ascii="Times New Roman" w:hAnsi="Times New Roman" w:cs="Times New Roman"/>
          <w:sz w:val="28"/>
          <w:szCs w:val="28"/>
        </w:rPr>
        <w:t>___,</w:t>
      </w:r>
    </w:p>
    <w:p w:rsidR="0092156B" w:rsidRPr="00866B17" w:rsidRDefault="0092156B" w:rsidP="00866B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6B17">
        <w:rPr>
          <w:rFonts w:ascii="Times New Roman" w:hAnsi="Times New Roman" w:cs="Times New Roman"/>
          <w:sz w:val="24"/>
          <w:szCs w:val="24"/>
        </w:rPr>
        <w:t>(</w:t>
      </w:r>
      <w:r w:rsidR="00603060" w:rsidRPr="00866B17">
        <w:rPr>
          <w:rFonts w:ascii="Times New Roman" w:hAnsi="Times New Roman" w:cs="Times New Roman"/>
          <w:sz w:val="24"/>
          <w:szCs w:val="24"/>
        </w:rPr>
        <w:t>№</w:t>
      </w:r>
      <w:r w:rsidRPr="00866B17">
        <w:rPr>
          <w:rFonts w:ascii="Times New Roman" w:hAnsi="Times New Roman" w:cs="Times New Roman"/>
          <w:sz w:val="24"/>
          <w:szCs w:val="24"/>
        </w:rPr>
        <w:t xml:space="preserve"> и дата приказа ГРБС или куратора заказчиков)</w:t>
      </w:r>
    </w:p>
    <w:p w:rsidR="0092156B" w:rsidRPr="00C53E40" w:rsidRDefault="0092156B" w:rsidP="00240E0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E40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C53E40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proofErr w:type="spellStart"/>
      <w:r w:rsidRPr="00C53E40">
        <w:rPr>
          <w:rFonts w:ascii="Times New Roman" w:hAnsi="Times New Roman" w:cs="Times New Roman"/>
          <w:sz w:val="28"/>
          <w:szCs w:val="28"/>
        </w:rPr>
        <w:t>Консолидатор</w:t>
      </w:r>
      <w:proofErr w:type="spellEnd"/>
      <w:r w:rsidRPr="00C53E40">
        <w:rPr>
          <w:rFonts w:ascii="Times New Roman" w:hAnsi="Times New Roman" w:cs="Times New Roman"/>
          <w:sz w:val="28"/>
          <w:szCs w:val="28"/>
        </w:rPr>
        <w:t>,</w:t>
      </w:r>
    </w:p>
    <w:p w:rsidR="0092156B" w:rsidRPr="00C53E40" w:rsidRDefault="00603060" w:rsidP="004B1D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>____________</w:t>
      </w:r>
      <w:r w:rsidR="0092156B" w:rsidRPr="00C53E40">
        <w:rPr>
          <w:rFonts w:ascii="Times New Roman" w:hAnsi="Times New Roman" w:cs="Times New Roman"/>
          <w:sz w:val="28"/>
          <w:szCs w:val="28"/>
        </w:rPr>
        <w:t>_________________</w:t>
      </w:r>
      <w:r w:rsidR="005F1A17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 w:rsidR="0092156B" w:rsidRPr="00C53E40">
        <w:rPr>
          <w:rFonts w:ascii="Times New Roman" w:hAnsi="Times New Roman" w:cs="Times New Roman"/>
          <w:sz w:val="28"/>
          <w:szCs w:val="28"/>
        </w:rPr>
        <w:t>в лице</w:t>
      </w:r>
    </w:p>
    <w:p w:rsidR="0092156B" w:rsidRPr="00866B17" w:rsidRDefault="0092156B" w:rsidP="004B1D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6B17">
        <w:rPr>
          <w:rFonts w:ascii="Times New Roman" w:hAnsi="Times New Roman" w:cs="Times New Roman"/>
          <w:sz w:val="24"/>
          <w:szCs w:val="24"/>
        </w:rPr>
        <w:t>(заказчик)</w:t>
      </w:r>
    </w:p>
    <w:p w:rsidR="0092156B" w:rsidRPr="00C53E40" w:rsidRDefault="00603060" w:rsidP="004B1D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>_____________</w:t>
      </w:r>
      <w:r w:rsidR="0092156B" w:rsidRPr="00C53E40">
        <w:rPr>
          <w:rFonts w:ascii="Times New Roman" w:hAnsi="Times New Roman" w:cs="Times New Roman"/>
          <w:sz w:val="28"/>
          <w:szCs w:val="28"/>
        </w:rPr>
        <w:t>____________________________________________________,</w:t>
      </w:r>
    </w:p>
    <w:p w:rsidR="0092156B" w:rsidRPr="00866B17" w:rsidRDefault="0092156B" w:rsidP="004B1D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6B17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4B1DC3" w:rsidRPr="00C53E40" w:rsidRDefault="004B1DC3" w:rsidP="004B1D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E4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53E40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Pr="00C53E40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E40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53E40">
        <w:rPr>
          <w:rFonts w:ascii="Times New Roman" w:hAnsi="Times New Roman" w:cs="Times New Roman"/>
          <w:sz w:val="28"/>
          <w:szCs w:val="28"/>
        </w:rPr>
        <w:t>___,</w:t>
      </w:r>
    </w:p>
    <w:p w:rsidR="0092156B" w:rsidRPr="00866B17" w:rsidRDefault="0092156B" w:rsidP="004B1D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6B17">
        <w:rPr>
          <w:rFonts w:ascii="Times New Roman" w:hAnsi="Times New Roman" w:cs="Times New Roman"/>
          <w:sz w:val="24"/>
          <w:szCs w:val="24"/>
        </w:rPr>
        <w:t>(положение, устав или т.п.)</w:t>
      </w:r>
    </w:p>
    <w:p w:rsidR="0092156B" w:rsidRPr="00C53E40" w:rsidRDefault="00603060" w:rsidP="004B1D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>__________________</w:t>
      </w:r>
      <w:r w:rsidR="0092156B" w:rsidRPr="00C53E40">
        <w:rPr>
          <w:rFonts w:ascii="Times New Roman" w:hAnsi="Times New Roman" w:cs="Times New Roman"/>
          <w:sz w:val="28"/>
          <w:szCs w:val="28"/>
        </w:rPr>
        <w:t>___________</w:t>
      </w:r>
      <w:r w:rsidR="005F1A17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 w:rsidR="0092156B" w:rsidRPr="00C53E40">
        <w:rPr>
          <w:rFonts w:ascii="Times New Roman" w:hAnsi="Times New Roman" w:cs="Times New Roman"/>
          <w:sz w:val="28"/>
          <w:szCs w:val="28"/>
        </w:rPr>
        <w:t>в лице</w:t>
      </w:r>
    </w:p>
    <w:p w:rsidR="0092156B" w:rsidRPr="00866B17" w:rsidRDefault="0092156B" w:rsidP="004B1DC3">
      <w:pPr>
        <w:pStyle w:val="ConsPlusNonformat"/>
        <w:tabs>
          <w:tab w:val="left" w:pos="40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66B17">
        <w:rPr>
          <w:rFonts w:ascii="Times New Roman" w:hAnsi="Times New Roman" w:cs="Times New Roman"/>
          <w:sz w:val="24"/>
          <w:szCs w:val="24"/>
        </w:rPr>
        <w:t>(заказчик)</w:t>
      </w:r>
    </w:p>
    <w:p w:rsidR="0092156B" w:rsidRPr="00C53E40" w:rsidRDefault="00603060" w:rsidP="004B1D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>__________________</w:t>
      </w:r>
      <w:r w:rsidR="0092156B" w:rsidRPr="00C53E40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92156B" w:rsidRPr="00866B17" w:rsidRDefault="0092156B" w:rsidP="004B1D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6B17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4B1DC3" w:rsidRPr="00C53E40" w:rsidRDefault="004B1DC3" w:rsidP="00240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E40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C53E40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Pr="00C53E40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E40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53E40">
        <w:rPr>
          <w:rFonts w:ascii="Times New Roman" w:hAnsi="Times New Roman" w:cs="Times New Roman"/>
          <w:sz w:val="28"/>
          <w:szCs w:val="28"/>
        </w:rPr>
        <w:t>___,</w:t>
      </w:r>
    </w:p>
    <w:p w:rsidR="0092156B" w:rsidRPr="00866B17" w:rsidRDefault="0092156B" w:rsidP="00240E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6B17">
        <w:rPr>
          <w:rFonts w:ascii="Times New Roman" w:hAnsi="Times New Roman" w:cs="Times New Roman"/>
          <w:sz w:val="24"/>
          <w:szCs w:val="24"/>
        </w:rPr>
        <w:t>(положение, устав или т.п.)</w:t>
      </w:r>
    </w:p>
    <w:p w:rsidR="0092156B" w:rsidRPr="00C53E40" w:rsidRDefault="0092156B" w:rsidP="00866B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>каждый в отдельности именуемый в дальнейшем Заказчик, а вместе</w:t>
      </w:r>
      <w:r w:rsidR="00866B17">
        <w:rPr>
          <w:rFonts w:ascii="Times New Roman" w:hAnsi="Times New Roman" w:cs="Times New Roman"/>
          <w:sz w:val="28"/>
          <w:szCs w:val="28"/>
        </w:rPr>
        <w:t xml:space="preserve"> </w:t>
      </w:r>
      <w:r w:rsidRPr="00C53E40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C53E40">
        <w:rPr>
          <w:rFonts w:ascii="Times New Roman" w:hAnsi="Times New Roman" w:cs="Times New Roman"/>
          <w:sz w:val="28"/>
          <w:szCs w:val="28"/>
        </w:rPr>
        <w:t>Консолидаторо</w:t>
      </w:r>
      <w:r w:rsidR="00603060" w:rsidRPr="00C53E4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603060" w:rsidRPr="00C53E40">
        <w:rPr>
          <w:rFonts w:ascii="Times New Roman" w:hAnsi="Times New Roman" w:cs="Times New Roman"/>
          <w:sz w:val="28"/>
          <w:szCs w:val="28"/>
        </w:rPr>
        <w:t xml:space="preserve"> </w:t>
      </w:r>
      <w:r w:rsidR="00DC3060" w:rsidRPr="00C53E40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="00603060" w:rsidRPr="00C53E40">
        <w:rPr>
          <w:rFonts w:ascii="Times New Roman" w:hAnsi="Times New Roman" w:cs="Times New Roman"/>
          <w:sz w:val="28"/>
          <w:szCs w:val="28"/>
        </w:rPr>
        <w:t xml:space="preserve"> Заказчики, с одной стороны</w:t>
      </w:r>
      <w:r w:rsidR="00CA188F" w:rsidRPr="00C53E40">
        <w:rPr>
          <w:rFonts w:ascii="Times New Roman" w:hAnsi="Times New Roman" w:cs="Times New Roman"/>
          <w:sz w:val="28"/>
          <w:szCs w:val="28"/>
        </w:rPr>
        <w:t xml:space="preserve"> и </w:t>
      </w:r>
      <w:r w:rsidRPr="00C53E4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CA188F" w:rsidRPr="00C53E40">
        <w:rPr>
          <w:rFonts w:ascii="Times New Roman" w:hAnsi="Times New Roman" w:cs="Times New Roman"/>
          <w:sz w:val="28"/>
          <w:szCs w:val="28"/>
        </w:rPr>
        <w:t>____</w:t>
      </w:r>
      <w:r w:rsidRPr="00C53E40">
        <w:rPr>
          <w:rFonts w:ascii="Times New Roman" w:hAnsi="Times New Roman" w:cs="Times New Roman"/>
          <w:sz w:val="28"/>
          <w:szCs w:val="28"/>
        </w:rPr>
        <w:t>_________ в лице</w:t>
      </w:r>
    </w:p>
    <w:p w:rsidR="0092156B" w:rsidRPr="00866B17" w:rsidRDefault="0092156B" w:rsidP="004B1D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6B17">
        <w:rPr>
          <w:rFonts w:ascii="Times New Roman" w:hAnsi="Times New Roman" w:cs="Times New Roman"/>
          <w:sz w:val="24"/>
          <w:szCs w:val="24"/>
        </w:rPr>
        <w:t>(уполномоченный орган)</w:t>
      </w:r>
    </w:p>
    <w:p w:rsidR="0092156B" w:rsidRPr="00866B17" w:rsidRDefault="0070161C" w:rsidP="004B1D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6B17">
        <w:rPr>
          <w:rFonts w:ascii="Times New Roman" w:hAnsi="Times New Roman" w:cs="Times New Roman"/>
          <w:sz w:val="28"/>
          <w:szCs w:val="28"/>
        </w:rPr>
        <w:t>___________________</w:t>
      </w:r>
      <w:r w:rsidR="0092156B" w:rsidRPr="00866B17">
        <w:rPr>
          <w:rFonts w:ascii="Times New Roman" w:hAnsi="Times New Roman" w:cs="Times New Roman"/>
          <w:sz w:val="28"/>
          <w:szCs w:val="28"/>
        </w:rPr>
        <w:t>______________________________________________,</w:t>
      </w:r>
    </w:p>
    <w:p w:rsidR="0092156B" w:rsidRPr="00866B17" w:rsidRDefault="0092156B" w:rsidP="004B1D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6B17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92156B" w:rsidRPr="00C53E40" w:rsidRDefault="0092156B" w:rsidP="00C53E4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E40">
        <w:rPr>
          <w:rFonts w:ascii="Times New Roman" w:hAnsi="Times New Roman" w:cs="Times New Roman"/>
          <w:sz w:val="28"/>
          <w:szCs w:val="28"/>
        </w:rPr>
        <w:t>действующего на основании положения, именуемый в дальнейшем Организатор, с</w:t>
      </w:r>
      <w:r w:rsidR="00603060" w:rsidRPr="00C53E40">
        <w:rPr>
          <w:rFonts w:ascii="Times New Roman" w:hAnsi="Times New Roman" w:cs="Times New Roman"/>
          <w:sz w:val="28"/>
          <w:szCs w:val="28"/>
        </w:rPr>
        <w:t xml:space="preserve"> </w:t>
      </w:r>
      <w:r w:rsidRPr="00C53E40">
        <w:rPr>
          <w:rFonts w:ascii="Times New Roman" w:hAnsi="Times New Roman" w:cs="Times New Roman"/>
          <w:sz w:val="28"/>
          <w:szCs w:val="28"/>
        </w:rPr>
        <w:t>другой стороны, совместно именуемые Стороны, в</w:t>
      </w:r>
      <w:r w:rsidR="00866B17">
        <w:rPr>
          <w:rFonts w:ascii="Times New Roman" w:hAnsi="Times New Roman" w:cs="Times New Roman"/>
          <w:sz w:val="28"/>
          <w:szCs w:val="28"/>
        </w:rPr>
        <w:t xml:space="preserve"> </w:t>
      </w:r>
      <w:r w:rsidRPr="00C53E4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C53E4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03060" w:rsidRPr="00C53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53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Гражданским </w:t>
      </w:r>
      <w:hyperlink r:id="rId8" w:history="1">
        <w:r w:rsidRPr="00C53E4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C53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9" w:history="1">
        <w:r w:rsidRPr="00C53E4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53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603060" w:rsidRPr="00C53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3060" w:rsidRPr="00C53E40">
        <w:rPr>
          <w:rFonts w:ascii="Times New Roman" w:hAnsi="Times New Roman" w:cs="Times New Roman"/>
          <w:sz w:val="28"/>
          <w:szCs w:val="28"/>
        </w:rPr>
        <w:t>05.04.2013 № 44</w:t>
      </w:r>
      <w:r w:rsidR="00E56169" w:rsidRPr="00C53E40">
        <w:rPr>
          <w:rFonts w:ascii="Times New Roman" w:hAnsi="Times New Roman" w:cs="Times New Roman"/>
          <w:sz w:val="28"/>
          <w:szCs w:val="28"/>
        </w:rPr>
        <w:t>-</w:t>
      </w:r>
      <w:r w:rsidR="00603060" w:rsidRPr="00C53E40">
        <w:rPr>
          <w:rFonts w:ascii="Times New Roman" w:hAnsi="Times New Roman" w:cs="Times New Roman"/>
          <w:sz w:val="28"/>
          <w:szCs w:val="28"/>
        </w:rPr>
        <w:t>ФЗ «</w:t>
      </w:r>
      <w:r w:rsidRPr="00C53E4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</w:t>
      </w:r>
      <w:r w:rsidR="00603060" w:rsidRPr="00C53E40">
        <w:rPr>
          <w:rFonts w:ascii="Times New Roman" w:hAnsi="Times New Roman" w:cs="Times New Roman"/>
          <w:sz w:val="28"/>
          <w:szCs w:val="28"/>
        </w:rPr>
        <w:t xml:space="preserve"> </w:t>
      </w:r>
      <w:r w:rsidRPr="00C53E40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</w:t>
      </w:r>
      <w:r w:rsidR="009C00A8">
        <w:rPr>
          <w:rFonts w:ascii="Times New Roman" w:hAnsi="Times New Roman" w:cs="Times New Roman"/>
          <w:sz w:val="28"/>
          <w:szCs w:val="28"/>
        </w:rPr>
        <w:t>»</w:t>
      </w:r>
      <w:r w:rsidRPr="00C53E40">
        <w:rPr>
          <w:rFonts w:ascii="Times New Roman" w:hAnsi="Times New Roman" w:cs="Times New Roman"/>
          <w:sz w:val="28"/>
          <w:szCs w:val="28"/>
        </w:rPr>
        <w:t xml:space="preserve"> заключили настоящее соглашение</w:t>
      </w:r>
      <w:r w:rsidR="00603060" w:rsidRPr="00C53E40">
        <w:rPr>
          <w:rFonts w:ascii="Times New Roman" w:hAnsi="Times New Roman" w:cs="Times New Roman"/>
          <w:sz w:val="28"/>
          <w:szCs w:val="28"/>
        </w:rPr>
        <w:t xml:space="preserve"> </w:t>
      </w:r>
      <w:r w:rsidRPr="00C53E40">
        <w:rPr>
          <w:rFonts w:ascii="Times New Roman" w:hAnsi="Times New Roman" w:cs="Times New Roman"/>
          <w:sz w:val="28"/>
          <w:szCs w:val="28"/>
        </w:rPr>
        <w:t xml:space="preserve">о проведении совместного </w:t>
      </w:r>
      <w:r w:rsidRPr="00281732">
        <w:rPr>
          <w:rFonts w:ascii="Times New Roman" w:hAnsi="Times New Roman" w:cs="Times New Roman"/>
          <w:sz w:val="28"/>
          <w:szCs w:val="28"/>
        </w:rPr>
        <w:t>конкурса или аукциона</w:t>
      </w:r>
      <w:r w:rsidRPr="00C53E40">
        <w:rPr>
          <w:rFonts w:ascii="Times New Roman" w:hAnsi="Times New Roman" w:cs="Times New Roman"/>
          <w:sz w:val="28"/>
          <w:szCs w:val="28"/>
        </w:rPr>
        <w:t xml:space="preserve"> </w:t>
      </w:r>
      <w:r w:rsidR="00281732">
        <w:rPr>
          <w:rFonts w:ascii="Times New Roman" w:hAnsi="Times New Roman" w:cs="Times New Roman"/>
          <w:sz w:val="28"/>
          <w:szCs w:val="28"/>
        </w:rPr>
        <w:t xml:space="preserve">(выбрать нужное) </w:t>
      </w:r>
      <w:r w:rsidRPr="00C53E4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C3060" w:rsidRPr="00C53E40">
        <w:rPr>
          <w:rFonts w:ascii="Times New Roman" w:hAnsi="Times New Roman" w:cs="Times New Roman"/>
          <w:color w:val="000000"/>
          <w:sz w:val="28"/>
          <w:szCs w:val="28"/>
        </w:rPr>
        <w:t>‒</w:t>
      </w:r>
      <w:r w:rsidRPr="00C53E40">
        <w:rPr>
          <w:rFonts w:ascii="Times New Roman" w:hAnsi="Times New Roman" w:cs="Times New Roman"/>
          <w:sz w:val="28"/>
          <w:szCs w:val="28"/>
        </w:rPr>
        <w:t xml:space="preserve"> Соглашение) о</w:t>
      </w:r>
      <w:r w:rsidR="00603060" w:rsidRPr="00C53E40">
        <w:rPr>
          <w:rFonts w:ascii="Times New Roman" w:hAnsi="Times New Roman" w:cs="Times New Roman"/>
          <w:sz w:val="28"/>
          <w:szCs w:val="28"/>
        </w:rPr>
        <w:t xml:space="preserve"> </w:t>
      </w:r>
      <w:r w:rsidRPr="00C53E40">
        <w:rPr>
          <w:rFonts w:ascii="Times New Roman" w:hAnsi="Times New Roman" w:cs="Times New Roman"/>
          <w:sz w:val="28"/>
          <w:szCs w:val="28"/>
        </w:rPr>
        <w:t>нижеследующем:</w:t>
      </w:r>
      <w:proofErr w:type="gramEnd"/>
    </w:p>
    <w:p w:rsidR="0092156B" w:rsidRPr="00C53E40" w:rsidRDefault="0092156B" w:rsidP="00866B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56B" w:rsidRPr="00C53E40" w:rsidRDefault="0092156B" w:rsidP="00866B1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>1.</w:t>
      </w:r>
      <w:r w:rsidR="00866B17">
        <w:rPr>
          <w:rFonts w:ascii="Times New Roman" w:hAnsi="Times New Roman" w:cs="Times New Roman"/>
          <w:sz w:val="28"/>
          <w:szCs w:val="28"/>
        </w:rPr>
        <w:t> </w:t>
      </w:r>
      <w:r w:rsidRPr="00C53E40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92156B" w:rsidRPr="00C53E40" w:rsidRDefault="0092156B" w:rsidP="002A58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41154" w:rsidRDefault="0092156B" w:rsidP="002A58CC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>1.1.</w:t>
      </w:r>
      <w:r w:rsidR="00866B17">
        <w:rPr>
          <w:rFonts w:ascii="Times New Roman" w:hAnsi="Times New Roman" w:cs="Times New Roman"/>
          <w:sz w:val="28"/>
          <w:szCs w:val="28"/>
        </w:rPr>
        <w:t> </w:t>
      </w:r>
      <w:r w:rsidRPr="00C53E40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порядок взаимодействия</w:t>
      </w:r>
      <w:r w:rsidR="00603060" w:rsidRPr="00C53E40">
        <w:rPr>
          <w:rFonts w:ascii="Times New Roman" w:hAnsi="Times New Roman" w:cs="Times New Roman"/>
          <w:sz w:val="28"/>
          <w:szCs w:val="28"/>
        </w:rPr>
        <w:t xml:space="preserve"> </w:t>
      </w:r>
      <w:r w:rsidRPr="00C53E40">
        <w:rPr>
          <w:rFonts w:ascii="Times New Roman" w:hAnsi="Times New Roman" w:cs="Times New Roman"/>
          <w:sz w:val="28"/>
          <w:szCs w:val="28"/>
        </w:rPr>
        <w:t xml:space="preserve">Заказчиков и Организатора при организации и проведении совместного </w:t>
      </w:r>
      <w:r w:rsidRPr="001E6622">
        <w:rPr>
          <w:rFonts w:ascii="Times New Roman" w:hAnsi="Times New Roman" w:cs="Times New Roman"/>
          <w:sz w:val="28"/>
          <w:szCs w:val="28"/>
        </w:rPr>
        <w:t>конкурса</w:t>
      </w:r>
      <w:r w:rsidR="00603060" w:rsidRPr="001E6622">
        <w:rPr>
          <w:rFonts w:ascii="Times New Roman" w:hAnsi="Times New Roman" w:cs="Times New Roman"/>
          <w:sz w:val="28"/>
          <w:szCs w:val="28"/>
        </w:rPr>
        <w:t xml:space="preserve"> </w:t>
      </w:r>
      <w:r w:rsidRPr="001E6622">
        <w:rPr>
          <w:rFonts w:ascii="Times New Roman" w:hAnsi="Times New Roman" w:cs="Times New Roman"/>
          <w:sz w:val="28"/>
          <w:szCs w:val="28"/>
        </w:rPr>
        <w:t>или аукциона</w:t>
      </w:r>
      <w:r w:rsidRPr="00C53E40">
        <w:rPr>
          <w:rFonts w:ascii="Times New Roman" w:hAnsi="Times New Roman" w:cs="Times New Roman"/>
          <w:sz w:val="28"/>
          <w:szCs w:val="28"/>
        </w:rPr>
        <w:t xml:space="preserve"> </w:t>
      </w:r>
      <w:r w:rsidR="001E6622">
        <w:rPr>
          <w:rFonts w:ascii="Times New Roman" w:hAnsi="Times New Roman" w:cs="Times New Roman"/>
          <w:sz w:val="28"/>
          <w:szCs w:val="28"/>
        </w:rPr>
        <w:t xml:space="preserve">(выбрать </w:t>
      </w:r>
      <w:proofErr w:type="gramStart"/>
      <w:r w:rsidR="001E6622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1E6622">
        <w:rPr>
          <w:rFonts w:ascii="Times New Roman" w:hAnsi="Times New Roman" w:cs="Times New Roman"/>
          <w:sz w:val="28"/>
          <w:szCs w:val="28"/>
        </w:rPr>
        <w:t xml:space="preserve">) </w:t>
      </w:r>
      <w:r w:rsidRPr="00C53E40">
        <w:rPr>
          <w:rFonts w:ascii="Times New Roman" w:hAnsi="Times New Roman" w:cs="Times New Roman"/>
          <w:sz w:val="28"/>
          <w:szCs w:val="28"/>
        </w:rPr>
        <w:t>на закупку одних и тех же товаров</w:t>
      </w:r>
      <w:r w:rsidR="00A860F6">
        <w:rPr>
          <w:rFonts w:ascii="Times New Roman" w:hAnsi="Times New Roman" w:cs="Times New Roman"/>
          <w:sz w:val="28"/>
          <w:szCs w:val="28"/>
        </w:rPr>
        <w:t xml:space="preserve"> (</w:t>
      </w:r>
      <w:r w:rsidRPr="00C53E40">
        <w:rPr>
          <w:rFonts w:ascii="Times New Roman" w:hAnsi="Times New Roman" w:cs="Times New Roman"/>
          <w:sz w:val="28"/>
          <w:szCs w:val="28"/>
        </w:rPr>
        <w:t xml:space="preserve">работ, услуг) (далее </w:t>
      </w:r>
      <w:r w:rsidR="00603060" w:rsidRPr="00C53E40">
        <w:rPr>
          <w:rFonts w:ascii="Times New Roman" w:hAnsi="Times New Roman" w:cs="Times New Roman"/>
          <w:color w:val="000000"/>
          <w:sz w:val="28"/>
          <w:szCs w:val="28"/>
        </w:rPr>
        <w:t xml:space="preserve">‒ </w:t>
      </w:r>
      <w:r w:rsidRPr="00C53E40">
        <w:rPr>
          <w:rFonts w:ascii="Times New Roman" w:hAnsi="Times New Roman" w:cs="Times New Roman"/>
          <w:sz w:val="28"/>
          <w:szCs w:val="28"/>
        </w:rPr>
        <w:t xml:space="preserve">закупка), а именно: </w:t>
      </w:r>
      <w:r w:rsidR="002A58CC">
        <w:rPr>
          <w:rFonts w:ascii="Times New Roman" w:hAnsi="Times New Roman" w:cs="Times New Roman"/>
          <w:sz w:val="28"/>
          <w:szCs w:val="28"/>
        </w:rPr>
        <w:t>________________</w:t>
      </w:r>
    </w:p>
    <w:p w:rsidR="0092156B" w:rsidRPr="00C53E40" w:rsidRDefault="0092156B" w:rsidP="002A58C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>_____________________</w:t>
      </w:r>
      <w:r w:rsidR="00603060" w:rsidRPr="00C53E4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2156B" w:rsidRPr="009C00A8" w:rsidRDefault="0092156B" w:rsidP="002A58C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00A8">
        <w:rPr>
          <w:rFonts w:ascii="Times New Roman" w:hAnsi="Times New Roman" w:cs="Times New Roman"/>
          <w:sz w:val="24"/>
          <w:szCs w:val="24"/>
        </w:rPr>
        <w:t>(наименование объекта закупки)</w:t>
      </w:r>
    </w:p>
    <w:p w:rsidR="0092156B" w:rsidRPr="00C53E40" w:rsidRDefault="0092156B" w:rsidP="002A58CC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>1.2</w:t>
      </w:r>
      <w:r w:rsidR="009C00A8">
        <w:rPr>
          <w:rFonts w:ascii="Times New Roman" w:hAnsi="Times New Roman" w:cs="Times New Roman"/>
          <w:sz w:val="28"/>
          <w:szCs w:val="28"/>
        </w:rPr>
        <w:t>. </w:t>
      </w:r>
      <w:r w:rsidRPr="00C53E40">
        <w:rPr>
          <w:rFonts w:ascii="Times New Roman" w:hAnsi="Times New Roman" w:cs="Times New Roman"/>
          <w:sz w:val="28"/>
          <w:szCs w:val="28"/>
        </w:rPr>
        <w:t xml:space="preserve">В приложении к </w:t>
      </w:r>
      <w:r w:rsidR="00C90082">
        <w:rPr>
          <w:rFonts w:ascii="Times New Roman" w:hAnsi="Times New Roman" w:cs="Times New Roman"/>
          <w:sz w:val="28"/>
          <w:szCs w:val="28"/>
        </w:rPr>
        <w:t>настоящему</w:t>
      </w:r>
      <w:r w:rsidRPr="00C53E40">
        <w:rPr>
          <w:rFonts w:ascii="Times New Roman" w:hAnsi="Times New Roman" w:cs="Times New Roman"/>
          <w:sz w:val="28"/>
          <w:szCs w:val="28"/>
        </w:rPr>
        <w:t xml:space="preserve"> Соглашению </w:t>
      </w:r>
      <w:proofErr w:type="gramStart"/>
      <w:r w:rsidRPr="00C53E40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C53E40">
        <w:rPr>
          <w:rFonts w:ascii="Times New Roman" w:hAnsi="Times New Roman" w:cs="Times New Roman"/>
          <w:sz w:val="28"/>
          <w:szCs w:val="28"/>
        </w:rPr>
        <w:t>:</w:t>
      </w:r>
    </w:p>
    <w:p w:rsidR="0092156B" w:rsidRPr="00C53E40" w:rsidRDefault="00C90082" w:rsidP="002A58CC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="0092156B" w:rsidRPr="00C53E40">
        <w:rPr>
          <w:rFonts w:ascii="Times New Roman" w:hAnsi="Times New Roman" w:cs="Times New Roman"/>
          <w:sz w:val="28"/>
          <w:szCs w:val="28"/>
        </w:rPr>
        <w:t>идентификационный код закупки;</w:t>
      </w:r>
    </w:p>
    <w:p w:rsidR="0092156B" w:rsidRPr="00C53E40" w:rsidRDefault="00C90082" w:rsidP="002A58CC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="0092156B" w:rsidRPr="00C53E40">
        <w:rPr>
          <w:rFonts w:ascii="Times New Roman" w:hAnsi="Times New Roman" w:cs="Times New Roman"/>
          <w:sz w:val="28"/>
          <w:szCs w:val="28"/>
        </w:rPr>
        <w:t>объект закупки</w:t>
      </w:r>
      <w:r w:rsidR="0092156B" w:rsidRPr="00C53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включая описание объекта закупки в соответствии с требованиями Федерального </w:t>
      </w:r>
      <w:hyperlink r:id="rId10" w:history="1">
        <w:r w:rsidR="0092156B" w:rsidRPr="00C53E4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92156B" w:rsidRPr="00C53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05.04.2013 </w:t>
      </w:r>
      <w:r w:rsidR="00603060" w:rsidRPr="00C53E4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2156B" w:rsidRPr="00C53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</w:t>
      </w:r>
      <w:r w:rsidR="00E56169" w:rsidRPr="00C53E4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2156B" w:rsidRPr="00C53E40">
        <w:rPr>
          <w:rFonts w:ascii="Times New Roman" w:hAnsi="Times New Roman" w:cs="Times New Roman"/>
          <w:color w:val="000000" w:themeColor="text1"/>
          <w:sz w:val="28"/>
          <w:szCs w:val="28"/>
        </w:rPr>
        <w:t>ФЗ;</w:t>
      </w:r>
    </w:p>
    <w:p w:rsidR="0092156B" w:rsidRPr="00C53E40" w:rsidRDefault="00C90082" w:rsidP="002A58CC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A58C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2156B" w:rsidRPr="00C53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 </w:t>
      </w:r>
      <w:hyperlink r:id="rId11" w:history="1">
        <w:r w:rsidR="0092156B" w:rsidRPr="00C53E40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ОКПД</w:t>
        </w:r>
      </w:hyperlink>
      <w:r w:rsidR="00DE1A98" w:rsidRPr="00C53E40">
        <w:rPr>
          <w:rFonts w:ascii="Times New Roman" w:hAnsi="Times New Roman" w:cs="Times New Roman"/>
          <w:color w:val="000000" w:themeColor="text1"/>
          <w:sz w:val="28"/>
          <w:szCs w:val="28"/>
        </w:rPr>
        <w:t>, код КТРУ</w:t>
      </w:r>
      <w:r w:rsidR="0092156B" w:rsidRPr="00C53E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2156B" w:rsidRPr="00C53E40" w:rsidRDefault="00C90082" w:rsidP="002A58CC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="0092156B" w:rsidRPr="00C53E40">
        <w:rPr>
          <w:rFonts w:ascii="Times New Roman" w:hAnsi="Times New Roman" w:cs="Times New Roman"/>
          <w:sz w:val="28"/>
          <w:szCs w:val="28"/>
        </w:rPr>
        <w:t>предполагаемый объем закупки;</w:t>
      </w:r>
    </w:p>
    <w:p w:rsidR="0092156B" w:rsidRPr="00C53E40" w:rsidRDefault="00C90082" w:rsidP="002A58CC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="0092156B" w:rsidRPr="00C53E40">
        <w:rPr>
          <w:rFonts w:ascii="Times New Roman" w:hAnsi="Times New Roman" w:cs="Times New Roman"/>
          <w:sz w:val="28"/>
          <w:szCs w:val="28"/>
        </w:rPr>
        <w:t>место, условия и сроки (периоды) поставок товаров, выполнения работ, оказания услуг в отношении каждого Заказчика;</w:t>
      </w:r>
    </w:p>
    <w:p w:rsidR="0092156B" w:rsidRPr="00C53E40" w:rsidRDefault="00C90082" w:rsidP="002A58CC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="0092156B" w:rsidRPr="00C53E40">
        <w:rPr>
          <w:rFonts w:ascii="Times New Roman" w:hAnsi="Times New Roman" w:cs="Times New Roman"/>
          <w:sz w:val="28"/>
          <w:szCs w:val="28"/>
        </w:rPr>
        <w:t>начальные (максимальные) цены контрактов</w:t>
      </w:r>
      <w:r w:rsidR="00603060" w:rsidRPr="00C53E40">
        <w:rPr>
          <w:rFonts w:ascii="Times New Roman" w:hAnsi="Times New Roman" w:cs="Times New Roman"/>
          <w:sz w:val="28"/>
          <w:szCs w:val="28"/>
        </w:rPr>
        <w:t>, начальн</w:t>
      </w:r>
      <w:r w:rsidR="00DF5496" w:rsidRPr="00C53E40">
        <w:rPr>
          <w:rFonts w:ascii="Times New Roman" w:hAnsi="Times New Roman" w:cs="Times New Roman"/>
          <w:sz w:val="28"/>
          <w:szCs w:val="28"/>
        </w:rPr>
        <w:t>ые</w:t>
      </w:r>
      <w:r w:rsidR="00603060" w:rsidRPr="00C53E40">
        <w:rPr>
          <w:rFonts w:ascii="Times New Roman" w:hAnsi="Times New Roman" w:cs="Times New Roman"/>
          <w:sz w:val="28"/>
          <w:szCs w:val="28"/>
        </w:rPr>
        <w:t xml:space="preserve"> цен</w:t>
      </w:r>
      <w:r w:rsidR="00DF5496" w:rsidRPr="00C53E40">
        <w:rPr>
          <w:rFonts w:ascii="Times New Roman" w:hAnsi="Times New Roman" w:cs="Times New Roman"/>
          <w:sz w:val="28"/>
          <w:szCs w:val="28"/>
        </w:rPr>
        <w:t>ы</w:t>
      </w:r>
      <w:r w:rsidR="00603060" w:rsidRPr="00C53E40">
        <w:rPr>
          <w:rFonts w:ascii="Times New Roman" w:hAnsi="Times New Roman" w:cs="Times New Roman"/>
          <w:sz w:val="28"/>
          <w:szCs w:val="28"/>
        </w:rPr>
        <w:t xml:space="preserve"> единиц товара, работы, услуги</w:t>
      </w:r>
      <w:r w:rsidR="0092156B" w:rsidRPr="00C53E40">
        <w:rPr>
          <w:rFonts w:ascii="Times New Roman" w:hAnsi="Times New Roman" w:cs="Times New Roman"/>
          <w:sz w:val="28"/>
          <w:szCs w:val="28"/>
        </w:rPr>
        <w:t xml:space="preserve"> каждого Заказчика и обоснование таких цен соответствующим Заказчиком.</w:t>
      </w:r>
    </w:p>
    <w:p w:rsidR="0092156B" w:rsidRPr="00C53E40" w:rsidRDefault="0092156B" w:rsidP="002A58C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2156B" w:rsidRPr="00931AFC" w:rsidRDefault="0092156B" w:rsidP="002A58C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>2.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="002B0B84" w:rsidRPr="00931AFC">
        <w:rPr>
          <w:rFonts w:ascii="Times New Roman" w:hAnsi="Times New Roman" w:cs="Times New Roman"/>
          <w:sz w:val="28"/>
          <w:szCs w:val="28"/>
        </w:rPr>
        <w:t>П</w:t>
      </w:r>
      <w:r w:rsidR="00931AFC" w:rsidRPr="00931AFC">
        <w:rPr>
          <w:rFonts w:ascii="Times New Roman" w:hAnsi="Times New Roman" w:cs="Times New Roman"/>
          <w:sz w:val="28"/>
          <w:szCs w:val="28"/>
        </w:rPr>
        <w:t>олномочия</w:t>
      </w:r>
      <w:r w:rsidR="002A5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B84" w:rsidRPr="00931AFC">
        <w:rPr>
          <w:rFonts w:ascii="Times New Roman" w:hAnsi="Times New Roman" w:cs="Times New Roman"/>
          <w:sz w:val="28"/>
          <w:szCs w:val="28"/>
        </w:rPr>
        <w:t>Консолидатора</w:t>
      </w:r>
      <w:proofErr w:type="spellEnd"/>
    </w:p>
    <w:p w:rsidR="0092156B" w:rsidRPr="00C53E40" w:rsidRDefault="0092156B" w:rsidP="002A58C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2156B" w:rsidRPr="00C53E40" w:rsidRDefault="0092156B" w:rsidP="002A58CC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 xml:space="preserve">Настоящим Соглашением Заказчики передают </w:t>
      </w:r>
      <w:proofErr w:type="spellStart"/>
      <w:r w:rsidRPr="00C53E40">
        <w:rPr>
          <w:rFonts w:ascii="Times New Roman" w:hAnsi="Times New Roman" w:cs="Times New Roman"/>
          <w:sz w:val="28"/>
          <w:szCs w:val="28"/>
        </w:rPr>
        <w:t>Консолидатору</w:t>
      </w:r>
      <w:proofErr w:type="spellEnd"/>
      <w:r w:rsidRPr="00C53E40">
        <w:rPr>
          <w:rFonts w:ascii="Times New Roman" w:hAnsi="Times New Roman" w:cs="Times New Roman"/>
          <w:sz w:val="28"/>
          <w:szCs w:val="28"/>
        </w:rPr>
        <w:t xml:space="preserve"> следующие полномочия по подготовке к проведению </w:t>
      </w:r>
      <w:r w:rsidR="00B73B1A" w:rsidRPr="00C53E40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Pr="00C53E40">
        <w:rPr>
          <w:rFonts w:ascii="Times New Roman" w:hAnsi="Times New Roman" w:cs="Times New Roman"/>
          <w:sz w:val="28"/>
          <w:szCs w:val="28"/>
        </w:rPr>
        <w:t>:</w:t>
      </w:r>
    </w:p>
    <w:p w:rsidR="0092156B" w:rsidRPr="00C53E40" w:rsidRDefault="0092156B" w:rsidP="002A58CC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>2.1.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Pr="00C53E40">
        <w:rPr>
          <w:rFonts w:ascii="Times New Roman" w:hAnsi="Times New Roman" w:cs="Times New Roman"/>
          <w:sz w:val="28"/>
          <w:szCs w:val="28"/>
        </w:rPr>
        <w:t xml:space="preserve">Консолидация потребностей Заказчиков для проведения </w:t>
      </w:r>
      <w:r w:rsidR="00A76064" w:rsidRPr="00C53E40">
        <w:rPr>
          <w:rFonts w:ascii="Times New Roman" w:hAnsi="Times New Roman" w:cs="Times New Roman"/>
          <w:sz w:val="28"/>
          <w:szCs w:val="28"/>
        </w:rPr>
        <w:t>закупки</w:t>
      </w:r>
      <w:r w:rsidRPr="00C53E40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Заказчиками заявок.</w:t>
      </w:r>
    </w:p>
    <w:p w:rsidR="0092156B" w:rsidRPr="00C53E40" w:rsidRDefault="0092156B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Pr="00C53E40">
        <w:rPr>
          <w:rFonts w:ascii="Times New Roman" w:hAnsi="Times New Roman" w:cs="Times New Roman"/>
          <w:sz w:val="28"/>
          <w:szCs w:val="28"/>
        </w:rPr>
        <w:t>Формирование обоснования начальной (максимальной) цены контракта</w:t>
      </w:r>
      <w:r w:rsidR="0063657E" w:rsidRPr="00C53E40">
        <w:rPr>
          <w:rFonts w:ascii="Times New Roman" w:hAnsi="Times New Roman" w:cs="Times New Roman"/>
          <w:sz w:val="28"/>
          <w:szCs w:val="28"/>
        </w:rPr>
        <w:t>, начальной суммы цен единиц товара, работы, услуги</w:t>
      </w:r>
      <w:r w:rsidRPr="00C53E40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Заказчиками обоснований начальных (максимальных) цен</w:t>
      </w:r>
      <w:r w:rsidR="00E60FB7" w:rsidRPr="00C53E40">
        <w:rPr>
          <w:rFonts w:ascii="Times New Roman" w:hAnsi="Times New Roman" w:cs="Times New Roman"/>
          <w:sz w:val="28"/>
          <w:szCs w:val="28"/>
        </w:rPr>
        <w:t xml:space="preserve"> каждого контракта</w:t>
      </w:r>
      <w:r w:rsidR="002C47F9" w:rsidRPr="00C53E40">
        <w:rPr>
          <w:rFonts w:ascii="Times New Roman" w:hAnsi="Times New Roman" w:cs="Times New Roman"/>
          <w:sz w:val="28"/>
          <w:szCs w:val="28"/>
        </w:rPr>
        <w:t>, начальной суммы цен единиц товара, работы, услуги</w:t>
      </w:r>
      <w:r w:rsidR="00E60FB7" w:rsidRPr="00C53E40">
        <w:rPr>
          <w:rFonts w:ascii="Times New Roman" w:hAnsi="Times New Roman" w:cs="Times New Roman"/>
          <w:sz w:val="28"/>
          <w:szCs w:val="28"/>
        </w:rPr>
        <w:t>.</w:t>
      </w:r>
    </w:p>
    <w:p w:rsidR="0092156B" w:rsidRPr="00C53E40" w:rsidRDefault="0092156B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>2.3.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Pr="00C53E40">
        <w:rPr>
          <w:rFonts w:ascii="Times New Roman" w:hAnsi="Times New Roman" w:cs="Times New Roman"/>
          <w:sz w:val="28"/>
          <w:szCs w:val="28"/>
        </w:rPr>
        <w:t>Предоставление Организатору разработанного задания на определение поставщика (подрядчика, исполнителя).</w:t>
      </w:r>
    </w:p>
    <w:p w:rsidR="0092156B" w:rsidRPr="00C53E40" w:rsidRDefault="0092156B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>2.</w:t>
      </w:r>
      <w:r w:rsidR="002C47F9" w:rsidRPr="00C53E40">
        <w:rPr>
          <w:rFonts w:ascii="Times New Roman" w:hAnsi="Times New Roman" w:cs="Times New Roman"/>
          <w:sz w:val="28"/>
          <w:szCs w:val="28"/>
        </w:rPr>
        <w:t>4</w:t>
      </w:r>
      <w:r w:rsidRPr="00C53E40">
        <w:rPr>
          <w:rFonts w:ascii="Times New Roman" w:hAnsi="Times New Roman" w:cs="Times New Roman"/>
          <w:sz w:val="28"/>
          <w:szCs w:val="28"/>
        </w:rPr>
        <w:t>.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Pr="00C53E40">
        <w:rPr>
          <w:rFonts w:ascii="Times New Roman" w:hAnsi="Times New Roman" w:cs="Times New Roman"/>
          <w:sz w:val="28"/>
          <w:szCs w:val="28"/>
        </w:rPr>
        <w:t xml:space="preserve">Предоставление Организатору </w:t>
      </w:r>
      <w:r w:rsidR="005B59AD" w:rsidRPr="00C53E40">
        <w:rPr>
          <w:rFonts w:ascii="Times New Roman" w:hAnsi="Times New Roman" w:cs="Times New Roman"/>
          <w:sz w:val="28"/>
          <w:szCs w:val="28"/>
        </w:rPr>
        <w:t xml:space="preserve">подписанных всеми Заказчиками </w:t>
      </w:r>
      <w:r w:rsidRPr="00C53E40">
        <w:rPr>
          <w:rFonts w:ascii="Times New Roman" w:hAnsi="Times New Roman" w:cs="Times New Roman"/>
          <w:sz w:val="28"/>
          <w:szCs w:val="28"/>
        </w:rPr>
        <w:t xml:space="preserve">разъяснений положений документации о </w:t>
      </w:r>
      <w:r w:rsidR="00AB2422" w:rsidRPr="00C53E40">
        <w:rPr>
          <w:rFonts w:ascii="Times New Roman" w:hAnsi="Times New Roman" w:cs="Times New Roman"/>
          <w:sz w:val="28"/>
          <w:szCs w:val="28"/>
        </w:rPr>
        <w:t>закупке</w:t>
      </w:r>
      <w:r w:rsidRPr="00C53E40">
        <w:rPr>
          <w:rFonts w:ascii="Times New Roman" w:hAnsi="Times New Roman" w:cs="Times New Roman"/>
          <w:sz w:val="28"/>
          <w:szCs w:val="28"/>
        </w:rPr>
        <w:t xml:space="preserve"> на основании запросов, по</w:t>
      </w:r>
      <w:r w:rsidR="005B59AD">
        <w:rPr>
          <w:rFonts w:ascii="Times New Roman" w:hAnsi="Times New Roman" w:cs="Times New Roman"/>
          <w:sz w:val="28"/>
          <w:szCs w:val="28"/>
        </w:rPr>
        <w:t>ступивших от участников закупки</w:t>
      </w:r>
      <w:r w:rsidRPr="00C53E40">
        <w:rPr>
          <w:rFonts w:ascii="Times New Roman" w:hAnsi="Times New Roman" w:cs="Times New Roman"/>
          <w:sz w:val="28"/>
          <w:szCs w:val="28"/>
        </w:rPr>
        <w:t>.</w:t>
      </w:r>
    </w:p>
    <w:p w:rsidR="0092156B" w:rsidRPr="00C53E40" w:rsidRDefault="002C47F9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40">
        <w:rPr>
          <w:rFonts w:ascii="Times New Roman" w:hAnsi="Times New Roman" w:cs="Times New Roman"/>
          <w:sz w:val="28"/>
          <w:szCs w:val="28"/>
        </w:rPr>
        <w:t>2.5</w:t>
      </w:r>
      <w:r w:rsidR="0092156B" w:rsidRPr="00C53E40">
        <w:rPr>
          <w:rFonts w:ascii="Times New Roman" w:hAnsi="Times New Roman" w:cs="Times New Roman"/>
          <w:sz w:val="28"/>
          <w:szCs w:val="28"/>
        </w:rPr>
        <w:t>.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="0092156B" w:rsidRPr="00C53E40">
        <w:rPr>
          <w:rFonts w:ascii="Times New Roman" w:hAnsi="Times New Roman" w:cs="Times New Roman"/>
          <w:sz w:val="28"/>
          <w:szCs w:val="28"/>
        </w:rPr>
        <w:t xml:space="preserve">Предоставление Организатору изменений в извещение и (или) документацию о </w:t>
      </w:r>
      <w:r w:rsidR="00AB2422" w:rsidRPr="00C53E40">
        <w:rPr>
          <w:rFonts w:ascii="Times New Roman" w:hAnsi="Times New Roman" w:cs="Times New Roman"/>
          <w:sz w:val="28"/>
          <w:szCs w:val="28"/>
        </w:rPr>
        <w:t>закупке</w:t>
      </w:r>
      <w:r w:rsidR="00310037" w:rsidRPr="00C53E40">
        <w:rPr>
          <w:rFonts w:ascii="Times New Roman" w:hAnsi="Times New Roman" w:cs="Times New Roman"/>
          <w:sz w:val="28"/>
          <w:szCs w:val="28"/>
        </w:rPr>
        <w:t>,</w:t>
      </w:r>
      <w:r w:rsidR="0092156B" w:rsidRPr="00C53E40">
        <w:rPr>
          <w:rFonts w:ascii="Times New Roman" w:hAnsi="Times New Roman" w:cs="Times New Roman"/>
          <w:sz w:val="28"/>
          <w:szCs w:val="28"/>
        </w:rPr>
        <w:t xml:space="preserve"> </w:t>
      </w:r>
      <w:r w:rsidR="00415E80">
        <w:rPr>
          <w:rFonts w:ascii="Times New Roman" w:hAnsi="Times New Roman" w:cs="Times New Roman"/>
          <w:sz w:val="28"/>
          <w:szCs w:val="28"/>
        </w:rPr>
        <w:t>подписанных всеми З</w:t>
      </w:r>
      <w:r w:rsidR="00310037" w:rsidRPr="00C53E40">
        <w:rPr>
          <w:rFonts w:ascii="Times New Roman" w:hAnsi="Times New Roman" w:cs="Times New Roman"/>
          <w:sz w:val="28"/>
          <w:szCs w:val="28"/>
        </w:rPr>
        <w:t>аказчиками</w:t>
      </w:r>
      <w:r w:rsidR="0092156B" w:rsidRPr="00C53E40">
        <w:rPr>
          <w:rFonts w:ascii="Times New Roman" w:hAnsi="Times New Roman" w:cs="Times New Roman"/>
          <w:sz w:val="28"/>
          <w:szCs w:val="28"/>
        </w:rPr>
        <w:t>.</w:t>
      </w:r>
    </w:p>
    <w:p w:rsidR="0092156B" w:rsidRPr="00186A8A" w:rsidRDefault="002C47F9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2.6</w:t>
      </w:r>
      <w:r w:rsidR="0092156B" w:rsidRPr="00186A8A">
        <w:rPr>
          <w:rFonts w:ascii="Times New Roman" w:hAnsi="Times New Roman" w:cs="Times New Roman"/>
          <w:sz w:val="28"/>
          <w:szCs w:val="28"/>
        </w:rPr>
        <w:t>.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="0092156B" w:rsidRPr="00186A8A">
        <w:rPr>
          <w:rFonts w:ascii="Times New Roman" w:hAnsi="Times New Roman" w:cs="Times New Roman"/>
          <w:sz w:val="28"/>
          <w:szCs w:val="28"/>
        </w:rPr>
        <w:t xml:space="preserve">Предоставление Организатору </w:t>
      </w:r>
      <w:r w:rsidR="00310037" w:rsidRPr="00186A8A">
        <w:rPr>
          <w:rFonts w:ascii="Times New Roman" w:hAnsi="Times New Roman" w:cs="Times New Roman"/>
          <w:sz w:val="28"/>
          <w:szCs w:val="28"/>
        </w:rPr>
        <w:t>письма, подписанного всеми Заказчиками, об отмене определения поставщика (подрядчика, исполнителя)</w:t>
      </w:r>
      <w:r w:rsidR="0092156B" w:rsidRPr="00186A8A">
        <w:rPr>
          <w:rFonts w:ascii="Times New Roman" w:hAnsi="Times New Roman" w:cs="Times New Roman"/>
          <w:sz w:val="28"/>
          <w:szCs w:val="28"/>
        </w:rPr>
        <w:t>.</w:t>
      </w:r>
    </w:p>
    <w:p w:rsidR="0092156B" w:rsidRPr="00186A8A" w:rsidRDefault="002C47F9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2.7</w:t>
      </w:r>
      <w:r w:rsidR="0092156B" w:rsidRPr="00186A8A">
        <w:rPr>
          <w:rFonts w:ascii="Times New Roman" w:hAnsi="Times New Roman" w:cs="Times New Roman"/>
          <w:sz w:val="28"/>
          <w:szCs w:val="28"/>
        </w:rPr>
        <w:t>.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="0092156B" w:rsidRPr="00186A8A">
        <w:rPr>
          <w:rFonts w:ascii="Times New Roman" w:hAnsi="Times New Roman" w:cs="Times New Roman"/>
          <w:sz w:val="28"/>
          <w:szCs w:val="28"/>
        </w:rPr>
        <w:t>Решение организационных вопросов, возникающих в рамках настоящего Соглашения.</w:t>
      </w:r>
    </w:p>
    <w:p w:rsidR="0092156B" w:rsidRPr="00186A8A" w:rsidRDefault="00245526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2.8</w:t>
      </w:r>
      <w:r w:rsidR="0092156B" w:rsidRPr="00186A8A">
        <w:rPr>
          <w:rFonts w:ascii="Times New Roman" w:hAnsi="Times New Roman" w:cs="Times New Roman"/>
          <w:sz w:val="28"/>
          <w:szCs w:val="28"/>
        </w:rPr>
        <w:t>.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="0092156B" w:rsidRPr="00186A8A">
        <w:rPr>
          <w:rFonts w:ascii="Times New Roman" w:hAnsi="Times New Roman" w:cs="Times New Roman"/>
          <w:sz w:val="28"/>
          <w:szCs w:val="28"/>
        </w:rPr>
        <w:t xml:space="preserve">Осуществление иных функций по подготовке к проведению </w:t>
      </w:r>
      <w:r w:rsidR="00E47693" w:rsidRPr="00186A8A">
        <w:rPr>
          <w:rFonts w:ascii="Times New Roman" w:hAnsi="Times New Roman" w:cs="Times New Roman"/>
          <w:sz w:val="28"/>
          <w:szCs w:val="28"/>
        </w:rPr>
        <w:t>закупки</w:t>
      </w:r>
      <w:r w:rsidR="0092156B" w:rsidRPr="00186A8A">
        <w:rPr>
          <w:rFonts w:ascii="Times New Roman" w:hAnsi="Times New Roman" w:cs="Times New Roman"/>
          <w:sz w:val="28"/>
          <w:szCs w:val="28"/>
        </w:rPr>
        <w:t>.</w:t>
      </w:r>
    </w:p>
    <w:p w:rsidR="00377623" w:rsidRPr="00186A8A" w:rsidRDefault="00377623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6A8A">
        <w:rPr>
          <w:rFonts w:ascii="Times New Roman" w:hAnsi="Times New Roman" w:cs="Times New Roman"/>
          <w:sz w:val="28"/>
          <w:szCs w:val="28"/>
        </w:rPr>
        <w:t>Консолидатор</w:t>
      </w:r>
      <w:proofErr w:type="spellEnd"/>
      <w:r w:rsidRPr="00186A8A">
        <w:rPr>
          <w:rFonts w:ascii="Times New Roman" w:hAnsi="Times New Roman" w:cs="Times New Roman"/>
          <w:sz w:val="28"/>
          <w:szCs w:val="28"/>
        </w:rPr>
        <w:t xml:space="preserve"> </w:t>
      </w:r>
      <w:r w:rsidR="001D25CA" w:rsidRPr="00186A8A">
        <w:rPr>
          <w:rFonts w:ascii="Times New Roman" w:hAnsi="Times New Roman" w:cs="Times New Roman"/>
          <w:sz w:val="28"/>
          <w:szCs w:val="28"/>
        </w:rPr>
        <w:t xml:space="preserve">осуществляет иные права и </w:t>
      </w:r>
      <w:proofErr w:type="gramStart"/>
      <w:r w:rsidR="001D25CA" w:rsidRPr="00186A8A">
        <w:rPr>
          <w:rFonts w:ascii="Times New Roman" w:hAnsi="Times New Roman" w:cs="Times New Roman"/>
          <w:sz w:val="28"/>
          <w:szCs w:val="28"/>
        </w:rPr>
        <w:t>несет иные обязанности</w:t>
      </w:r>
      <w:proofErr w:type="gramEnd"/>
      <w:r w:rsidRPr="00186A8A">
        <w:rPr>
          <w:rFonts w:ascii="Times New Roman" w:hAnsi="Times New Roman" w:cs="Times New Roman"/>
          <w:sz w:val="28"/>
          <w:szCs w:val="28"/>
        </w:rPr>
        <w:t>, предусмотренные Федеральным законом от 05.04.2013 № 44-ФЗ и Порядком взаимодействия уполномоченного органа и заказчиков при осуществлении закупок товаров, работ, услуг путем проведения процедур определения поставщиков (подрядчиков, исполнителей), утвержденным правовым актом администрации городского округа город Воронеж.</w:t>
      </w:r>
    </w:p>
    <w:p w:rsidR="0092156B" w:rsidRPr="00186A8A" w:rsidRDefault="0092156B" w:rsidP="002A58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156B" w:rsidRPr="00186A8A" w:rsidRDefault="0092156B" w:rsidP="002A58C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3.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П</w:t>
      </w:r>
      <w:r w:rsidR="00931AFC" w:rsidRPr="00186A8A">
        <w:rPr>
          <w:rFonts w:ascii="Times New Roman" w:hAnsi="Times New Roman" w:cs="Times New Roman"/>
          <w:sz w:val="28"/>
          <w:szCs w:val="28"/>
        </w:rPr>
        <w:t>олномочия</w:t>
      </w:r>
      <w:r w:rsidRPr="00186A8A">
        <w:rPr>
          <w:rFonts w:ascii="Times New Roman" w:hAnsi="Times New Roman" w:cs="Times New Roman"/>
          <w:sz w:val="28"/>
          <w:szCs w:val="28"/>
        </w:rPr>
        <w:t xml:space="preserve"> Орга</w:t>
      </w:r>
      <w:r w:rsidR="002B0B84" w:rsidRPr="00186A8A">
        <w:rPr>
          <w:rFonts w:ascii="Times New Roman" w:hAnsi="Times New Roman" w:cs="Times New Roman"/>
          <w:sz w:val="28"/>
          <w:szCs w:val="28"/>
        </w:rPr>
        <w:t>низатора</w:t>
      </w:r>
    </w:p>
    <w:p w:rsidR="0092156B" w:rsidRPr="00186A8A" w:rsidRDefault="0092156B" w:rsidP="002A58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156B" w:rsidRPr="00186A8A" w:rsidRDefault="0092156B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 xml:space="preserve">Настоящим Соглашением Заказчики передают Организатору следующие полномочия по организации и проведению </w:t>
      </w:r>
      <w:r w:rsidR="00EB3551" w:rsidRPr="00186A8A">
        <w:rPr>
          <w:rFonts w:ascii="Times New Roman" w:hAnsi="Times New Roman" w:cs="Times New Roman"/>
          <w:sz w:val="28"/>
          <w:szCs w:val="28"/>
        </w:rPr>
        <w:t>закупки</w:t>
      </w:r>
      <w:r w:rsidRPr="00186A8A">
        <w:rPr>
          <w:rFonts w:ascii="Times New Roman" w:hAnsi="Times New Roman" w:cs="Times New Roman"/>
          <w:sz w:val="28"/>
          <w:szCs w:val="28"/>
        </w:rPr>
        <w:t>:</w:t>
      </w:r>
    </w:p>
    <w:p w:rsidR="0092156B" w:rsidRPr="00186A8A" w:rsidRDefault="0092156B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Разработка и размещение в единой информационной системе извещения об осуществлении закупки.</w:t>
      </w:r>
    </w:p>
    <w:p w:rsidR="0092156B" w:rsidRPr="00186A8A" w:rsidRDefault="0092156B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3.2.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Разработка и размещение в единой информационной системе документации о закупке.</w:t>
      </w:r>
    </w:p>
    <w:p w:rsidR="0092156B" w:rsidRPr="00186A8A" w:rsidRDefault="0092156B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3.3.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 xml:space="preserve">Размещение в единой информационной системе разъяснений положений документации, изменений, вносимых в извещение и (или) документацию о </w:t>
      </w:r>
      <w:r w:rsidR="00EB3551" w:rsidRPr="00186A8A">
        <w:rPr>
          <w:rFonts w:ascii="Times New Roman" w:hAnsi="Times New Roman" w:cs="Times New Roman"/>
          <w:sz w:val="28"/>
          <w:szCs w:val="28"/>
        </w:rPr>
        <w:t>закупке</w:t>
      </w:r>
      <w:r w:rsidRPr="00186A8A">
        <w:rPr>
          <w:rFonts w:ascii="Times New Roman" w:hAnsi="Times New Roman" w:cs="Times New Roman"/>
          <w:sz w:val="28"/>
          <w:szCs w:val="28"/>
        </w:rPr>
        <w:t>.</w:t>
      </w:r>
    </w:p>
    <w:p w:rsidR="006763C4" w:rsidRPr="00186A8A" w:rsidRDefault="006763C4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3.4.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Предоставление документации о закупке заинтересованным лицам.</w:t>
      </w:r>
    </w:p>
    <w:p w:rsidR="009333EE" w:rsidRPr="00186A8A" w:rsidRDefault="0092156B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3.</w:t>
      </w:r>
      <w:r w:rsidR="006763C4" w:rsidRPr="00186A8A">
        <w:rPr>
          <w:rFonts w:ascii="Times New Roman" w:hAnsi="Times New Roman" w:cs="Times New Roman"/>
          <w:sz w:val="28"/>
          <w:szCs w:val="28"/>
        </w:rPr>
        <w:t>5</w:t>
      </w:r>
      <w:r w:rsidRPr="00186A8A">
        <w:rPr>
          <w:rFonts w:ascii="Times New Roman" w:hAnsi="Times New Roman" w:cs="Times New Roman"/>
          <w:sz w:val="28"/>
          <w:szCs w:val="28"/>
        </w:rPr>
        <w:t>.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="00F3284D" w:rsidRPr="00186A8A">
        <w:rPr>
          <w:rFonts w:ascii="Times New Roman" w:hAnsi="Times New Roman" w:cs="Times New Roman"/>
          <w:sz w:val="28"/>
          <w:szCs w:val="28"/>
        </w:rPr>
        <w:t>Размещение в единой информационной системе извещения об отмене определения поставщика (подрядчика, исполнителя) на основании письма, подписанного всеми Заказчиками.</w:t>
      </w:r>
    </w:p>
    <w:p w:rsidR="0092156B" w:rsidRPr="00186A8A" w:rsidRDefault="0092156B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3.</w:t>
      </w:r>
      <w:r w:rsidR="006763C4" w:rsidRPr="00186A8A">
        <w:rPr>
          <w:rFonts w:ascii="Times New Roman" w:hAnsi="Times New Roman" w:cs="Times New Roman"/>
          <w:sz w:val="28"/>
          <w:szCs w:val="28"/>
        </w:rPr>
        <w:t>6</w:t>
      </w:r>
      <w:r w:rsidRPr="00186A8A">
        <w:rPr>
          <w:rFonts w:ascii="Times New Roman" w:hAnsi="Times New Roman" w:cs="Times New Roman"/>
          <w:sz w:val="28"/>
          <w:szCs w:val="28"/>
        </w:rPr>
        <w:t>.</w:t>
      </w:r>
      <w:r w:rsidR="002A58CC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 xml:space="preserve">Организация работы комиссии </w:t>
      </w:r>
      <w:r w:rsidR="00CB15E1" w:rsidRPr="00186A8A">
        <w:rPr>
          <w:rFonts w:ascii="Times New Roman" w:hAnsi="Times New Roman" w:cs="Times New Roman"/>
          <w:sz w:val="28"/>
          <w:szCs w:val="28"/>
        </w:rPr>
        <w:t>по осуществлению закупок.</w:t>
      </w:r>
    </w:p>
    <w:p w:rsidR="00F73A32" w:rsidRPr="00186A8A" w:rsidRDefault="004F7518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1D25CA" w:rsidRPr="00186A8A">
        <w:rPr>
          <w:rFonts w:ascii="Times New Roman" w:hAnsi="Times New Roman" w:cs="Times New Roman"/>
          <w:sz w:val="28"/>
          <w:szCs w:val="28"/>
        </w:rPr>
        <w:t xml:space="preserve">осуществляет иные права и </w:t>
      </w:r>
      <w:proofErr w:type="gramStart"/>
      <w:r w:rsidR="001D25CA" w:rsidRPr="00186A8A">
        <w:rPr>
          <w:rFonts w:ascii="Times New Roman" w:hAnsi="Times New Roman" w:cs="Times New Roman"/>
          <w:sz w:val="28"/>
          <w:szCs w:val="28"/>
        </w:rPr>
        <w:t>несет иные обязанности</w:t>
      </w:r>
      <w:proofErr w:type="gramEnd"/>
      <w:r w:rsidR="00F73A32" w:rsidRPr="00186A8A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2E1C48" w:rsidRPr="00186A8A">
        <w:rPr>
          <w:rFonts w:ascii="Times New Roman" w:hAnsi="Times New Roman" w:cs="Times New Roman"/>
          <w:sz w:val="28"/>
          <w:szCs w:val="28"/>
        </w:rPr>
        <w:t>Федеральным законом от 05.04.2013 № 44-ФЗ и Порядком взаимодействия уполномоченного органа и заказчиков при осуществлении закупок товаров, работ, услуг путем проведения процедур определения поставщиков (подрядчиков, исполнителей), утвержденным правовым актом администрации городского округа город Воронеж.</w:t>
      </w:r>
    </w:p>
    <w:p w:rsidR="004F7518" w:rsidRPr="00186A8A" w:rsidRDefault="004F7518" w:rsidP="002A58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8CC" w:rsidRDefault="0092156B" w:rsidP="002A58C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4.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Порядок и срок формирования комиссии</w:t>
      </w:r>
    </w:p>
    <w:p w:rsidR="0092156B" w:rsidRPr="00186A8A" w:rsidRDefault="0092156B" w:rsidP="002A58C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по осуществлению</w:t>
      </w:r>
      <w:r w:rsidR="002A58CC">
        <w:rPr>
          <w:rFonts w:ascii="Times New Roman" w:hAnsi="Times New Roman" w:cs="Times New Roman"/>
          <w:sz w:val="28"/>
          <w:szCs w:val="28"/>
        </w:rPr>
        <w:t xml:space="preserve"> </w:t>
      </w:r>
      <w:r w:rsidRPr="00186A8A">
        <w:rPr>
          <w:rFonts w:ascii="Times New Roman" w:hAnsi="Times New Roman" w:cs="Times New Roman"/>
          <w:sz w:val="28"/>
          <w:szCs w:val="28"/>
        </w:rPr>
        <w:t>закупок, регламент работы такой комиссии</w:t>
      </w:r>
    </w:p>
    <w:p w:rsidR="0092156B" w:rsidRPr="00186A8A" w:rsidRDefault="0092156B" w:rsidP="002A58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156B" w:rsidRPr="00186A8A" w:rsidRDefault="0092156B" w:rsidP="002A58C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Порядок и срок формирования комиссии по осуществлению закупок, регламент ра</w:t>
      </w:r>
      <w:r w:rsidR="00480759" w:rsidRPr="00186A8A">
        <w:rPr>
          <w:rFonts w:ascii="Times New Roman" w:hAnsi="Times New Roman" w:cs="Times New Roman"/>
          <w:sz w:val="28"/>
          <w:szCs w:val="28"/>
        </w:rPr>
        <w:t>боты такой комиссии устанавливаю</w:t>
      </w:r>
      <w:r w:rsidRPr="00186A8A">
        <w:rPr>
          <w:rFonts w:ascii="Times New Roman" w:hAnsi="Times New Roman" w:cs="Times New Roman"/>
          <w:sz w:val="28"/>
          <w:szCs w:val="28"/>
        </w:rPr>
        <w:t>тся правовыми актами администрации городского округа город Воронеж</w:t>
      </w:r>
      <w:r w:rsidR="002A58CC">
        <w:rPr>
          <w:rFonts w:ascii="Times New Roman" w:hAnsi="Times New Roman" w:cs="Times New Roman"/>
          <w:sz w:val="28"/>
          <w:szCs w:val="28"/>
        </w:rPr>
        <w:t>.</w:t>
      </w:r>
    </w:p>
    <w:p w:rsidR="0092156B" w:rsidRPr="00186A8A" w:rsidRDefault="0092156B" w:rsidP="002A58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A58CC" w:rsidRDefault="0092156B" w:rsidP="002A58C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5.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Порядок и сроки подачи задания,</w:t>
      </w:r>
    </w:p>
    <w:p w:rsidR="002A58CC" w:rsidRDefault="0092156B" w:rsidP="002A58C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разработки извещения об</w:t>
      </w:r>
      <w:r w:rsidR="002A58CC">
        <w:rPr>
          <w:rFonts w:ascii="Times New Roman" w:hAnsi="Times New Roman" w:cs="Times New Roman"/>
          <w:sz w:val="28"/>
          <w:szCs w:val="28"/>
        </w:rPr>
        <w:t xml:space="preserve"> осуществлении закупки,</w:t>
      </w:r>
    </w:p>
    <w:p w:rsidR="0092156B" w:rsidRPr="00186A8A" w:rsidRDefault="0092156B" w:rsidP="002A58C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разработки документации о закупке, утверждения документации о закупке</w:t>
      </w:r>
      <w:r w:rsidR="00B20E37" w:rsidRPr="00186A8A">
        <w:rPr>
          <w:rFonts w:ascii="Times New Roman" w:hAnsi="Times New Roman" w:cs="Times New Roman"/>
          <w:sz w:val="28"/>
          <w:szCs w:val="28"/>
        </w:rPr>
        <w:t>.</w:t>
      </w:r>
    </w:p>
    <w:p w:rsidR="0092156B" w:rsidRPr="00186A8A" w:rsidRDefault="0092156B" w:rsidP="002A58C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5.1.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86A8A">
        <w:rPr>
          <w:rFonts w:ascii="Times New Roman" w:hAnsi="Times New Roman" w:cs="Times New Roman"/>
          <w:sz w:val="28"/>
          <w:szCs w:val="28"/>
        </w:rPr>
        <w:t>Консолидатор</w:t>
      </w:r>
      <w:proofErr w:type="spellEnd"/>
      <w:r w:rsidRPr="00186A8A">
        <w:rPr>
          <w:rFonts w:ascii="Times New Roman" w:hAnsi="Times New Roman" w:cs="Times New Roman"/>
          <w:sz w:val="28"/>
          <w:szCs w:val="28"/>
        </w:rPr>
        <w:t xml:space="preserve"> после подписания Соглашения представляет Организатору задание и один экземпляр Соглашения.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Извещение и документация о закупке разрабатываются в порядке и в сроки, установленные Порядком взаимодействия уполномоченного органа и заказчиков при осуществлении закупок товаров, работ, услуг путем проведения процедур определения поставщиков (подрядчиков, исполнителей), утвержденным правовым актом администрации городского округа город Воронеж.</w:t>
      </w:r>
    </w:p>
    <w:p w:rsidR="00DC3060" w:rsidRPr="00186A8A" w:rsidRDefault="008C787C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5.3.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86A8A">
        <w:rPr>
          <w:rFonts w:ascii="Times New Roman" w:hAnsi="Times New Roman" w:cs="Times New Roman"/>
          <w:sz w:val="28"/>
          <w:szCs w:val="28"/>
        </w:rPr>
        <w:t>Консолидатор</w:t>
      </w:r>
      <w:proofErr w:type="spellEnd"/>
      <w:r w:rsidR="00DB568C" w:rsidRPr="00186A8A">
        <w:rPr>
          <w:rFonts w:ascii="Times New Roman" w:hAnsi="Times New Roman" w:cs="Times New Roman"/>
          <w:sz w:val="28"/>
          <w:szCs w:val="28"/>
        </w:rPr>
        <w:t xml:space="preserve"> и Заказчики</w:t>
      </w:r>
      <w:r w:rsidRPr="00186A8A"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DB568C" w:rsidRPr="00186A8A">
        <w:rPr>
          <w:rFonts w:ascii="Times New Roman" w:hAnsi="Times New Roman" w:cs="Times New Roman"/>
          <w:sz w:val="28"/>
          <w:szCs w:val="28"/>
        </w:rPr>
        <w:t>ю</w:t>
      </w:r>
      <w:r w:rsidRPr="00186A8A">
        <w:rPr>
          <w:rFonts w:ascii="Times New Roman" w:hAnsi="Times New Roman" w:cs="Times New Roman"/>
          <w:sz w:val="28"/>
          <w:szCs w:val="28"/>
        </w:rPr>
        <w:t>т документацию о закупке</w:t>
      </w:r>
      <w:r w:rsidR="00480759" w:rsidRPr="00186A8A">
        <w:rPr>
          <w:rFonts w:ascii="Times New Roman" w:hAnsi="Times New Roman" w:cs="Times New Roman"/>
          <w:sz w:val="28"/>
          <w:szCs w:val="28"/>
        </w:rPr>
        <w:t xml:space="preserve"> в порядке и </w:t>
      </w:r>
      <w:r w:rsidR="00DC3060" w:rsidRPr="00186A8A">
        <w:rPr>
          <w:rFonts w:ascii="Times New Roman" w:hAnsi="Times New Roman" w:cs="Times New Roman"/>
          <w:sz w:val="28"/>
          <w:szCs w:val="28"/>
        </w:rPr>
        <w:t xml:space="preserve">в </w:t>
      </w:r>
      <w:r w:rsidR="00480759" w:rsidRPr="00186A8A">
        <w:rPr>
          <w:rFonts w:ascii="Times New Roman" w:hAnsi="Times New Roman" w:cs="Times New Roman"/>
          <w:sz w:val="28"/>
          <w:szCs w:val="28"/>
        </w:rPr>
        <w:t xml:space="preserve">сроки, установленные </w:t>
      </w:r>
      <w:r w:rsidR="00DC3060" w:rsidRPr="00186A8A">
        <w:rPr>
          <w:rFonts w:ascii="Times New Roman" w:hAnsi="Times New Roman" w:cs="Times New Roman"/>
          <w:sz w:val="28"/>
          <w:szCs w:val="28"/>
        </w:rPr>
        <w:t>Порядком взаимодействия уполномоченного органа и заказчиков при осуществлении закупок товаров, работ, услуг путем проведения процедур определения поставщиков (подрядчиков, исполнителей), утвержденным правовым актом администрации городского округа город Воронеж.</w:t>
      </w:r>
    </w:p>
    <w:p w:rsidR="0092156B" w:rsidRPr="00186A8A" w:rsidRDefault="0092156B" w:rsidP="004B60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156B" w:rsidRPr="00186A8A" w:rsidRDefault="0092156B" w:rsidP="004B60E9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6.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Права и обязанности Заказчика</w:t>
      </w:r>
    </w:p>
    <w:p w:rsidR="0092156B" w:rsidRPr="00186A8A" w:rsidRDefault="0092156B" w:rsidP="004B60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6.1.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Обязанности Заказчика: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6.1</w:t>
      </w:r>
      <w:r w:rsidRPr="004B60E9">
        <w:rPr>
          <w:rFonts w:ascii="Times New Roman" w:hAnsi="Times New Roman" w:cs="Times New Roman"/>
          <w:sz w:val="28"/>
          <w:szCs w:val="28"/>
        </w:rPr>
        <w:t>.1.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B60E9">
        <w:rPr>
          <w:rFonts w:ascii="Times New Roman" w:hAnsi="Times New Roman" w:cs="Times New Roman"/>
          <w:sz w:val="28"/>
          <w:szCs w:val="28"/>
        </w:rPr>
        <w:t xml:space="preserve">Представлять </w:t>
      </w:r>
      <w:proofErr w:type="spellStart"/>
      <w:r w:rsidRPr="004B60E9">
        <w:rPr>
          <w:rFonts w:ascii="Times New Roman" w:hAnsi="Times New Roman" w:cs="Times New Roman"/>
          <w:sz w:val="28"/>
          <w:szCs w:val="28"/>
        </w:rPr>
        <w:t>Консолидатору</w:t>
      </w:r>
      <w:proofErr w:type="spellEnd"/>
      <w:r w:rsidRPr="004B60E9">
        <w:rPr>
          <w:rFonts w:ascii="Times New Roman" w:hAnsi="Times New Roman" w:cs="Times New Roman"/>
          <w:sz w:val="28"/>
          <w:szCs w:val="28"/>
        </w:rPr>
        <w:t xml:space="preserve"> сведения об идентификационном коде закупки, объекте закупки, в отношении которого проводится </w:t>
      </w:r>
      <w:r w:rsidR="003B05EF" w:rsidRPr="004B60E9">
        <w:rPr>
          <w:rFonts w:ascii="Times New Roman" w:hAnsi="Times New Roman" w:cs="Times New Roman"/>
          <w:sz w:val="28"/>
          <w:szCs w:val="28"/>
        </w:rPr>
        <w:t>закупка</w:t>
      </w:r>
      <w:r w:rsidRPr="004B60E9">
        <w:rPr>
          <w:rFonts w:ascii="Times New Roman" w:hAnsi="Times New Roman" w:cs="Times New Roman"/>
          <w:sz w:val="28"/>
          <w:szCs w:val="28"/>
        </w:rPr>
        <w:t xml:space="preserve">, включая описание объекта закупки в соответствии с требованиями Федерального </w:t>
      </w:r>
      <w:hyperlink r:id="rId12" w:history="1">
        <w:r w:rsidRPr="004B60E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B60E9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AF5852" w:rsidRPr="004B60E9">
        <w:rPr>
          <w:rFonts w:ascii="Times New Roman" w:hAnsi="Times New Roman" w:cs="Times New Roman"/>
          <w:sz w:val="28"/>
          <w:szCs w:val="28"/>
        </w:rPr>
        <w:t>№</w:t>
      </w:r>
      <w:r w:rsidRPr="004B60E9">
        <w:rPr>
          <w:rFonts w:ascii="Times New Roman" w:hAnsi="Times New Roman" w:cs="Times New Roman"/>
          <w:sz w:val="28"/>
          <w:szCs w:val="28"/>
        </w:rPr>
        <w:t xml:space="preserve"> 44</w:t>
      </w:r>
      <w:r w:rsidR="00E56169" w:rsidRPr="004B60E9">
        <w:rPr>
          <w:rFonts w:ascii="Times New Roman" w:hAnsi="Times New Roman" w:cs="Times New Roman"/>
          <w:sz w:val="28"/>
          <w:szCs w:val="28"/>
        </w:rPr>
        <w:t>-</w:t>
      </w:r>
      <w:r w:rsidRPr="004B60E9">
        <w:rPr>
          <w:rFonts w:ascii="Times New Roman" w:hAnsi="Times New Roman" w:cs="Times New Roman"/>
          <w:sz w:val="28"/>
          <w:szCs w:val="28"/>
        </w:rPr>
        <w:t xml:space="preserve">ФЗ, о коде </w:t>
      </w:r>
      <w:hyperlink r:id="rId13" w:history="1">
        <w:r w:rsidRPr="004B60E9">
          <w:rPr>
            <w:rFonts w:ascii="Times New Roman" w:hAnsi="Times New Roman" w:cs="Times New Roman"/>
            <w:sz w:val="28"/>
            <w:szCs w:val="28"/>
          </w:rPr>
          <w:t>ОКПД</w:t>
        </w:r>
      </w:hyperlink>
      <w:r w:rsidRPr="004B60E9">
        <w:rPr>
          <w:rFonts w:ascii="Times New Roman" w:hAnsi="Times New Roman" w:cs="Times New Roman"/>
          <w:sz w:val="28"/>
          <w:szCs w:val="28"/>
        </w:rPr>
        <w:t xml:space="preserve">, </w:t>
      </w:r>
      <w:r w:rsidR="009333EE" w:rsidRPr="004B60E9">
        <w:rPr>
          <w:rFonts w:ascii="Times New Roman" w:hAnsi="Times New Roman" w:cs="Times New Roman"/>
          <w:sz w:val="28"/>
          <w:szCs w:val="28"/>
        </w:rPr>
        <w:t xml:space="preserve">коде КТРУ, </w:t>
      </w:r>
      <w:r w:rsidRPr="004B60E9">
        <w:rPr>
          <w:rFonts w:ascii="Times New Roman" w:hAnsi="Times New Roman" w:cs="Times New Roman"/>
          <w:sz w:val="28"/>
          <w:szCs w:val="28"/>
        </w:rPr>
        <w:t>предпол</w:t>
      </w:r>
      <w:r w:rsidR="00DC3060" w:rsidRPr="004B60E9">
        <w:rPr>
          <w:rFonts w:ascii="Times New Roman" w:hAnsi="Times New Roman" w:cs="Times New Roman"/>
          <w:sz w:val="28"/>
          <w:szCs w:val="28"/>
        </w:rPr>
        <w:t>агаемом объеме закупки, начальной (максимальной</w:t>
      </w:r>
      <w:r w:rsidRPr="004B60E9">
        <w:rPr>
          <w:rFonts w:ascii="Times New Roman" w:hAnsi="Times New Roman" w:cs="Times New Roman"/>
          <w:sz w:val="28"/>
          <w:szCs w:val="28"/>
        </w:rPr>
        <w:t>) цен</w:t>
      </w:r>
      <w:r w:rsidR="00DC3060" w:rsidRPr="004B60E9">
        <w:rPr>
          <w:rFonts w:ascii="Times New Roman" w:hAnsi="Times New Roman" w:cs="Times New Roman"/>
          <w:sz w:val="28"/>
          <w:szCs w:val="28"/>
        </w:rPr>
        <w:t>е</w:t>
      </w:r>
      <w:r w:rsidRPr="004B60E9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="00BF0A58" w:rsidRPr="004B60E9">
        <w:rPr>
          <w:rFonts w:ascii="Times New Roman" w:hAnsi="Times New Roman" w:cs="Times New Roman"/>
          <w:sz w:val="28"/>
          <w:szCs w:val="28"/>
        </w:rPr>
        <w:t>, начальной сумм</w:t>
      </w:r>
      <w:r w:rsidR="00DC3060" w:rsidRPr="004B60E9">
        <w:rPr>
          <w:rFonts w:ascii="Times New Roman" w:hAnsi="Times New Roman" w:cs="Times New Roman"/>
          <w:sz w:val="28"/>
          <w:szCs w:val="28"/>
        </w:rPr>
        <w:t>е</w:t>
      </w:r>
      <w:r w:rsidR="00BF0A58" w:rsidRPr="004B60E9">
        <w:rPr>
          <w:rFonts w:ascii="Times New Roman" w:hAnsi="Times New Roman" w:cs="Times New Roman"/>
          <w:sz w:val="28"/>
          <w:szCs w:val="28"/>
        </w:rPr>
        <w:t xml:space="preserve"> цен единиц товара, </w:t>
      </w:r>
      <w:r w:rsidR="00BF0A58" w:rsidRPr="00186A8A">
        <w:rPr>
          <w:rFonts w:ascii="Times New Roman" w:hAnsi="Times New Roman" w:cs="Times New Roman"/>
          <w:sz w:val="28"/>
          <w:szCs w:val="28"/>
        </w:rPr>
        <w:t>работы, услуги и обоснование таких</w:t>
      </w:r>
      <w:r w:rsidRPr="00186A8A">
        <w:rPr>
          <w:rFonts w:ascii="Times New Roman" w:hAnsi="Times New Roman" w:cs="Times New Roman"/>
          <w:sz w:val="28"/>
          <w:szCs w:val="28"/>
        </w:rPr>
        <w:t xml:space="preserve"> цен каждым Заказчиком, а также место, условия и сроки (периоды) поставок</w:t>
      </w:r>
      <w:proofErr w:type="gramEnd"/>
      <w:r w:rsidRPr="00186A8A">
        <w:rPr>
          <w:rFonts w:ascii="Times New Roman" w:hAnsi="Times New Roman" w:cs="Times New Roman"/>
          <w:sz w:val="28"/>
          <w:szCs w:val="28"/>
        </w:rPr>
        <w:t xml:space="preserve"> товаров, выполнения работ, оказания услуг в отношении каждого Заказчика.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6.1.2.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 xml:space="preserve">Представлять </w:t>
      </w:r>
      <w:proofErr w:type="spellStart"/>
      <w:r w:rsidRPr="00186A8A">
        <w:rPr>
          <w:rFonts w:ascii="Times New Roman" w:hAnsi="Times New Roman" w:cs="Times New Roman"/>
          <w:sz w:val="28"/>
          <w:szCs w:val="28"/>
        </w:rPr>
        <w:t>Консолидатору</w:t>
      </w:r>
      <w:proofErr w:type="spellEnd"/>
      <w:r w:rsidRPr="00186A8A">
        <w:rPr>
          <w:rFonts w:ascii="Times New Roman" w:hAnsi="Times New Roman" w:cs="Times New Roman"/>
          <w:sz w:val="28"/>
          <w:szCs w:val="28"/>
        </w:rPr>
        <w:t xml:space="preserve"> разъяснения на запрос участника закупки в течение одного дня с момента его поступления.</w:t>
      </w:r>
    </w:p>
    <w:p w:rsidR="0092156B" w:rsidRPr="004B60E9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E9">
        <w:rPr>
          <w:rFonts w:ascii="Times New Roman" w:hAnsi="Times New Roman" w:cs="Times New Roman"/>
          <w:sz w:val="28"/>
          <w:szCs w:val="28"/>
        </w:rPr>
        <w:t>6.1.</w:t>
      </w:r>
      <w:r w:rsidR="00DC3060" w:rsidRPr="004B60E9">
        <w:rPr>
          <w:rFonts w:ascii="Times New Roman" w:hAnsi="Times New Roman" w:cs="Times New Roman"/>
          <w:sz w:val="28"/>
          <w:szCs w:val="28"/>
        </w:rPr>
        <w:t>3</w:t>
      </w:r>
      <w:r w:rsidRPr="004B60E9">
        <w:rPr>
          <w:rFonts w:ascii="Times New Roman" w:hAnsi="Times New Roman" w:cs="Times New Roman"/>
          <w:sz w:val="28"/>
          <w:szCs w:val="28"/>
        </w:rPr>
        <w:t>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4B60E9">
        <w:rPr>
          <w:rFonts w:ascii="Times New Roman" w:hAnsi="Times New Roman" w:cs="Times New Roman"/>
          <w:sz w:val="28"/>
          <w:szCs w:val="28"/>
        </w:rPr>
        <w:t xml:space="preserve">Заключать контракты в сроки, установленные Федеральным </w:t>
      </w:r>
      <w:hyperlink r:id="rId14" w:history="1">
        <w:r w:rsidRPr="004B60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B60E9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AF5852" w:rsidRPr="004B60E9">
        <w:rPr>
          <w:rFonts w:ascii="Times New Roman" w:hAnsi="Times New Roman" w:cs="Times New Roman"/>
          <w:sz w:val="28"/>
          <w:szCs w:val="28"/>
        </w:rPr>
        <w:t>№</w:t>
      </w:r>
      <w:r w:rsidRPr="004B60E9">
        <w:rPr>
          <w:rFonts w:ascii="Times New Roman" w:hAnsi="Times New Roman" w:cs="Times New Roman"/>
          <w:sz w:val="28"/>
          <w:szCs w:val="28"/>
        </w:rPr>
        <w:t xml:space="preserve"> 44</w:t>
      </w:r>
      <w:r w:rsidR="00E56169" w:rsidRPr="004B60E9">
        <w:rPr>
          <w:rFonts w:ascii="Times New Roman" w:hAnsi="Times New Roman" w:cs="Times New Roman"/>
          <w:sz w:val="28"/>
          <w:szCs w:val="28"/>
        </w:rPr>
        <w:t>-</w:t>
      </w:r>
      <w:r w:rsidRPr="004B60E9">
        <w:rPr>
          <w:rFonts w:ascii="Times New Roman" w:hAnsi="Times New Roman" w:cs="Times New Roman"/>
          <w:sz w:val="28"/>
          <w:szCs w:val="28"/>
        </w:rPr>
        <w:t>ФЗ.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0E9">
        <w:rPr>
          <w:rFonts w:ascii="Times New Roman" w:hAnsi="Times New Roman" w:cs="Times New Roman"/>
          <w:sz w:val="28"/>
          <w:szCs w:val="28"/>
        </w:rPr>
        <w:t>6.1.</w:t>
      </w:r>
      <w:r w:rsidR="00DC3060" w:rsidRPr="004B60E9">
        <w:rPr>
          <w:rFonts w:ascii="Times New Roman" w:hAnsi="Times New Roman" w:cs="Times New Roman"/>
          <w:sz w:val="28"/>
          <w:szCs w:val="28"/>
        </w:rPr>
        <w:t>4</w:t>
      </w:r>
      <w:r w:rsidRPr="004B60E9">
        <w:rPr>
          <w:rFonts w:ascii="Times New Roman" w:hAnsi="Times New Roman" w:cs="Times New Roman"/>
          <w:sz w:val="28"/>
          <w:szCs w:val="28"/>
        </w:rPr>
        <w:t>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4B60E9">
        <w:rPr>
          <w:rFonts w:ascii="Times New Roman" w:hAnsi="Times New Roman" w:cs="Times New Roman"/>
          <w:sz w:val="28"/>
          <w:szCs w:val="28"/>
        </w:rPr>
        <w:t xml:space="preserve">Принимать решение о заключении контракта с единственным поставщиком (подрядчиком, исполнителем) и согласовывать такое решение </w:t>
      </w:r>
      <w:r w:rsidR="00DD5AB3" w:rsidRPr="004B60E9">
        <w:rPr>
          <w:rFonts w:ascii="Times New Roman" w:hAnsi="Times New Roman" w:cs="Times New Roman"/>
          <w:sz w:val="28"/>
          <w:szCs w:val="28"/>
        </w:rPr>
        <w:t xml:space="preserve">в </w:t>
      </w:r>
      <w:r w:rsidR="00DD5AB3" w:rsidRPr="004B60E9">
        <w:rPr>
          <w:rFonts w:ascii="Times New Roman" w:hAnsi="Times New Roman" w:cs="Times New Roman"/>
          <w:sz w:val="28"/>
          <w:szCs w:val="28"/>
        </w:rPr>
        <w:lastRenderedPageBreak/>
        <w:t>соответствии с Федеральным законом от 05.04.2013 № 44</w:t>
      </w:r>
      <w:r w:rsidR="00E56169" w:rsidRPr="004B60E9">
        <w:rPr>
          <w:rFonts w:ascii="Times New Roman" w:hAnsi="Times New Roman" w:cs="Times New Roman"/>
          <w:sz w:val="28"/>
          <w:szCs w:val="28"/>
        </w:rPr>
        <w:t>-</w:t>
      </w:r>
      <w:r w:rsidR="00DD5AB3" w:rsidRPr="004B60E9">
        <w:rPr>
          <w:rFonts w:ascii="Times New Roman" w:hAnsi="Times New Roman" w:cs="Times New Roman"/>
          <w:sz w:val="28"/>
          <w:szCs w:val="28"/>
        </w:rPr>
        <w:t xml:space="preserve">ФЗ </w:t>
      </w:r>
      <w:r w:rsidRPr="004B60E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186A8A">
        <w:rPr>
          <w:rFonts w:ascii="Times New Roman" w:hAnsi="Times New Roman" w:cs="Times New Roman"/>
          <w:sz w:val="28"/>
          <w:szCs w:val="28"/>
        </w:rPr>
        <w:t xml:space="preserve">признания </w:t>
      </w:r>
      <w:r w:rsidR="00B07CFC" w:rsidRPr="00186A8A">
        <w:rPr>
          <w:rFonts w:ascii="Times New Roman" w:hAnsi="Times New Roman" w:cs="Times New Roman"/>
          <w:sz w:val="28"/>
          <w:szCs w:val="28"/>
        </w:rPr>
        <w:t>закупки</w:t>
      </w:r>
      <w:r w:rsidRPr="00186A8A">
        <w:rPr>
          <w:rFonts w:ascii="Times New Roman" w:hAnsi="Times New Roman" w:cs="Times New Roman"/>
          <w:sz w:val="28"/>
          <w:szCs w:val="28"/>
        </w:rPr>
        <w:t xml:space="preserve"> несостоявш</w:t>
      </w:r>
      <w:r w:rsidR="00B07CFC" w:rsidRPr="00186A8A">
        <w:rPr>
          <w:rFonts w:ascii="Times New Roman" w:hAnsi="Times New Roman" w:cs="Times New Roman"/>
          <w:sz w:val="28"/>
          <w:szCs w:val="28"/>
        </w:rPr>
        <w:t>ей</w:t>
      </w:r>
      <w:r w:rsidRPr="00186A8A">
        <w:rPr>
          <w:rFonts w:ascii="Times New Roman" w:hAnsi="Times New Roman" w:cs="Times New Roman"/>
          <w:sz w:val="28"/>
          <w:szCs w:val="28"/>
        </w:rPr>
        <w:t xml:space="preserve">ся </w:t>
      </w:r>
      <w:r w:rsidR="004B60E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D5AB3" w:rsidRPr="00186A8A">
        <w:rPr>
          <w:rFonts w:ascii="Times New Roman" w:hAnsi="Times New Roman" w:cs="Times New Roman"/>
          <w:sz w:val="28"/>
          <w:szCs w:val="28"/>
        </w:rPr>
        <w:t>Федеральным законом от 05.04.2013 № 44</w:t>
      </w:r>
      <w:r w:rsidR="00E56169" w:rsidRPr="00186A8A">
        <w:rPr>
          <w:rFonts w:ascii="Times New Roman" w:hAnsi="Times New Roman" w:cs="Times New Roman"/>
          <w:sz w:val="28"/>
          <w:szCs w:val="28"/>
        </w:rPr>
        <w:t>-</w:t>
      </w:r>
      <w:r w:rsidR="00DD5AB3" w:rsidRPr="00186A8A">
        <w:rPr>
          <w:rFonts w:ascii="Times New Roman" w:hAnsi="Times New Roman" w:cs="Times New Roman"/>
          <w:sz w:val="28"/>
          <w:szCs w:val="28"/>
        </w:rPr>
        <w:t>ФЗ</w:t>
      </w:r>
      <w:r w:rsidRPr="00186A8A">
        <w:rPr>
          <w:rFonts w:ascii="Times New Roman" w:hAnsi="Times New Roman" w:cs="Times New Roman"/>
          <w:sz w:val="28"/>
          <w:szCs w:val="28"/>
        </w:rPr>
        <w:t>.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6.2.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Права Заказчика:</w:t>
      </w:r>
    </w:p>
    <w:p w:rsidR="00F2081D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6.2.</w:t>
      </w:r>
      <w:r w:rsidR="00DC3060" w:rsidRPr="00186A8A">
        <w:rPr>
          <w:rFonts w:ascii="Times New Roman" w:hAnsi="Times New Roman" w:cs="Times New Roman"/>
          <w:sz w:val="28"/>
          <w:szCs w:val="28"/>
        </w:rPr>
        <w:t>1</w:t>
      </w:r>
      <w:r w:rsidRPr="00186A8A">
        <w:rPr>
          <w:rFonts w:ascii="Times New Roman" w:hAnsi="Times New Roman" w:cs="Times New Roman"/>
          <w:sz w:val="28"/>
          <w:szCs w:val="28"/>
        </w:rPr>
        <w:t>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 xml:space="preserve">Представлять </w:t>
      </w:r>
      <w:proofErr w:type="spellStart"/>
      <w:r w:rsidRPr="00186A8A">
        <w:rPr>
          <w:rFonts w:ascii="Times New Roman" w:hAnsi="Times New Roman" w:cs="Times New Roman"/>
          <w:sz w:val="28"/>
          <w:szCs w:val="28"/>
        </w:rPr>
        <w:t>Консолидатору</w:t>
      </w:r>
      <w:proofErr w:type="spellEnd"/>
      <w:r w:rsidRPr="00186A8A">
        <w:rPr>
          <w:rFonts w:ascii="Times New Roman" w:hAnsi="Times New Roman" w:cs="Times New Roman"/>
          <w:sz w:val="28"/>
          <w:szCs w:val="28"/>
        </w:rPr>
        <w:t xml:space="preserve"> в случае необходимости изменения для внесения их в </w:t>
      </w:r>
      <w:r w:rsidR="00DD5AB3" w:rsidRPr="00186A8A">
        <w:rPr>
          <w:rFonts w:ascii="Times New Roman" w:hAnsi="Times New Roman" w:cs="Times New Roman"/>
          <w:sz w:val="28"/>
          <w:szCs w:val="28"/>
        </w:rPr>
        <w:t xml:space="preserve">извещение и (или) </w:t>
      </w:r>
      <w:r w:rsidRPr="00186A8A">
        <w:rPr>
          <w:rFonts w:ascii="Times New Roman" w:hAnsi="Times New Roman" w:cs="Times New Roman"/>
          <w:sz w:val="28"/>
          <w:szCs w:val="28"/>
        </w:rPr>
        <w:t xml:space="preserve">документацию о </w:t>
      </w:r>
      <w:r w:rsidR="00FC1C74" w:rsidRPr="00186A8A">
        <w:rPr>
          <w:rFonts w:ascii="Times New Roman" w:hAnsi="Times New Roman" w:cs="Times New Roman"/>
          <w:sz w:val="28"/>
          <w:szCs w:val="28"/>
        </w:rPr>
        <w:t>закупке</w:t>
      </w:r>
      <w:r w:rsidR="00F2081D" w:rsidRPr="00186A8A">
        <w:rPr>
          <w:rFonts w:ascii="Times New Roman" w:hAnsi="Times New Roman" w:cs="Times New Roman"/>
          <w:sz w:val="28"/>
          <w:szCs w:val="28"/>
        </w:rPr>
        <w:t>.</w:t>
      </w:r>
    </w:p>
    <w:p w:rsidR="0092156B" w:rsidRPr="00186A8A" w:rsidRDefault="00F2081D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6.2.2.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 xml:space="preserve">Представлять </w:t>
      </w:r>
      <w:proofErr w:type="spellStart"/>
      <w:r w:rsidRPr="00186A8A">
        <w:rPr>
          <w:rFonts w:ascii="Times New Roman" w:hAnsi="Times New Roman" w:cs="Times New Roman"/>
          <w:sz w:val="28"/>
          <w:szCs w:val="28"/>
        </w:rPr>
        <w:t>Консолидатору</w:t>
      </w:r>
      <w:proofErr w:type="spellEnd"/>
      <w:r w:rsidRPr="00186A8A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Pr="004B60E9">
        <w:rPr>
          <w:rFonts w:ascii="Times New Roman" w:hAnsi="Times New Roman" w:cs="Times New Roman"/>
          <w:sz w:val="28"/>
          <w:szCs w:val="28"/>
        </w:rPr>
        <w:t>в случае принятия решения об отмене определения поставщика (подрядчика, исполнителя)</w:t>
      </w:r>
      <w:r w:rsidR="0092156B" w:rsidRPr="00186A8A">
        <w:rPr>
          <w:rFonts w:ascii="Times New Roman" w:hAnsi="Times New Roman" w:cs="Times New Roman"/>
          <w:sz w:val="28"/>
          <w:szCs w:val="28"/>
        </w:rPr>
        <w:t>.</w:t>
      </w:r>
    </w:p>
    <w:p w:rsidR="00465A75" w:rsidRPr="00186A8A" w:rsidRDefault="001D25CA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Заказчик о</w:t>
      </w:r>
      <w:r w:rsidR="00465A75" w:rsidRPr="00186A8A">
        <w:rPr>
          <w:rFonts w:ascii="Times New Roman" w:hAnsi="Times New Roman" w:cs="Times New Roman"/>
          <w:sz w:val="28"/>
          <w:szCs w:val="28"/>
        </w:rPr>
        <w:t>существля</w:t>
      </w:r>
      <w:r w:rsidRPr="00186A8A">
        <w:rPr>
          <w:rFonts w:ascii="Times New Roman" w:hAnsi="Times New Roman" w:cs="Times New Roman"/>
          <w:sz w:val="28"/>
          <w:szCs w:val="28"/>
        </w:rPr>
        <w:t>е</w:t>
      </w:r>
      <w:r w:rsidR="00465A75" w:rsidRPr="00186A8A">
        <w:rPr>
          <w:rFonts w:ascii="Times New Roman" w:hAnsi="Times New Roman" w:cs="Times New Roman"/>
          <w:sz w:val="28"/>
          <w:szCs w:val="28"/>
        </w:rPr>
        <w:t>т иные</w:t>
      </w:r>
      <w:r w:rsidRPr="00186A8A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847587" w:rsidRPr="00186A8A">
        <w:rPr>
          <w:rFonts w:ascii="Times New Roman" w:hAnsi="Times New Roman" w:cs="Times New Roman"/>
          <w:sz w:val="28"/>
          <w:szCs w:val="28"/>
        </w:rPr>
        <w:t xml:space="preserve"> и</w:t>
      </w:r>
      <w:r w:rsidR="00465A75" w:rsidRPr="00186A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6A8A">
        <w:rPr>
          <w:rFonts w:ascii="Times New Roman" w:hAnsi="Times New Roman" w:cs="Times New Roman"/>
          <w:sz w:val="28"/>
          <w:szCs w:val="28"/>
        </w:rPr>
        <w:t>несет иные обязанности</w:t>
      </w:r>
      <w:proofErr w:type="gramEnd"/>
      <w:r w:rsidRPr="00186A8A">
        <w:rPr>
          <w:rFonts w:ascii="Times New Roman" w:hAnsi="Times New Roman" w:cs="Times New Roman"/>
          <w:sz w:val="28"/>
          <w:szCs w:val="28"/>
        </w:rPr>
        <w:t xml:space="preserve">, </w:t>
      </w:r>
      <w:r w:rsidR="00465A75" w:rsidRPr="00186A8A">
        <w:rPr>
          <w:rFonts w:ascii="Times New Roman" w:hAnsi="Times New Roman" w:cs="Times New Roman"/>
          <w:sz w:val="28"/>
          <w:szCs w:val="28"/>
        </w:rPr>
        <w:t>предусмотренные Федеральным законом от 05.04.2013 № 44-ФЗ и Порядком взаимодействия уполномоченного органа и заказчиков при осуществлении закупок товаров, работ, услуг путем проведения процедур определения поставщиков (подрядчиков, исполнителей), утвержденным правовым актом администрации городского округа город Воронеж.</w:t>
      </w:r>
    </w:p>
    <w:p w:rsidR="0092156B" w:rsidRPr="00186A8A" w:rsidRDefault="0092156B" w:rsidP="004B60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156B" w:rsidRPr="00186A8A" w:rsidRDefault="0092156B" w:rsidP="004B60E9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7. Ответственность Сторон</w:t>
      </w:r>
    </w:p>
    <w:p w:rsidR="0092156B" w:rsidRPr="00186A8A" w:rsidRDefault="0092156B" w:rsidP="004B60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Стороны несут ответственность за неисполнение либо за ненадлежащее исполнение своих обязанностей, предусмотренных настоящим Соглашением, в соответствии с законодательством Российской Федерации.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7.1.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proofErr w:type="spellStart"/>
      <w:r w:rsidRPr="00186A8A">
        <w:rPr>
          <w:rFonts w:ascii="Times New Roman" w:hAnsi="Times New Roman" w:cs="Times New Roman"/>
          <w:sz w:val="28"/>
          <w:szCs w:val="28"/>
        </w:rPr>
        <w:t>Консолидатора</w:t>
      </w:r>
      <w:proofErr w:type="spellEnd"/>
      <w:r w:rsidRPr="00186A8A">
        <w:rPr>
          <w:rFonts w:ascii="Times New Roman" w:hAnsi="Times New Roman" w:cs="Times New Roman"/>
          <w:sz w:val="28"/>
          <w:szCs w:val="28"/>
        </w:rPr>
        <w:t>: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7.1.1.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Несет полную ответственность за консолидацию потребност</w:t>
      </w:r>
      <w:r w:rsidR="00FC1D9F">
        <w:rPr>
          <w:rFonts w:ascii="Times New Roman" w:hAnsi="Times New Roman" w:cs="Times New Roman"/>
          <w:sz w:val="28"/>
          <w:szCs w:val="28"/>
        </w:rPr>
        <w:t>ей</w:t>
      </w:r>
      <w:r w:rsidRPr="00186A8A">
        <w:rPr>
          <w:rFonts w:ascii="Times New Roman" w:hAnsi="Times New Roman" w:cs="Times New Roman"/>
          <w:sz w:val="28"/>
          <w:szCs w:val="28"/>
        </w:rPr>
        <w:t xml:space="preserve"> Заказчиков для проведения </w:t>
      </w:r>
      <w:r w:rsidR="00B90D14" w:rsidRPr="00186A8A">
        <w:rPr>
          <w:rFonts w:ascii="Times New Roman" w:hAnsi="Times New Roman" w:cs="Times New Roman"/>
          <w:sz w:val="28"/>
          <w:szCs w:val="28"/>
        </w:rPr>
        <w:t>закупки</w:t>
      </w:r>
      <w:r w:rsidRPr="00186A8A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Заказчиками заявок.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7.1.2.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Несет полную ответственность за формирование обоснования начальной (максимальной) цены контракта</w:t>
      </w:r>
      <w:r w:rsidR="008A6377" w:rsidRPr="00186A8A">
        <w:rPr>
          <w:rFonts w:ascii="Times New Roman" w:hAnsi="Times New Roman" w:cs="Times New Roman"/>
          <w:sz w:val="28"/>
          <w:szCs w:val="28"/>
        </w:rPr>
        <w:t>, начальной суммы цен единиц товара, работы, услуги</w:t>
      </w:r>
      <w:r w:rsidRPr="00186A8A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Заказчиками обоснований начальных (максимальных) цен</w:t>
      </w:r>
      <w:r w:rsidR="008A6377" w:rsidRPr="00186A8A">
        <w:rPr>
          <w:rFonts w:ascii="Times New Roman" w:hAnsi="Times New Roman" w:cs="Times New Roman"/>
          <w:sz w:val="28"/>
          <w:szCs w:val="28"/>
        </w:rPr>
        <w:t xml:space="preserve"> каждого контракта, начальной суммы цен единиц товара, работы, услуги</w:t>
      </w:r>
      <w:r w:rsidRPr="00186A8A">
        <w:rPr>
          <w:rFonts w:ascii="Times New Roman" w:hAnsi="Times New Roman" w:cs="Times New Roman"/>
          <w:sz w:val="28"/>
          <w:szCs w:val="28"/>
        </w:rPr>
        <w:t>.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lastRenderedPageBreak/>
        <w:t>7.1.3.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Несет полную ответственность за достоверность сведений, содержащихся в задании на определение поставщика (подрядчика, исполнителя).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7.1.4.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 xml:space="preserve">Несет полную ответственность за своевременное представление Организатору разработанного задания на определение поставщика (подрядчика, исполнителя), разъяснений положений документации о </w:t>
      </w:r>
      <w:r w:rsidR="00C268F5" w:rsidRPr="00186A8A">
        <w:rPr>
          <w:rFonts w:ascii="Times New Roman" w:hAnsi="Times New Roman" w:cs="Times New Roman"/>
          <w:sz w:val="28"/>
          <w:szCs w:val="28"/>
        </w:rPr>
        <w:t>закупке</w:t>
      </w:r>
      <w:r w:rsidRPr="00186A8A">
        <w:rPr>
          <w:rFonts w:ascii="Times New Roman" w:hAnsi="Times New Roman" w:cs="Times New Roman"/>
          <w:sz w:val="28"/>
          <w:szCs w:val="28"/>
        </w:rPr>
        <w:t xml:space="preserve"> на основании запросов, поступивших от участников закупки, изменений в извещение и (или) документацию о </w:t>
      </w:r>
      <w:r w:rsidR="00C268F5" w:rsidRPr="00186A8A">
        <w:rPr>
          <w:rFonts w:ascii="Times New Roman" w:hAnsi="Times New Roman" w:cs="Times New Roman"/>
          <w:sz w:val="28"/>
          <w:szCs w:val="28"/>
        </w:rPr>
        <w:t>закупке</w:t>
      </w:r>
      <w:r w:rsidRPr="00186A8A">
        <w:rPr>
          <w:rFonts w:ascii="Times New Roman" w:hAnsi="Times New Roman" w:cs="Times New Roman"/>
          <w:sz w:val="28"/>
          <w:szCs w:val="28"/>
        </w:rPr>
        <w:t xml:space="preserve"> по инициативе Заказчиков, </w:t>
      </w:r>
      <w:r w:rsidR="00FD7A90" w:rsidRPr="00186A8A">
        <w:rPr>
          <w:rFonts w:ascii="Times New Roman" w:hAnsi="Times New Roman" w:cs="Times New Roman"/>
          <w:sz w:val="28"/>
          <w:szCs w:val="28"/>
        </w:rPr>
        <w:t>письма об отмене определения поставщика (подрядчика, исполнителя), подписанного всеми Заказчиками</w:t>
      </w:r>
      <w:r w:rsidRPr="00186A8A">
        <w:rPr>
          <w:rFonts w:ascii="Times New Roman" w:hAnsi="Times New Roman" w:cs="Times New Roman"/>
          <w:sz w:val="28"/>
          <w:szCs w:val="28"/>
        </w:rPr>
        <w:t>.</w:t>
      </w:r>
    </w:p>
    <w:p w:rsidR="0000546E" w:rsidRPr="00186A8A" w:rsidRDefault="0000546E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7.1.5.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Несет полную ответственность за своевременное утверждение документации о закупке.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7.1.</w:t>
      </w:r>
      <w:r w:rsidR="0000546E" w:rsidRPr="00186A8A">
        <w:rPr>
          <w:rFonts w:ascii="Times New Roman" w:hAnsi="Times New Roman" w:cs="Times New Roman"/>
          <w:sz w:val="28"/>
          <w:szCs w:val="28"/>
        </w:rPr>
        <w:t>6</w:t>
      </w:r>
      <w:r w:rsidRPr="00186A8A">
        <w:rPr>
          <w:rFonts w:ascii="Times New Roman" w:hAnsi="Times New Roman" w:cs="Times New Roman"/>
          <w:sz w:val="28"/>
          <w:szCs w:val="28"/>
        </w:rPr>
        <w:t>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Несет полную ответственность за соответствие проекта контракта условиям, указанным в документации о закупке.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7.2.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Ответственность Заказчиков: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7.2.1.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Несут полную ответственность за выбор способа определения поставщика (подрядчика, исполнителя).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7.2.2.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86A8A">
        <w:rPr>
          <w:rFonts w:ascii="Times New Roman" w:hAnsi="Times New Roman" w:cs="Times New Roman"/>
          <w:sz w:val="28"/>
          <w:szCs w:val="28"/>
        </w:rPr>
        <w:t xml:space="preserve">Несут полную ответственность за установленный идентификационный код закупки, разработку сведений об объекте закупки и предполагаемых объемах закупки, о месте, условиях и сроках (периодах) поставок товаров, выполнения работ, оказания услуг, описание объекта закупки, соответствие предмета </w:t>
      </w:r>
      <w:r w:rsidRPr="004B60E9">
        <w:rPr>
          <w:rFonts w:ascii="Times New Roman" w:hAnsi="Times New Roman" w:cs="Times New Roman"/>
          <w:sz w:val="28"/>
          <w:szCs w:val="28"/>
        </w:rPr>
        <w:t xml:space="preserve">закупки коду </w:t>
      </w:r>
      <w:hyperlink r:id="rId15" w:history="1">
        <w:r w:rsidRPr="004B60E9">
          <w:rPr>
            <w:rFonts w:ascii="Times New Roman" w:hAnsi="Times New Roman" w:cs="Times New Roman"/>
            <w:sz w:val="28"/>
            <w:szCs w:val="28"/>
          </w:rPr>
          <w:t>ОКПД</w:t>
        </w:r>
      </w:hyperlink>
      <w:r w:rsidR="00D76B26" w:rsidRPr="004B60E9">
        <w:rPr>
          <w:rFonts w:ascii="Times New Roman" w:hAnsi="Times New Roman" w:cs="Times New Roman"/>
          <w:sz w:val="28"/>
          <w:szCs w:val="28"/>
        </w:rPr>
        <w:t>, коду КТРУ</w:t>
      </w:r>
      <w:r w:rsidRPr="004B60E9">
        <w:rPr>
          <w:rFonts w:ascii="Times New Roman" w:hAnsi="Times New Roman" w:cs="Times New Roman"/>
          <w:sz w:val="28"/>
          <w:szCs w:val="28"/>
        </w:rPr>
        <w:t xml:space="preserve">, </w:t>
      </w:r>
      <w:r w:rsidR="00192C15" w:rsidRPr="004B60E9">
        <w:rPr>
          <w:rFonts w:ascii="Times New Roman" w:hAnsi="Times New Roman" w:cs="Times New Roman"/>
          <w:sz w:val="28"/>
          <w:szCs w:val="28"/>
        </w:rPr>
        <w:t>критерии оценки заявок участников закуп</w:t>
      </w:r>
      <w:r w:rsidR="00684A93" w:rsidRPr="004B60E9">
        <w:rPr>
          <w:rFonts w:ascii="Times New Roman" w:hAnsi="Times New Roman" w:cs="Times New Roman"/>
          <w:sz w:val="28"/>
          <w:szCs w:val="28"/>
        </w:rPr>
        <w:t>ки</w:t>
      </w:r>
      <w:r w:rsidR="00192C15" w:rsidRPr="004B60E9">
        <w:rPr>
          <w:rFonts w:ascii="Times New Roman" w:hAnsi="Times New Roman" w:cs="Times New Roman"/>
          <w:sz w:val="28"/>
          <w:szCs w:val="28"/>
        </w:rPr>
        <w:t xml:space="preserve">, </w:t>
      </w:r>
      <w:r w:rsidRPr="004B60E9">
        <w:rPr>
          <w:rFonts w:ascii="Times New Roman" w:hAnsi="Times New Roman" w:cs="Times New Roman"/>
          <w:sz w:val="28"/>
          <w:szCs w:val="28"/>
        </w:rPr>
        <w:t xml:space="preserve">определение обоснования начальной </w:t>
      </w:r>
      <w:r w:rsidRPr="00186A8A">
        <w:rPr>
          <w:rFonts w:ascii="Times New Roman" w:hAnsi="Times New Roman" w:cs="Times New Roman"/>
          <w:sz w:val="28"/>
          <w:szCs w:val="28"/>
        </w:rPr>
        <w:t>(максимальной) цены контракта</w:t>
      </w:r>
      <w:r w:rsidR="00D76B26" w:rsidRPr="00186A8A">
        <w:rPr>
          <w:rFonts w:ascii="Times New Roman" w:hAnsi="Times New Roman" w:cs="Times New Roman"/>
          <w:sz w:val="28"/>
          <w:szCs w:val="28"/>
        </w:rPr>
        <w:t>, начальной суммы цен единиц товара, работы, услуги</w:t>
      </w:r>
      <w:r w:rsidRPr="00186A8A">
        <w:rPr>
          <w:rFonts w:ascii="Times New Roman" w:hAnsi="Times New Roman" w:cs="Times New Roman"/>
          <w:sz w:val="28"/>
          <w:szCs w:val="28"/>
        </w:rPr>
        <w:t xml:space="preserve"> и за достоверность</w:t>
      </w:r>
      <w:proofErr w:type="gramEnd"/>
      <w:r w:rsidRPr="00186A8A">
        <w:rPr>
          <w:rFonts w:ascii="Times New Roman" w:hAnsi="Times New Roman" w:cs="Times New Roman"/>
          <w:sz w:val="28"/>
          <w:szCs w:val="28"/>
        </w:rPr>
        <w:t xml:space="preserve"> представленных сведений.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7.2.3.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Несут ответственность за нецелевое использование бюджетных сре</w:t>
      </w:r>
      <w:proofErr w:type="gramStart"/>
      <w:r w:rsidRPr="00186A8A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186A8A">
        <w:rPr>
          <w:rFonts w:ascii="Times New Roman" w:hAnsi="Times New Roman" w:cs="Times New Roman"/>
          <w:sz w:val="28"/>
          <w:szCs w:val="28"/>
        </w:rPr>
        <w:t>оответствии с действующим законодательством, а также за несоблюдение лимита бюджетных ассигнований.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7.3.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Ответственность Организатора: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lastRenderedPageBreak/>
        <w:t>Несет полную ответственность за организацию и проведение закупки.</w:t>
      </w:r>
    </w:p>
    <w:p w:rsidR="0092156B" w:rsidRPr="00186A8A" w:rsidRDefault="0092156B" w:rsidP="004B60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156B" w:rsidRPr="00186A8A" w:rsidRDefault="0092156B" w:rsidP="004B60E9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8.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Порядок рассмотрения споров и обжалований</w:t>
      </w:r>
    </w:p>
    <w:p w:rsidR="0092156B" w:rsidRPr="00186A8A" w:rsidRDefault="0092156B" w:rsidP="004B60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 xml:space="preserve">При возникновении спорных ситуаций Стороны принимают меры к их разрешению путем переговоров. В случае невозможности урегулирования спорных ситуаций путем переговоров они подлежат рассмотрению в </w:t>
      </w:r>
      <w:r w:rsidR="00684A93">
        <w:rPr>
          <w:rFonts w:ascii="Times New Roman" w:hAnsi="Times New Roman" w:cs="Times New Roman"/>
          <w:sz w:val="28"/>
          <w:szCs w:val="28"/>
        </w:rPr>
        <w:t>А</w:t>
      </w:r>
      <w:r w:rsidRPr="00186A8A">
        <w:rPr>
          <w:rFonts w:ascii="Times New Roman" w:hAnsi="Times New Roman" w:cs="Times New Roman"/>
          <w:sz w:val="28"/>
          <w:szCs w:val="28"/>
        </w:rPr>
        <w:t>рбитражном суде</w:t>
      </w:r>
      <w:r w:rsidR="003B44A5" w:rsidRPr="00186A8A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 w:rsidRPr="00186A8A">
        <w:rPr>
          <w:rFonts w:ascii="Times New Roman" w:hAnsi="Times New Roman" w:cs="Times New Roman"/>
          <w:sz w:val="28"/>
          <w:szCs w:val="28"/>
        </w:rPr>
        <w:t>.</w:t>
      </w:r>
    </w:p>
    <w:p w:rsidR="00931AFC" w:rsidRPr="00186A8A" w:rsidRDefault="00931AFC" w:rsidP="004B60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156B" w:rsidRPr="00186A8A" w:rsidRDefault="0092156B" w:rsidP="004B60E9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9.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92156B" w:rsidRPr="00186A8A" w:rsidRDefault="0092156B" w:rsidP="004B60E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156B" w:rsidRPr="00186A8A" w:rsidRDefault="0092156B" w:rsidP="004B60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9.1.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 xml:space="preserve">Примерные сроки проведения </w:t>
      </w:r>
      <w:r w:rsidR="00C268F5" w:rsidRPr="00186A8A">
        <w:rPr>
          <w:rFonts w:ascii="Times New Roman" w:hAnsi="Times New Roman" w:cs="Times New Roman"/>
          <w:sz w:val="28"/>
          <w:szCs w:val="28"/>
        </w:rPr>
        <w:t>закупки</w:t>
      </w:r>
      <w:r w:rsidRPr="00186A8A">
        <w:rPr>
          <w:rFonts w:ascii="Times New Roman" w:hAnsi="Times New Roman" w:cs="Times New Roman"/>
          <w:sz w:val="28"/>
          <w:szCs w:val="28"/>
        </w:rPr>
        <w:t>:</w:t>
      </w:r>
      <w:r w:rsidR="004B60E9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Pr="00186A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_______________________________________________________________.</w:t>
      </w:r>
    </w:p>
    <w:p w:rsidR="0019427D" w:rsidRPr="004B60E9" w:rsidRDefault="00E55171" w:rsidP="002A58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B60E9">
        <w:rPr>
          <w:rFonts w:ascii="Times New Roman" w:hAnsi="Times New Roman" w:cs="Times New Roman"/>
          <w:sz w:val="24"/>
          <w:szCs w:val="24"/>
        </w:rPr>
        <w:t>(месяц публикации закупки в ЕИС</w:t>
      </w:r>
      <w:r w:rsidR="00DC3060" w:rsidRPr="004B60E9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gramEnd"/>
    </w:p>
    <w:p w:rsidR="00E55171" w:rsidRPr="004B60E9" w:rsidRDefault="00DC3060" w:rsidP="002A58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B60E9">
        <w:rPr>
          <w:rFonts w:ascii="Times New Roman" w:hAnsi="Times New Roman" w:cs="Times New Roman"/>
          <w:sz w:val="24"/>
          <w:szCs w:val="24"/>
        </w:rPr>
        <w:t>план</w:t>
      </w:r>
      <w:r w:rsidR="000E7B4C" w:rsidRPr="004B60E9">
        <w:rPr>
          <w:rFonts w:ascii="Times New Roman" w:hAnsi="Times New Roman" w:cs="Times New Roman"/>
          <w:sz w:val="24"/>
          <w:szCs w:val="24"/>
        </w:rPr>
        <w:t>ам</w:t>
      </w:r>
      <w:r w:rsidRPr="004B60E9">
        <w:rPr>
          <w:rFonts w:ascii="Times New Roman" w:hAnsi="Times New Roman" w:cs="Times New Roman"/>
          <w:sz w:val="24"/>
          <w:szCs w:val="24"/>
        </w:rPr>
        <w:t>-график</w:t>
      </w:r>
      <w:r w:rsidR="007E0957" w:rsidRPr="004B60E9">
        <w:rPr>
          <w:rFonts w:ascii="Times New Roman" w:hAnsi="Times New Roman" w:cs="Times New Roman"/>
          <w:sz w:val="24"/>
          <w:szCs w:val="24"/>
        </w:rPr>
        <w:t>ам</w:t>
      </w:r>
      <w:r w:rsidRPr="004B60E9">
        <w:rPr>
          <w:rFonts w:ascii="Times New Roman" w:hAnsi="Times New Roman" w:cs="Times New Roman"/>
          <w:sz w:val="24"/>
          <w:szCs w:val="24"/>
        </w:rPr>
        <w:t xml:space="preserve"> Заказчиков</w:t>
      </w:r>
      <w:r w:rsidR="00E55171" w:rsidRPr="004B60E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2156B" w:rsidRPr="00186A8A" w:rsidRDefault="0092156B" w:rsidP="008F5B6A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9.2.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Срок действия настоящего Соглашения: с момента его подписания Сторонами до исполнения взаимных обязатель</w:t>
      </w:r>
      <w:proofErr w:type="gramStart"/>
      <w:r w:rsidRPr="00186A8A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186A8A">
        <w:rPr>
          <w:rFonts w:ascii="Times New Roman" w:hAnsi="Times New Roman" w:cs="Times New Roman"/>
          <w:sz w:val="28"/>
          <w:szCs w:val="28"/>
        </w:rPr>
        <w:t>оронами.</w:t>
      </w:r>
    </w:p>
    <w:p w:rsidR="0092156B" w:rsidRPr="00186A8A" w:rsidRDefault="0092156B" w:rsidP="008F5B6A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9.3.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Стороны по взаимному согласию могут вносить в Соглашение изменения и дополнения, которые оформляются в письменном виде, вступают в силу с момента их подписания Сторонами и являются неотъемлемой частью Соглашения.</w:t>
      </w:r>
    </w:p>
    <w:p w:rsidR="0092156B" w:rsidRPr="00186A8A" w:rsidRDefault="0092156B" w:rsidP="008F5B6A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9.4.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86A8A">
        <w:rPr>
          <w:rFonts w:ascii="Times New Roman" w:hAnsi="Times New Roman" w:cs="Times New Roman"/>
          <w:sz w:val="28"/>
          <w:szCs w:val="28"/>
        </w:rPr>
        <w:t>При наступлении обстоятельств, препятствующих частичному или полному исполнению одной из Сторон Соглашения обязательств по настоящему Соглашению, а также обстоятельств непреодолимой силы, срок их исполнения сдвигается соразмерно времени, в течение которого будут действовать такие обстоятельства, а в случаях, когда наступает невозможность их выполнения, Стороны Соглашения освобождаются от исполнения обязательств по настоящему Соглашению.</w:t>
      </w:r>
      <w:proofErr w:type="gramEnd"/>
    </w:p>
    <w:p w:rsidR="0092156B" w:rsidRPr="00186A8A" w:rsidRDefault="0092156B" w:rsidP="008F5B6A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9.5.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Соглашение может быть расторгнуто по соглашению Сторон или в соответствии с действующим законодательством Российской Федерации.</w:t>
      </w:r>
    </w:p>
    <w:p w:rsidR="00DC3060" w:rsidRPr="00186A8A" w:rsidRDefault="0092156B" w:rsidP="008F5B6A">
      <w:pPr>
        <w:pStyle w:val="ConsPlusNormal"/>
        <w:widowControl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9.6.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 xml:space="preserve">Соглашение составлено </w:t>
      </w:r>
      <w:r w:rsidR="00CF556D" w:rsidRPr="00186A8A">
        <w:rPr>
          <w:rFonts w:ascii="Times New Roman" w:hAnsi="Times New Roman" w:cs="Times New Roman"/>
          <w:sz w:val="28"/>
          <w:szCs w:val="28"/>
        </w:rPr>
        <w:t>в о</w:t>
      </w:r>
      <w:r w:rsidRPr="00186A8A">
        <w:rPr>
          <w:rFonts w:ascii="Times New Roman" w:hAnsi="Times New Roman" w:cs="Times New Roman"/>
          <w:sz w:val="28"/>
          <w:szCs w:val="28"/>
        </w:rPr>
        <w:t>дном экземпляр</w:t>
      </w:r>
      <w:r w:rsidR="00CF556D" w:rsidRPr="00186A8A">
        <w:rPr>
          <w:rFonts w:ascii="Times New Roman" w:hAnsi="Times New Roman" w:cs="Times New Roman"/>
          <w:sz w:val="28"/>
          <w:szCs w:val="28"/>
        </w:rPr>
        <w:t>е и хранится у О</w:t>
      </w:r>
      <w:r w:rsidR="00DC3060" w:rsidRPr="00186A8A">
        <w:rPr>
          <w:rFonts w:ascii="Times New Roman" w:hAnsi="Times New Roman" w:cs="Times New Roman"/>
          <w:sz w:val="28"/>
          <w:szCs w:val="28"/>
        </w:rPr>
        <w:t>рганизатора</w:t>
      </w:r>
      <w:r w:rsidRPr="00186A8A">
        <w:rPr>
          <w:rFonts w:ascii="Times New Roman" w:hAnsi="Times New Roman" w:cs="Times New Roman"/>
          <w:sz w:val="28"/>
          <w:szCs w:val="28"/>
        </w:rPr>
        <w:t>.</w:t>
      </w:r>
      <w:r w:rsidR="00CF556D" w:rsidRPr="00186A8A">
        <w:rPr>
          <w:rFonts w:ascii="Times New Roman" w:hAnsi="Times New Roman" w:cs="Times New Roman"/>
          <w:sz w:val="28"/>
          <w:szCs w:val="28"/>
        </w:rPr>
        <w:t xml:space="preserve"> Организатор предоставляет копию Соглашения по запросу Стороны Соглашения</w:t>
      </w:r>
      <w:r w:rsidR="008F6908" w:rsidRPr="00186A8A">
        <w:rPr>
          <w:rFonts w:ascii="Times New Roman" w:hAnsi="Times New Roman" w:cs="Times New Roman"/>
          <w:sz w:val="28"/>
          <w:szCs w:val="28"/>
        </w:rPr>
        <w:t>.</w:t>
      </w:r>
      <w:r w:rsidR="00CF556D" w:rsidRPr="00186A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lastRenderedPageBreak/>
        <w:t>9.7.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>Соглашение содержит в себе все договоренности между Сторонами относительно его предмета, никакие устные договоренности не могут изменять положений Соглашения. Во всем остальном, что не предусмотрено Соглашением, стороны руководствуются действующим законодательством Российской Федерации.</w:t>
      </w:r>
    </w:p>
    <w:p w:rsidR="0092156B" w:rsidRPr="00186A8A" w:rsidRDefault="0092156B" w:rsidP="004B60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9.8.</w:t>
      </w:r>
      <w:r w:rsidR="004B60E9">
        <w:rPr>
          <w:rFonts w:ascii="Times New Roman" w:hAnsi="Times New Roman" w:cs="Times New Roman"/>
          <w:sz w:val="28"/>
          <w:szCs w:val="28"/>
        </w:rPr>
        <w:t> </w:t>
      </w:r>
      <w:r w:rsidRPr="00186A8A">
        <w:rPr>
          <w:rFonts w:ascii="Times New Roman" w:hAnsi="Times New Roman" w:cs="Times New Roman"/>
          <w:sz w:val="28"/>
          <w:szCs w:val="28"/>
        </w:rPr>
        <w:t xml:space="preserve">Оплата расходов, связанных с организацией и проведением </w:t>
      </w:r>
      <w:r w:rsidR="007967BC" w:rsidRPr="00186A8A">
        <w:rPr>
          <w:rFonts w:ascii="Times New Roman" w:hAnsi="Times New Roman" w:cs="Times New Roman"/>
          <w:sz w:val="28"/>
          <w:szCs w:val="28"/>
        </w:rPr>
        <w:t>закупки</w:t>
      </w:r>
      <w:r w:rsidRPr="00186A8A">
        <w:rPr>
          <w:rFonts w:ascii="Times New Roman" w:hAnsi="Times New Roman" w:cs="Times New Roman"/>
          <w:sz w:val="28"/>
          <w:szCs w:val="28"/>
        </w:rPr>
        <w:t>, не предусмотрена.</w:t>
      </w:r>
    </w:p>
    <w:p w:rsidR="00E55171" w:rsidRPr="00186A8A" w:rsidRDefault="00E55171" w:rsidP="002A58C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56B" w:rsidRPr="00186A8A" w:rsidRDefault="0092156B" w:rsidP="002A58CC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A8A">
        <w:rPr>
          <w:rFonts w:ascii="Times New Roman" w:hAnsi="Times New Roman" w:cs="Times New Roman"/>
          <w:sz w:val="28"/>
          <w:szCs w:val="28"/>
        </w:rPr>
        <w:t>Подписи сторон:</w:t>
      </w:r>
    </w:p>
    <w:tbl>
      <w:tblPr>
        <w:tblStyle w:val="a7"/>
        <w:tblW w:w="12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8"/>
        <w:gridCol w:w="3620"/>
        <w:gridCol w:w="2970"/>
        <w:gridCol w:w="2970"/>
      </w:tblGrid>
      <w:tr w:rsidR="000E7B4C" w:rsidTr="000E7B4C">
        <w:tc>
          <w:tcPr>
            <w:tcW w:w="2838" w:type="dxa"/>
          </w:tcPr>
          <w:p w:rsidR="000E7B4C" w:rsidRDefault="000E7B4C" w:rsidP="00C53E40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A8A">
              <w:rPr>
                <w:rFonts w:ascii="Times New Roman" w:hAnsi="Times New Roman" w:cs="Times New Roman"/>
                <w:sz w:val="28"/>
                <w:szCs w:val="28"/>
              </w:rPr>
              <w:t>Организатор:</w:t>
            </w:r>
          </w:p>
        </w:tc>
        <w:tc>
          <w:tcPr>
            <w:tcW w:w="3620" w:type="dxa"/>
          </w:tcPr>
          <w:p w:rsidR="000E7B4C" w:rsidRPr="004B60E9" w:rsidRDefault="000E7B4C" w:rsidP="000E7B4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0E9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0E7B4C" w:rsidRPr="004B60E9" w:rsidRDefault="000E7B4C" w:rsidP="000E7B4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0E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70" w:type="dxa"/>
          </w:tcPr>
          <w:p w:rsidR="000E7B4C" w:rsidRPr="004B60E9" w:rsidRDefault="000E7B4C" w:rsidP="000E7B4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0E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0E7B4C" w:rsidRPr="004B60E9" w:rsidRDefault="000E7B4C" w:rsidP="000E7B4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0E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970" w:type="dxa"/>
          </w:tcPr>
          <w:p w:rsidR="000E7B4C" w:rsidRPr="00186A8A" w:rsidRDefault="000E7B4C" w:rsidP="00B27C62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B4C" w:rsidTr="000E7B4C">
        <w:tc>
          <w:tcPr>
            <w:tcW w:w="2838" w:type="dxa"/>
          </w:tcPr>
          <w:p w:rsidR="000E7B4C" w:rsidRDefault="000E7B4C" w:rsidP="00C53E40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6A8A">
              <w:rPr>
                <w:rFonts w:ascii="Times New Roman" w:hAnsi="Times New Roman" w:cs="Times New Roman"/>
                <w:sz w:val="28"/>
                <w:szCs w:val="28"/>
              </w:rPr>
              <w:t>Консолидатор</w:t>
            </w:r>
            <w:proofErr w:type="spellEnd"/>
            <w:r w:rsidRPr="00186A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620" w:type="dxa"/>
          </w:tcPr>
          <w:p w:rsidR="000E7B4C" w:rsidRPr="004B60E9" w:rsidRDefault="000E7B4C" w:rsidP="000E7B4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0E9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0E7B4C" w:rsidRPr="004B60E9" w:rsidRDefault="000E7B4C" w:rsidP="000E7B4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0E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70" w:type="dxa"/>
          </w:tcPr>
          <w:p w:rsidR="000E7B4C" w:rsidRPr="004B60E9" w:rsidRDefault="000E7B4C" w:rsidP="000E7B4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0E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0E7B4C" w:rsidRPr="004B60E9" w:rsidRDefault="000E7B4C" w:rsidP="000E7B4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0E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970" w:type="dxa"/>
          </w:tcPr>
          <w:p w:rsidR="000E7B4C" w:rsidRPr="00186A8A" w:rsidRDefault="000E7B4C" w:rsidP="00B27C62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B4C" w:rsidTr="000E7B4C">
        <w:tc>
          <w:tcPr>
            <w:tcW w:w="2838" w:type="dxa"/>
          </w:tcPr>
          <w:p w:rsidR="000E7B4C" w:rsidRPr="00186A8A" w:rsidRDefault="000E7B4C" w:rsidP="00C53E40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A8A">
              <w:rPr>
                <w:rFonts w:ascii="Times New Roman" w:hAnsi="Times New Roman" w:cs="Times New Roman"/>
                <w:sz w:val="28"/>
                <w:szCs w:val="28"/>
              </w:rPr>
              <w:t>Заказчики:</w:t>
            </w:r>
          </w:p>
        </w:tc>
        <w:tc>
          <w:tcPr>
            <w:tcW w:w="3620" w:type="dxa"/>
          </w:tcPr>
          <w:p w:rsidR="000E7B4C" w:rsidRPr="004B60E9" w:rsidRDefault="000E7B4C" w:rsidP="000E7B4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0E9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0E7B4C" w:rsidRPr="004B60E9" w:rsidRDefault="000E7B4C" w:rsidP="000E7B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0E7B4C" w:rsidRPr="004B60E9" w:rsidRDefault="000E7B4C" w:rsidP="00B27C62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0E7B4C" w:rsidRPr="004B60E9" w:rsidRDefault="000E7B4C" w:rsidP="000E7B4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0E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0E7B4C" w:rsidRPr="004B60E9" w:rsidRDefault="000E7B4C" w:rsidP="000E7B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0E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0E7B4C" w:rsidRPr="004B60E9" w:rsidRDefault="000E7B4C" w:rsidP="00266BD5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</w:tcPr>
          <w:p w:rsidR="000E7B4C" w:rsidRPr="00186A8A" w:rsidRDefault="000E7B4C" w:rsidP="00B27C62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1C2D" w:rsidRDefault="00871C2D" w:rsidP="004B60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60E9" w:rsidRPr="00186A8A" w:rsidRDefault="004B60E9" w:rsidP="004B60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45B8" w:rsidRPr="00186A8A" w:rsidRDefault="000545B8" w:rsidP="004B60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B60E9" w:rsidTr="00CA0C52">
        <w:tc>
          <w:tcPr>
            <w:tcW w:w="4785" w:type="dxa"/>
          </w:tcPr>
          <w:p w:rsidR="004B60E9" w:rsidRDefault="004B60E9" w:rsidP="00CA0C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2787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4B60E9" w:rsidRDefault="004B60E9" w:rsidP="00CA0C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12787">
              <w:rPr>
                <w:rFonts w:ascii="Times New Roman" w:hAnsi="Times New Roman" w:cs="Times New Roman"/>
                <w:sz w:val="28"/>
                <w:szCs w:val="28"/>
              </w:rPr>
              <w:t>муниципальных закупок</w:t>
            </w:r>
          </w:p>
        </w:tc>
        <w:tc>
          <w:tcPr>
            <w:tcW w:w="4785" w:type="dxa"/>
          </w:tcPr>
          <w:p w:rsidR="004B60E9" w:rsidRDefault="004B60E9" w:rsidP="00CA0C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0E9" w:rsidRDefault="004B60E9" w:rsidP="00CA0C5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2787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Зенин</w:t>
            </w:r>
          </w:p>
        </w:tc>
      </w:tr>
    </w:tbl>
    <w:p w:rsidR="0092156B" w:rsidRPr="00C12787" w:rsidRDefault="0092156B" w:rsidP="004B6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2156B" w:rsidRPr="00C12787" w:rsidSect="00FC7C02">
      <w:headerReference w:type="default" r:id="rId16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61D" w:rsidRDefault="005B561D" w:rsidP="003A40B5">
      <w:pPr>
        <w:spacing w:after="0" w:line="240" w:lineRule="auto"/>
      </w:pPr>
      <w:r>
        <w:separator/>
      </w:r>
    </w:p>
  </w:endnote>
  <w:endnote w:type="continuationSeparator" w:id="0">
    <w:p w:rsidR="005B561D" w:rsidRDefault="005B561D" w:rsidP="003A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61D" w:rsidRDefault="005B561D" w:rsidP="003A40B5">
      <w:pPr>
        <w:spacing w:after="0" w:line="240" w:lineRule="auto"/>
      </w:pPr>
      <w:r>
        <w:separator/>
      </w:r>
    </w:p>
  </w:footnote>
  <w:footnote w:type="continuationSeparator" w:id="0">
    <w:p w:rsidR="005B561D" w:rsidRDefault="005B561D" w:rsidP="003A4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966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40B5" w:rsidRPr="003A40B5" w:rsidRDefault="005A7FF1">
        <w:pPr>
          <w:pStyle w:val="a3"/>
          <w:jc w:val="center"/>
          <w:rPr>
            <w:rFonts w:ascii="Times New Roman" w:hAnsi="Times New Roman" w:cs="Times New Roman"/>
          </w:rPr>
        </w:pPr>
        <w:r w:rsidRPr="003A40B5">
          <w:rPr>
            <w:rFonts w:ascii="Times New Roman" w:hAnsi="Times New Roman" w:cs="Times New Roman"/>
          </w:rPr>
          <w:fldChar w:fldCharType="begin"/>
        </w:r>
        <w:r w:rsidR="003A40B5" w:rsidRPr="003A40B5">
          <w:rPr>
            <w:rFonts w:ascii="Times New Roman" w:hAnsi="Times New Roman" w:cs="Times New Roman"/>
          </w:rPr>
          <w:instrText>PAGE   \* MERGEFORMAT</w:instrText>
        </w:r>
        <w:r w:rsidRPr="003A40B5">
          <w:rPr>
            <w:rFonts w:ascii="Times New Roman" w:hAnsi="Times New Roman" w:cs="Times New Roman"/>
          </w:rPr>
          <w:fldChar w:fldCharType="separate"/>
        </w:r>
        <w:r w:rsidR="004105FE">
          <w:rPr>
            <w:rFonts w:ascii="Times New Roman" w:hAnsi="Times New Roman" w:cs="Times New Roman"/>
            <w:noProof/>
          </w:rPr>
          <w:t>9</w:t>
        </w:r>
        <w:r w:rsidRPr="003A40B5">
          <w:rPr>
            <w:rFonts w:ascii="Times New Roman" w:hAnsi="Times New Roman" w:cs="Times New Roman"/>
          </w:rPr>
          <w:fldChar w:fldCharType="end"/>
        </w:r>
      </w:p>
    </w:sdtContent>
  </w:sdt>
  <w:p w:rsidR="003A40B5" w:rsidRDefault="003A40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6B"/>
    <w:rsid w:val="00003482"/>
    <w:rsid w:val="0000532D"/>
    <w:rsid w:val="0000546E"/>
    <w:rsid w:val="00010664"/>
    <w:rsid w:val="00012199"/>
    <w:rsid w:val="00022361"/>
    <w:rsid w:val="00023A6E"/>
    <w:rsid w:val="00037C93"/>
    <w:rsid w:val="000545B8"/>
    <w:rsid w:val="000575C1"/>
    <w:rsid w:val="000A14FD"/>
    <w:rsid w:val="000B2248"/>
    <w:rsid w:val="000B31F9"/>
    <w:rsid w:val="000E7B4C"/>
    <w:rsid w:val="000E7C3C"/>
    <w:rsid w:val="000F597B"/>
    <w:rsid w:val="0010161E"/>
    <w:rsid w:val="00114D82"/>
    <w:rsid w:val="00130A4B"/>
    <w:rsid w:val="00137771"/>
    <w:rsid w:val="00144F14"/>
    <w:rsid w:val="0016767C"/>
    <w:rsid w:val="0017505E"/>
    <w:rsid w:val="00183790"/>
    <w:rsid w:val="00186A8A"/>
    <w:rsid w:val="00192C15"/>
    <w:rsid w:val="0019427D"/>
    <w:rsid w:val="001C1749"/>
    <w:rsid w:val="001D25CA"/>
    <w:rsid w:val="001E6622"/>
    <w:rsid w:val="001F2729"/>
    <w:rsid w:val="00216FE2"/>
    <w:rsid w:val="00231D35"/>
    <w:rsid w:val="00236FA8"/>
    <w:rsid w:val="00240E0D"/>
    <w:rsid w:val="00241154"/>
    <w:rsid w:val="00245526"/>
    <w:rsid w:val="00252D8D"/>
    <w:rsid w:val="00264E55"/>
    <w:rsid w:val="00281732"/>
    <w:rsid w:val="00294DDD"/>
    <w:rsid w:val="002A58CC"/>
    <w:rsid w:val="002B0B84"/>
    <w:rsid w:val="002C2331"/>
    <w:rsid w:val="002C29B6"/>
    <w:rsid w:val="002C47F9"/>
    <w:rsid w:val="002C65EB"/>
    <w:rsid w:val="002E1C48"/>
    <w:rsid w:val="002E47DB"/>
    <w:rsid w:val="00305AC9"/>
    <w:rsid w:val="00310037"/>
    <w:rsid w:val="00314AA4"/>
    <w:rsid w:val="00315DD3"/>
    <w:rsid w:val="0032607E"/>
    <w:rsid w:val="00377623"/>
    <w:rsid w:val="003800CC"/>
    <w:rsid w:val="003A40B5"/>
    <w:rsid w:val="003B05EF"/>
    <w:rsid w:val="003B44A5"/>
    <w:rsid w:val="003C03C2"/>
    <w:rsid w:val="003D5233"/>
    <w:rsid w:val="003F1675"/>
    <w:rsid w:val="004105FE"/>
    <w:rsid w:val="00415E80"/>
    <w:rsid w:val="00465A75"/>
    <w:rsid w:val="004751B2"/>
    <w:rsid w:val="00480759"/>
    <w:rsid w:val="004B1DC3"/>
    <w:rsid w:val="004B60E9"/>
    <w:rsid w:val="004F7518"/>
    <w:rsid w:val="005434AB"/>
    <w:rsid w:val="00587D4B"/>
    <w:rsid w:val="00592E6F"/>
    <w:rsid w:val="005A257C"/>
    <w:rsid w:val="005A7FF1"/>
    <w:rsid w:val="005B561D"/>
    <w:rsid w:val="005B59AD"/>
    <w:rsid w:val="005F1A17"/>
    <w:rsid w:val="00603060"/>
    <w:rsid w:val="00623CB9"/>
    <w:rsid w:val="0063657E"/>
    <w:rsid w:val="0065353A"/>
    <w:rsid w:val="006763C4"/>
    <w:rsid w:val="00684A93"/>
    <w:rsid w:val="006A550C"/>
    <w:rsid w:val="006B0EE0"/>
    <w:rsid w:val="006D3F1B"/>
    <w:rsid w:val="006E44E6"/>
    <w:rsid w:val="006E5028"/>
    <w:rsid w:val="006E5531"/>
    <w:rsid w:val="0070161C"/>
    <w:rsid w:val="00762420"/>
    <w:rsid w:val="0078794D"/>
    <w:rsid w:val="007967BC"/>
    <w:rsid w:val="007A21F2"/>
    <w:rsid w:val="007A2385"/>
    <w:rsid w:val="007A7F58"/>
    <w:rsid w:val="007B7386"/>
    <w:rsid w:val="007C2A2A"/>
    <w:rsid w:val="007E0957"/>
    <w:rsid w:val="007E5837"/>
    <w:rsid w:val="0084451B"/>
    <w:rsid w:val="0084497C"/>
    <w:rsid w:val="00846641"/>
    <w:rsid w:val="00847587"/>
    <w:rsid w:val="00852E87"/>
    <w:rsid w:val="00865782"/>
    <w:rsid w:val="00866B17"/>
    <w:rsid w:val="00871C2D"/>
    <w:rsid w:val="00873CB4"/>
    <w:rsid w:val="0087729C"/>
    <w:rsid w:val="008933AF"/>
    <w:rsid w:val="008A6377"/>
    <w:rsid w:val="008B15FF"/>
    <w:rsid w:val="008B5C62"/>
    <w:rsid w:val="008C0488"/>
    <w:rsid w:val="008C6394"/>
    <w:rsid w:val="008C787C"/>
    <w:rsid w:val="008E0E1E"/>
    <w:rsid w:val="008F5B6A"/>
    <w:rsid w:val="008F6226"/>
    <w:rsid w:val="008F6908"/>
    <w:rsid w:val="00904F05"/>
    <w:rsid w:val="0092156B"/>
    <w:rsid w:val="00931AFC"/>
    <w:rsid w:val="00932B26"/>
    <w:rsid w:val="009333EE"/>
    <w:rsid w:val="0097075F"/>
    <w:rsid w:val="00984575"/>
    <w:rsid w:val="009B0ACF"/>
    <w:rsid w:val="009B261D"/>
    <w:rsid w:val="009C00A8"/>
    <w:rsid w:val="00A119E7"/>
    <w:rsid w:val="00A374ED"/>
    <w:rsid w:val="00A76064"/>
    <w:rsid w:val="00A77FAB"/>
    <w:rsid w:val="00A860F6"/>
    <w:rsid w:val="00A95245"/>
    <w:rsid w:val="00AB2422"/>
    <w:rsid w:val="00AD26C0"/>
    <w:rsid w:val="00AE3FC6"/>
    <w:rsid w:val="00AF2496"/>
    <w:rsid w:val="00AF5852"/>
    <w:rsid w:val="00B07CFC"/>
    <w:rsid w:val="00B20E37"/>
    <w:rsid w:val="00B27C62"/>
    <w:rsid w:val="00B35F53"/>
    <w:rsid w:val="00B73B1A"/>
    <w:rsid w:val="00B747FC"/>
    <w:rsid w:val="00B90D14"/>
    <w:rsid w:val="00BE2A35"/>
    <w:rsid w:val="00BF0A58"/>
    <w:rsid w:val="00C00CA2"/>
    <w:rsid w:val="00C0217A"/>
    <w:rsid w:val="00C12787"/>
    <w:rsid w:val="00C268F5"/>
    <w:rsid w:val="00C53E40"/>
    <w:rsid w:val="00C573A7"/>
    <w:rsid w:val="00C66C41"/>
    <w:rsid w:val="00C76D25"/>
    <w:rsid w:val="00C77F9D"/>
    <w:rsid w:val="00C90082"/>
    <w:rsid w:val="00CA188F"/>
    <w:rsid w:val="00CB15E1"/>
    <w:rsid w:val="00CD6243"/>
    <w:rsid w:val="00CD6481"/>
    <w:rsid w:val="00CF556D"/>
    <w:rsid w:val="00D07548"/>
    <w:rsid w:val="00D10491"/>
    <w:rsid w:val="00D75769"/>
    <w:rsid w:val="00D76B26"/>
    <w:rsid w:val="00DB568C"/>
    <w:rsid w:val="00DC27ED"/>
    <w:rsid w:val="00DC3060"/>
    <w:rsid w:val="00DD5AB3"/>
    <w:rsid w:val="00DE188A"/>
    <w:rsid w:val="00DE1A98"/>
    <w:rsid w:val="00DF5496"/>
    <w:rsid w:val="00E14C05"/>
    <w:rsid w:val="00E250DB"/>
    <w:rsid w:val="00E40D92"/>
    <w:rsid w:val="00E47693"/>
    <w:rsid w:val="00E5161F"/>
    <w:rsid w:val="00E535E4"/>
    <w:rsid w:val="00E54C4C"/>
    <w:rsid w:val="00E55171"/>
    <w:rsid w:val="00E56169"/>
    <w:rsid w:val="00E60FB7"/>
    <w:rsid w:val="00E83D04"/>
    <w:rsid w:val="00EB3551"/>
    <w:rsid w:val="00EB7467"/>
    <w:rsid w:val="00EF2E8B"/>
    <w:rsid w:val="00F05935"/>
    <w:rsid w:val="00F07713"/>
    <w:rsid w:val="00F2081D"/>
    <w:rsid w:val="00F2777A"/>
    <w:rsid w:val="00F3284D"/>
    <w:rsid w:val="00F54A98"/>
    <w:rsid w:val="00F73A32"/>
    <w:rsid w:val="00F76579"/>
    <w:rsid w:val="00F830BD"/>
    <w:rsid w:val="00FA6831"/>
    <w:rsid w:val="00FC1370"/>
    <w:rsid w:val="00FC1C74"/>
    <w:rsid w:val="00FC1D9F"/>
    <w:rsid w:val="00FC25C9"/>
    <w:rsid w:val="00FC7C02"/>
    <w:rsid w:val="00FD2032"/>
    <w:rsid w:val="00FD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5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15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15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15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A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40B5"/>
  </w:style>
  <w:style w:type="paragraph" w:styleId="a5">
    <w:name w:val="footer"/>
    <w:basedOn w:val="a"/>
    <w:link w:val="a6"/>
    <w:uiPriority w:val="99"/>
    <w:unhideWhenUsed/>
    <w:rsid w:val="003A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40B5"/>
  </w:style>
  <w:style w:type="table" w:styleId="a7">
    <w:name w:val="Table Grid"/>
    <w:basedOn w:val="a1"/>
    <w:uiPriority w:val="59"/>
    <w:rsid w:val="00871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5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15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15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15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A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40B5"/>
  </w:style>
  <w:style w:type="paragraph" w:styleId="a5">
    <w:name w:val="footer"/>
    <w:basedOn w:val="a"/>
    <w:link w:val="a6"/>
    <w:uiPriority w:val="99"/>
    <w:unhideWhenUsed/>
    <w:rsid w:val="003A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40B5"/>
  </w:style>
  <w:style w:type="table" w:styleId="a7">
    <w:name w:val="Table Grid"/>
    <w:basedOn w:val="a1"/>
    <w:uiPriority w:val="59"/>
    <w:rsid w:val="00871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4AC663FAC93F9F70519CB8EC2DB32F3BC7848884EB8A5A2C15C9904A50DB9597CBB7C692BD50BA23EFCECC4ADUAN" TargetMode="External"/><Relationship Id="rId13" Type="http://schemas.openxmlformats.org/officeDocument/2006/relationships/hyperlink" Target="consultantplus://offline/ref=9F84AC663FAC93F9F70519CB8EC2DB32F3BF784E8D45B8A5A2C15C9904A50DB9597CBB7C692BD50BA23EFCECC4ADUA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84AC663FAC93F9F70519CB8EC2DB32F3BF7E4D8A40B8A5A2C15C9904A50DB9597CBB7C692BD50BA23EFCECC4ADUA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F84AC663FAC93F9F70519CB8EC2DB32F3BF784E8D45B8A5A2C15C9904A50DB9597CBB7C692BD50BA23EFCECC4ADU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84AC663FAC93F9F70519CB8EC2DB32F3BF784E8D45B8A5A2C15C9904A50DB9597CBB7C692BD50BA23EFCECC4ADUAN" TargetMode="External"/><Relationship Id="rId10" Type="http://schemas.openxmlformats.org/officeDocument/2006/relationships/hyperlink" Target="consultantplus://offline/ref=9F84AC663FAC93F9F70519CB8EC2DB32F3BF7E4D8A40B8A5A2C15C9904A50DB9597CBB7C692BD50BA23EFCECC4ADU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84AC663FAC93F9F70519CB8EC2DB32F3BF7E4D8A40B8A5A2C15C9904A50DB9597CBB7C692BD50BA23EFCECC4ADUAN" TargetMode="External"/><Relationship Id="rId14" Type="http://schemas.openxmlformats.org/officeDocument/2006/relationships/hyperlink" Target="consultantplus://offline/ref=9F84AC663FAC93F9F70519CB8EC2DB32F3BF7E4D8A40B8A5A2C15C9904A50DB9597CBB7C692BD50BA23EFCECC4ADU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8BAE-7708-455E-98B2-DA9DD2A8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 Е.М.</dc:creator>
  <cp:lastModifiedBy>Дикарева Л.В.</cp:lastModifiedBy>
  <cp:revision>2</cp:revision>
  <cp:lastPrinted>2019-08-19T11:38:00Z</cp:lastPrinted>
  <dcterms:created xsi:type="dcterms:W3CDTF">2019-08-22T11:58:00Z</dcterms:created>
  <dcterms:modified xsi:type="dcterms:W3CDTF">2019-08-22T11:58:00Z</dcterms:modified>
</cp:coreProperties>
</file>