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44" w:rsidRPr="000F7634" w:rsidRDefault="00920344" w:rsidP="0092034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F7634">
        <w:rPr>
          <w:rFonts w:ascii="Times New Roman" w:hAnsi="Times New Roman" w:cs="Times New Roman"/>
          <w:b/>
          <w:sz w:val="26"/>
          <w:szCs w:val="26"/>
        </w:rPr>
        <w:t>ПЕРЕЧЕНЬ ВОПРОСОВ</w:t>
      </w:r>
    </w:p>
    <w:p w:rsidR="00920344" w:rsidRDefault="00920344" w:rsidP="0092034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7634">
        <w:rPr>
          <w:rFonts w:ascii="Times New Roman" w:hAnsi="Times New Roman" w:cs="Times New Roman"/>
          <w:b/>
          <w:sz w:val="26"/>
          <w:szCs w:val="26"/>
        </w:rPr>
        <w:t>к собеседованию при проведении конкурса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1D98">
        <w:rPr>
          <w:rFonts w:ascii="Times New Roman" w:hAnsi="Times New Roman" w:cs="Times New Roman"/>
          <w:b/>
          <w:sz w:val="26"/>
          <w:szCs w:val="26"/>
        </w:rPr>
        <w:t xml:space="preserve">на замещение вакантной </w:t>
      </w:r>
      <w:proofErr w:type="gramStart"/>
      <w:r w:rsidRPr="00AE1D98">
        <w:rPr>
          <w:rFonts w:ascii="Times New Roman" w:hAnsi="Times New Roman" w:cs="Times New Roman"/>
          <w:b/>
          <w:sz w:val="26"/>
          <w:szCs w:val="26"/>
        </w:rPr>
        <w:t>должности муниципальной службы начальника отдела образования Ленинского</w:t>
      </w:r>
      <w:proofErr w:type="gramEnd"/>
      <w:r w:rsidRPr="00AE1D98">
        <w:rPr>
          <w:rFonts w:ascii="Times New Roman" w:hAnsi="Times New Roman" w:cs="Times New Roman"/>
          <w:b/>
          <w:sz w:val="26"/>
          <w:szCs w:val="26"/>
        </w:rPr>
        <w:t xml:space="preserve"> и Центрального районов</w:t>
      </w:r>
    </w:p>
    <w:p w:rsidR="00920344" w:rsidRDefault="00920344" w:rsidP="0092034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344" w:rsidRDefault="00920344" w:rsidP="0092034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344" w:rsidRPr="00161AA9" w:rsidRDefault="00920344" w:rsidP="00920344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Конституция РФ (местное самоуправление).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Устав городского округа:</w:t>
      </w:r>
    </w:p>
    <w:p w:rsidR="00920344" w:rsidRPr="00161AA9" w:rsidRDefault="00920344" w:rsidP="00920344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структура, основное содержание;</w:t>
      </w:r>
    </w:p>
    <w:p w:rsidR="00920344" w:rsidRPr="00161AA9" w:rsidRDefault="00920344" w:rsidP="00920344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представительные, исполнительные органы местного самоуправления: процедура формирования, полномочия, компетенция;</w:t>
      </w:r>
    </w:p>
    <w:p w:rsidR="00920344" w:rsidRPr="00161AA9" w:rsidRDefault="00920344" w:rsidP="00920344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экономическая основа местного самоуправления;</w:t>
      </w:r>
    </w:p>
    <w:p w:rsidR="00920344" w:rsidRPr="00161AA9" w:rsidRDefault="00920344" w:rsidP="00920344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состав муниципальной собственности городского округа;</w:t>
      </w:r>
    </w:p>
    <w:p w:rsidR="00920344" w:rsidRPr="00161AA9" w:rsidRDefault="00920344" w:rsidP="00920344">
      <w:pPr>
        <w:pStyle w:val="a3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финансовая основа местного самоуправления.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Положения об управлении образования, об отделе образования района.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Должностная инструкция.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Федеральный закон «Об общих принципах организации местного самоуправления в РФ»:</w:t>
      </w:r>
    </w:p>
    <w:p w:rsidR="00920344" w:rsidRPr="00161AA9" w:rsidRDefault="00920344" w:rsidP="009203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территориальные основы местного самоуправления (МС);</w:t>
      </w:r>
    </w:p>
    <w:p w:rsidR="00920344" w:rsidRPr="00161AA9" w:rsidRDefault="00920344" w:rsidP="009203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структура и организационно-правовые основы деятельности органов МС;</w:t>
      </w:r>
    </w:p>
    <w:p w:rsidR="00920344" w:rsidRPr="00161AA9" w:rsidRDefault="00920344" w:rsidP="009203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формы непосредственного осуществления населением МС и участия граждан в осуществлении МС;</w:t>
      </w:r>
    </w:p>
    <w:p w:rsidR="00920344" w:rsidRPr="00161AA9" w:rsidRDefault="00920344" w:rsidP="009203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гарантии МС;</w:t>
      </w:r>
    </w:p>
    <w:p w:rsidR="00920344" w:rsidRPr="00161AA9" w:rsidRDefault="00920344" w:rsidP="009203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 xml:space="preserve">ответственность органов МС и должностных лиц МС, </w:t>
      </w:r>
      <w:proofErr w:type="gramStart"/>
      <w:r w:rsidRPr="00161AA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61AA9">
        <w:rPr>
          <w:rFonts w:ascii="Times New Roman" w:hAnsi="Times New Roman" w:cs="Times New Roman"/>
          <w:sz w:val="26"/>
          <w:szCs w:val="26"/>
        </w:rPr>
        <w:t xml:space="preserve"> их деятельностью;</w:t>
      </w:r>
    </w:p>
    <w:p w:rsidR="00920344" w:rsidRPr="00161AA9" w:rsidRDefault="00920344" w:rsidP="009203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вопросы местного значения городского округа.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Федеральный закон «О муниципальной службе в РФ», закон Воронежской области «О муниципальной службе в Воронежской области».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Приоритетные направления развития системы образования РФ.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Законодательная база, регламентирующая функционирование образовательных  учреждений.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Реализация образовательным учреждением ФЗ «Об образовании</w:t>
      </w:r>
      <w:r w:rsidRPr="00CF71EA">
        <w:rPr>
          <w:rFonts w:ascii="Times New Roman" w:hAnsi="Times New Roman" w:cs="Times New Roman"/>
          <w:sz w:val="26"/>
          <w:szCs w:val="26"/>
        </w:rPr>
        <w:t xml:space="preserve"> в Российской Федерации</w:t>
      </w:r>
      <w:r w:rsidRPr="00161AA9">
        <w:rPr>
          <w:rFonts w:ascii="Times New Roman" w:hAnsi="Times New Roman" w:cs="Times New Roman"/>
          <w:sz w:val="26"/>
          <w:szCs w:val="26"/>
        </w:rPr>
        <w:t>».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Организация контрольной деятельности в области соблюдения в муниципальном бюджетном образовательном учреждении санитарно-гигиенического режима по вопросам охраны жизни и здоровья детей.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1AA9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Pr="00161AA9">
        <w:rPr>
          <w:rFonts w:ascii="Times New Roman" w:hAnsi="Times New Roman" w:cs="Times New Roman"/>
          <w:sz w:val="26"/>
          <w:szCs w:val="26"/>
        </w:rPr>
        <w:t xml:space="preserve"> – эпидемиологические требования к условиям и организации обучения в образовательных учреждениях.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Организация контрольной деятельности по вопросу организации питания детей в муниципальном бюджетном образовательном учреждении.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 xml:space="preserve">Правила и нормы охраны труда, техники безопасности, противопожарной безопасности. 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Управление образовательной организацией.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Подготовка образовательных учреждений к новому учебному году.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Взаимодействие руководителя образовательного учреждения с органами местного самоуправления.</w:t>
      </w:r>
    </w:p>
    <w:p w:rsidR="00920344" w:rsidRDefault="00920344" w:rsidP="00920344">
      <w:pPr>
        <w:pStyle w:val="a5"/>
        <w:numPr>
          <w:ilvl w:val="0"/>
          <w:numId w:val="1"/>
        </w:numPr>
        <w:shd w:val="clear" w:color="auto" w:fill="FEFFFE"/>
        <w:ind w:left="426" w:right="-1" w:hanging="426"/>
        <w:jc w:val="both"/>
        <w:rPr>
          <w:sz w:val="26"/>
          <w:szCs w:val="26"/>
          <w:shd w:val="clear" w:color="auto" w:fill="FEFFFE"/>
        </w:rPr>
      </w:pPr>
      <w:r w:rsidRPr="00161AA9">
        <w:rPr>
          <w:sz w:val="26"/>
          <w:szCs w:val="26"/>
          <w:shd w:val="clear" w:color="auto" w:fill="FEFFFE"/>
        </w:rPr>
        <w:t xml:space="preserve">Организация противодействия коррупции в сфере деятельности органов </w:t>
      </w:r>
      <w:r w:rsidRPr="00161AA9">
        <w:rPr>
          <w:sz w:val="26"/>
          <w:szCs w:val="26"/>
          <w:shd w:val="clear" w:color="auto" w:fill="FEFFFE"/>
        </w:rPr>
        <w:lastRenderedPageBreak/>
        <w:t>государственной власти региона и на муниципальном уровне.</w:t>
      </w:r>
    </w:p>
    <w:p w:rsidR="00920344" w:rsidRDefault="00920344" w:rsidP="00920344">
      <w:pPr>
        <w:pStyle w:val="a5"/>
        <w:numPr>
          <w:ilvl w:val="0"/>
          <w:numId w:val="1"/>
        </w:numPr>
        <w:shd w:val="clear" w:color="auto" w:fill="FEFFFE"/>
        <w:ind w:left="426" w:right="-1" w:hanging="426"/>
        <w:rPr>
          <w:sz w:val="26"/>
          <w:szCs w:val="26"/>
          <w:shd w:val="clear" w:color="auto" w:fill="FEFFFE"/>
        </w:rPr>
      </w:pPr>
      <w:r w:rsidRPr="00161AA9">
        <w:rPr>
          <w:sz w:val="26"/>
          <w:szCs w:val="26"/>
          <w:shd w:val="clear" w:color="auto" w:fill="FEFFFE"/>
        </w:rPr>
        <w:t xml:space="preserve">Организация противодействия коррупции в образовательном учреждении. 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Программа развития образовательного учреждения. Образовательная программа.</w:t>
      </w:r>
      <w:r w:rsidRPr="00161AA9">
        <w:rPr>
          <w:sz w:val="26"/>
          <w:szCs w:val="26"/>
        </w:rPr>
        <w:t xml:space="preserve"> 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Воспитательная система образовательного учреждения.</w:t>
      </w:r>
    </w:p>
    <w:p w:rsidR="00920344" w:rsidRPr="00161AA9" w:rsidRDefault="00920344" w:rsidP="0092034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61AA9">
        <w:rPr>
          <w:rFonts w:ascii="Times New Roman" w:hAnsi="Times New Roman" w:cs="Times New Roman"/>
          <w:sz w:val="26"/>
          <w:szCs w:val="26"/>
        </w:rPr>
        <w:t>Менеджмен</w:t>
      </w:r>
      <w:r>
        <w:rPr>
          <w:rFonts w:ascii="Times New Roman" w:hAnsi="Times New Roman" w:cs="Times New Roman"/>
          <w:sz w:val="26"/>
          <w:szCs w:val="26"/>
        </w:rPr>
        <w:t xml:space="preserve">т образовательного учреждения, </w:t>
      </w:r>
      <w:r w:rsidRPr="00161AA9">
        <w:rPr>
          <w:rFonts w:ascii="Times New Roman" w:hAnsi="Times New Roman" w:cs="Times New Roman"/>
          <w:sz w:val="26"/>
          <w:szCs w:val="26"/>
        </w:rPr>
        <w:t>его влияние на качество и результативность образовательного процесса.</w:t>
      </w:r>
    </w:p>
    <w:p w:rsidR="007B213E" w:rsidRDefault="007B213E"/>
    <w:sectPr w:rsidR="007B213E" w:rsidSect="00920344">
      <w:pgSz w:w="11906" w:h="16838" w:code="9"/>
      <w:pgMar w:top="993" w:right="567" w:bottom="113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EA8"/>
    <w:multiLevelType w:val="hybridMultilevel"/>
    <w:tmpl w:val="B8D2EC6E"/>
    <w:lvl w:ilvl="0" w:tplc="DDEC46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B0BF5"/>
    <w:multiLevelType w:val="hybridMultilevel"/>
    <w:tmpl w:val="B8CCFF60"/>
    <w:lvl w:ilvl="0" w:tplc="B53E85C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A392EC6"/>
    <w:multiLevelType w:val="hybridMultilevel"/>
    <w:tmpl w:val="34A403FC"/>
    <w:lvl w:ilvl="0" w:tplc="B53E85C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44"/>
    <w:rsid w:val="000C42F9"/>
    <w:rsid w:val="00246931"/>
    <w:rsid w:val="006D6CB5"/>
    <w:rsid w:val="007B213E"/>
    <w:rsid w:val="0092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344"/>
    <w:pPr>
      <w:ind w:left="720"/>
      <w:contextualSpacing/>
    </w:pPr>
  </w:style>
  <w:style w:type="paragraph" w:styleId="a4">
    <w:name w:val="No Spacing"/>
    <w:uiPriority w:val="1"/>
    <w:qFormat/>
    <w:rsid w:val="00920344"/>
    <w:pPr>
      <w:spacing w:after="0" w:line="240" w:lineRule="auto"/>
    </w:pPr>
  </w:style>
  <w:style w:type="paragraph" w:customStyle="1" w:styleId="a5">
    <w:name w:val="Стиль"/>
    <w:rsid w:val="00920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344"/>
    <w:pPr>
      <w:ind w:left="720"/>
      <w:contextualSpacing/>
    </w:pPr>
  </w:style>
  <w:style w:type="paragraph" w:styleId="a4">
    <w:name w:val="No Spacing"/>
    <w:uiPriority w:val="1"/>
    <w:qFormat/>
    <w:rsid w:val="00920344"/>
    <w:pPr>
      <w:spacing w:after="0" w:line="240" w:lineRule="auto"/>
    </w:pPr>
  </w:style>
  <w:style w:type="paragraph" w:customStyle="1" w:styleId="a5">
    <w:name w:val="Стиль"/>
    <w:rsid w:val="00920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Е.Н.</dc:creator>
  <cp:lastModifiedBy>Иванько А.В.</cp:lastModifiedBy>
  <cp:revision>2</cp:revision>
  <dcterms:created xsi:type="dcterms:W3CDTF">2020-05-26T13:59:00Z</dcterms:created>
  <dcterms:modified xsi:type="dcterms:W3CDTF">2020-05-26T13:59:00Z</dcterms:modified>
</cp:coreProperties>
</file>