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DB" w:rsidRDefault="004A5CDB" w:rsidP="004A5CDB">
      <w:pPr>
        <w:pStyle w:val="ConsPlusDocList"/>
        <w:jc w:val="both"/>
      </w:pPr>
      <w:r>
        <w:t>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A5CDB" w:rsidRDefault="004A5CDB" w:rsidP="004A5CDB">
      <w:pPr>
        <w:pStyle w:val="ConsPlusDocList"/>
        <w:jc w:val="both"/>
      </w:pPr>
    </w:p>
    <w:p w:rsidR="004A5CDB" w:rsidRPr="00FD73E3" w:rsidRDefault="004A5CDB" w:rsidP="004A5CDB">
      <w:pPr>
        <w:pStyle w:val="ConsPlusDocList"/>
        <w:jc w:val="both"/>
      </w:pPr>
      <w:bookmarkStart w:id="0" w:name="Par815"/>
      <w:bookmarkEnd w:id="0"/>
      <w:r>
        <w:t>Общие сведения о многоквартирном доме</w:t>
      </w:r>
      <w:r w:rsidR="00933756">
        <w:t xml:space="preserve"> №</w:t>
      </w:r>
      <w:r w:rsidR="00FD73E3" w:rsidRPr="00FD73E3">
        <w:t>5</w:t>
      </w:r>
      <w:r w:rsidR="00933756">
        <w:t xml:space="preserve"> ул. </w:t>
      </w:r>
      <w:r w:rsidR="00FD73E3" w:rsidRPr="00FD73E3">
        <w:t>К</w:t>
      </w:r>
      <w:r w:rsidR="00FD73E3">
        <w:t>ропоткина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7167"/>
      </w:tblGrid>
      <w:tr w:rsidR="004A5CDB" w:rsidTr="00315B66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33756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933756" w:rsidP="00C92A2B">
            <w:pPr>
              <w:pStyle w:val="ConsPlusDocList"/>
              <w:snapToGrid w:val="0"/>
            </w:pPr>
            <w:r>
              <w:t>2016г</w:t>
            </w:r>
          </w:p>
        </w:tc>
      </w:tr>
      <w:tr w:rsidR="004A5CDB" w:rsidTr="00315B66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1" w:name="Par833"/>
            <w:bookmarkEnd w:id="1"/>
            <w:r>
              <w:t>Сведения о способе управления многоквартирным домом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Документ, подтверждающий выбранный способ управления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Наименование документа, подтверждающего выбранный способ управления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933756" w:rsidP="00C92A2B">
            <w:pPr>
              <w:pStyle w:val="ConsPlusDocList"/>
              <w:snapToGrid w:val="0"/>
            </w:pPr>
            <w:r w:rsidRPr="00933756">
              <w:t>Протокол общего собрания собственников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документа, подтверждающего выбранный способ управления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12.12.2010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both"/>
            </w:pPr>
            <w:r>
              <w:t>Номер документа, подтверждающего выбранный способ управления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933756" w:rsidP="00C92A2B">
            <w:pPr>
              <w:pStyle w:val="ConsPlusDocList"/>
              <w:snapToGrid w:val="0"/>
            </w:pPr>
            <w:r>
              <w:t>№1</w:t>
            </w:r>
          </w:p>
        </w:tc>
      </w:tr>
      <w:tr w:rsidR="004A5CDB" w:rsidTr="00315B66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2" w:name="Par864"/>
            <w:bookmarkEnd w:id="2"/>
            <w:r>
              <w:t>Сведения о способе формирования фонда капитального ремонта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both"/>
            </w:pPr>
            <w:r>
              <w:t>Способ формирования фонда капитального ремонта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both"/>
            </w:pPr>
            <w:r>
              <w:t>Способ формирования фонда капитального ремонта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На счете регионального оператора</w:t>
            </w:r>
          </w:p>
        </w:tc>
      </w:tr>
      <w:tr w:rsidR="004A5CDB" w:rsidTr="00315B66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3" w:name="Par872"/>
            <w:bookmarkEnd w:id="3"/>
            <w:r>
              <w:t>Общая характеристика многоквартирного дома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Адрес многоквартирного дома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Субъект Российской Федерации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0811A3">
            <w:pPr>
              <w:pStyle w:val="ConsPlusDocList"/>
              <w:snapToGrid w:val="0"/>
            </w:pPr>
            <w:r w:rsidRPr="000811A3">
              <w:t>обл. Воронежская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Муниципальный район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C92A2B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0811A3">
            <w:pPr>
              <w:pStyle w:val="ConsPlusDocList"/>
              <w:snapToGrid w:val="0"/>
            </w:pPr>
            <w:r w:rsidRPr="000811A3">
              <w:t>г. Воронеж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Населенный пункт (городского подчинения)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C92A2B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Дополнительная территория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C92A2B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Улица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FD73E3">
            <w:pPr>
              <w:pStyle w:val="ConsPlusDocList"/>
              <w:snapToGrid w:val="0"/>
            </w:pPr>
            <w:r w:rsidRPr="000811A3">
              <w:t xml:space="preserve">ул. </w:t>
            </w:r>
            <w:r w:rsidR="00FD73E3">
              <w:t>Кропоткина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Номер дома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FD73E3">
            <w:pPr>
              <w:pStyle w:val="ConsPlusDocList"/>
              <w:snapToGrid w:val="0"/>
            </w:pPr>
            <w:r w:rsidRPr="000811A3">
              <w:t xml:space="preserve">д. </w:t>
            </w:r>
            <w:r w:rsidR="00FD73E3">
              <w:t>5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Корпус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C92A2B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Строение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C92A2B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Литера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C92A2B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Год постройки/Год ввода дома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Год постройки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2010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Год ввода дома в эксплуатацию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FD73E3" w:rsidP="00C92A2B">
            <w:pPr>
              <w:pStyle w:val="ConsPlusDocList"/>
              <w:snapToGrid w:val="0"/>
              <w:rPr>
                <w:lang w:val="en-US"/>
              </w:rPr>
            </w:pPr>
            <w:r w:rsidRPr="00FD73E3">
              <w:t>2010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Серия, тип постройки здания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Серия, тип постройки здания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0тсутствует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дома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дома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Многоквартирный дом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этажей: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-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</w:pP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ind w:left="170"/>
              <w:jc w:val="both"/>
            </w:pPr>
            <w:r>
              <w:t>- наибольшее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этажей наибольшее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F435E8">
            <w:pPr>
              <w:pStyle w:val="ConsPlusDocList"/>
              <w:snapToGrid w:val="0"/>
            </w:pPr>
            <w:r w:rsidRPr="000811A3">
              <w:t>1</w:t>
            </w:r>
            <w:r w:rsidR="00F435E8">
              <w:t>7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ind w:left="170"/>
              <w:jc w:val="both"/>
            </w:pPr>
            <w:r>
              <w:t>- наименьшее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этажей наименьшее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F435E8">
            <w:pPr>
              <w:pStyle w:val="ConsPlusDocList"/>
              <w:snapToGrid w:val="0"/>
            </w:pPr>
            <w:r w:rsidRPr="000811A3">
              <w:t>1</w:t>
            </w:r>
            <w:r w:rsidR="00F435E8">
              <w:t>7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подъездов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подъездов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F435E8" w:rsidRDefault="00FD73E3" w:rsidP="00C92A2B">
            <w:pPr>
              <w:pStyle w:val="ConsPlusDocList"/>
              <w:snapToGrid w:val="0"/>
            </w:pPr>
            <w:r>
              <w:t>1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лифтов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лифтов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F435E8" w:rsidRDefault="00FD73E3" w:rsidP="00C92A2B">
            <w:pPr>
              <w:pStyle w:val="ConsPlusDocList"/>
              <w:snapToGrid w:val="0"/>
            </w:pPr>
            <w:r>
              <w:t>2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помещений: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92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ind w:left="170"/>
              <w:jc w:val="both"/>
            </w:pPr>
            <w:r>
              <w:t>- жилых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жилых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81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ind w:left="170"/>
              <w:jc w:val="both"/>
            </w:pPr>
            <w:r>
              <w:t>- нежилых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нежилых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11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Общая площадь дома, в том числе: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Общая площадь дома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8 998,40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ind w:left="170"/>
              <w:jc w:val="both"/>
            </w:pPr>
            <w:r>
              <w:t>- общая площадь жилых помещений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Общая площадь жилых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6 058,10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ind w:left="170"/>
              <w:jc w:val="both"/>
            </w:pPr>
            <w:r>
              <w:t>- общая площадь нежилых помещений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Общая площадь нежилых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1 387,90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ind w:left="170"/>
              <w:jc w:val="both"/>
            </w:pPr>
            <w:r>
              <w:t>- общая площадь помещений, входящих в состав общего имущества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Общая площадь помещений, входящих в состав общего имущества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315B66" w:rsidP="00C92A2B">
            <w:pPr>
              <w:pStyle w:val="ConsPlusDocList"/>
              <w:snapToGrid w:val="0"/>
            </w:pPr>
            <w:r w:rsidRPr="00315B66">
              <w:t>1 706,10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Кадастровый номер земельного участка, на котором расположен дом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Кадастровый номер земельного участка, на котором расположен дом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C92A2B">
            <w:pPr>
              <w:pStyle w:val="ConsPlusDocList"/>
              <w:snapToGrid w:val="0"/>
            </w:pPr>
            <w:r w:rsidRPr="00F435E8">
              <w:t>не присвоен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3 119,40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Площадь парковки в границах земельного участка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both"/>
            </w:pPr>
            <w:r>
              <w:t>Площадь парковки в границах земельного участка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FD73E3" w:rsidP="00C92A2B">
            <w:pPr>
              <w:pStyle w:val="ConsPlusDocList"/>
              <w:snapToGrid w:val="0"/>
              <w:rPr>
                <w:lang w:val="en-US"/>
              </w:rPr>
            </w:pPr>
            <w:r>
              <w:t>6</w:t>
            </w:r>
            <w:r w:rsidR="000811A3" w:rsidRPr="000811A3">
              <w:t>0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Факт признания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Факт признания дома аварийным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Нет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и номер документа о признании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документа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Нет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Номер документа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</w:pP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Причина признания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Причина признания дома аварийным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Нет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Класс энергетической эффективности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Класс энергетической эффективности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Не присвоен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Дополнительная информация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Дополнительная информация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C92A2B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315B66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4" w:name="Par1076"/>
            <w:bookmarkEnd w:id="4"/>
            <w:r>
              <w:t>Элементы благоустройства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both"/>
            </w:pPr>
            <w:r>
              <w:t>Детская площадка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Детская площадка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Имеется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30.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both"/>
            </w:pPr>
            <w:r>
              <w:t>Спортивная площадка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Спортивная площадка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Не имеется</w:t>
            </w:r>
          </w:p>
        </w:tc>
      </w:tr>
      <w:tr w:rsidR="004A5CDB" w:rsidTr="00315B66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31.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both"/>
            </w:pPr>
            <w:r>
              <w:t>Другое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Другое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отсутствует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5" w:name="Par1101"/>
      <w:bookmarkEnd w:id="5"/>
      <w:r>
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3079"/>
        <w:gridCol w:w="1099"/>
        <w:gridCol w:w="3079"/>
        <w:gridCol w:w="8497"/>
        <w:gridCol w:w="144"/>
      </w:tblGrid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>Дата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C92A2B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6" w:name="Par1119"/>
            <w:bookmarkEnd w:id="6"/>
            <w:r>
              <w:t>Фундамент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фундамента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фундамента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Сплошной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widowControl/>
              <w:suppressAutoHyphens w:val="0"/>
              <w:autoSpaceDE/>
            </w:pP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7" w:name="Par1127"/>
            <w:bookmarkEnd w:id="7"/>
            <w:r>
              <w:t>Стены и перекрытия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перекрытий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перекрытий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Железобетонные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Материал несущих стен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Материал несущих стен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Смешанные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8" w:name="Par1142"/>
            <w:bookmarkEnd w:id="8"/>
            <w:r>
              <w:t>Фасады (заполняется по каждому типу фасада)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фасада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фасада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Облицованный камнем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9" w:name="Par1150"/>
            <w:bookmarkEnd w:id="9"/>
            <w:r>
              <w:t>Крыши (заполняется по каждому типу крыши)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крыши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крыши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Плоская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кровли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кровли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Из рулонных материалов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10" w:name="Par1165"/>
            <w:bookmarkEnd w:id="10"/>
            <w:r>
              <w:t>Подвал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Площадь подвала по полу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Площадь подвала по полу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668,07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11" w:name="Par1173"/>
            <w:bookmarkEnd w:id="11"/>
            <w:r>
              <w:t>Мусоропроводы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мусоропровода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мусоропровода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Отсутствует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10.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мусоропроводов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мусоропроводов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C92A2B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12" w:name="Par1188"/>
            <w:bookmarkEnd w:id="12"/>
            <w:r>
              <w:t>Лифты (заполняется для каждого лифта)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11.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Номер подъезда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C92A2B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12.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лифта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Пассажирский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13.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F435E8">
            <w:pPr>
              <w:pStyle w:val="ConsPlusDocList"/>
              <w:snapToGrid w:val="0"/>
            </w:pPr>
            <w:r w:rsidRPr="000811A3">
              <w:t>201</w:t>
            </w:r>
            <w:r w:rsidR="00F435E8">
              <w:t>1</w:t>
            </w:r>
          </w:p>
        </w:tc>
      </w:tr>
      <w:tr w:rsidR="00F435E8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Номер подъезда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C92A2B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435E8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Тип лифта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C92A2B">
            <w:pPr>
              <w:pStyle w:val="ConsPlusDocList"/>
              <w:snapToGrid w:val="0"/>
            </w:pPr>
            <w:r w:rsidRPr="000811A3">
              <w:t>Пассажирский</w:t>
            </w:r>
          </w:p>
        </w:tc>
      </w:tr>
      <w:tr w:rsidR="00FD73E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3E3" w:rsidRDefault="00FD73E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3E3" w:rsidRDefault="00FD73E3" w:rsidP="00C92A2B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3E3" w:rsidRDefault="00FD73E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73E3" w:rsidRDefault="00FD73E3" w:rsidP="00C92A2B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D73E3" w:rsidRDefault="00FD73E3" w:rsidP="00C92A2B">
            <w:pPr>
              <w:pStyle w:val="ConsPlusDocList"/>
              <w:snapToGrid w:val="0"/>
            </w:pPr>
            <w:r w:rsidRPr="000811A3">
              <w:t>201</w:t>
            </w:r>
            <w:r>
              <w:t>1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13" w:name="Par1210"/>
            <w:bookmarkEnd w:id="13"/>
            <w:r>
              <w:t>Общедомовые приборы учета (заполняется для каждого прибора учета)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14.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F435E8">
            <w:pPr>
              <w:pStyle w:val="ConsPlusDocList"/>
              <w:snapToGrid w:val="0"/>
            </w:pPr>
            <w:r w:rsidRPr="00F435E8">
              <w:t>Отопление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15.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0811A3">
            <w:pPr>
              <w:spacing w:line="225" w:lineRule="atLeast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  <w:t>Установлен</w:t>
            </w:r>
          </w:p>
          <w:p w:rsidR="004A5CDB" w:rsidRDefault="004A5CDB" w:rsidP="00C92A2B">
            <w:pPr>
              <w:pStyle w:val="ConsPlusDocList"/>
              <w:snapToGrid w:val="0"/>
            </w:pP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16.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С интерфейсом передачи данных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17.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C92A2B">
            <w:pPr>
              <w:pStyle w:val="ConsPlusDocList"/>
              <w:snapToGrid w:val="0"/>
            </w:pPr>
            <w:r w:rsidRPr="00F435E8">
              <w:t>Гкал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18.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08.06.12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19.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08.06.20</w:t>
            </w:r>
          </w:p>
        </w:tc>
      </w:tr>
      <w:tr w:rsidR="000811A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>
              <w:rPr>
                <w:lang w:val="en-US"/>
              </w:rPr>
              <w:t>Холодное водоснабжение</w:t>
            </w:r>
          </w:p>
        </w:tc>
      </w:tr>
      <w:tr w:rsidR="000811A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>
              <w:rPr>
                <w:rFonts w:ascii="Helvetica" w:hAnsi="Helvetica"/>
                <w:color w:val="000000"/>
              </w:rPr>
              <w:t>Установлен</w:t>
            </w:r>
          </w:p>
        </w:tc>
      </w:tr>
      <w:tr w:rsidR="000811A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 w:rsidRPr="000811A3">
              <w:t>Без интерфейса передачи данных</w:t>
            </w:r>
          </w:p>
        </w:tc>
      </w:tr>
      <w:tr w:rsidR="000811A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 w:rsidRPr="000811A3">
              <w:t>куб.м</w:t>
            </w:r>
          </w:p>
        </w:tc>
      </w:tr>
      <w:tr w:rsidR="000811A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FD73E3" w:rsidP="00C92A2B">
            <w:pPr>
              <w:pStyle w:val="ConsPlusDocList"/>
              <w:snapToGrid w:val="0"/>
            </w:pPr>
            <w:r w:rsidRPr="00FD73E3">
              <w:t>12.06.10</w:t>
            </w:r>
          </w:p>
        </w:tc>
      </w:tr>
      <w:tr w:rsidR="000811A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FD73E3" w:rsidP="00C92A2B">
            <w:pPr>
              <w:pStyle w:val="ConsPlusDocList"/>
              <w:snapToGrid w:val="0"/>
            </w:pPr>
            <w:r w:rsidRPr="00FD73E3">
              <w:t>12.06.22</w:t>
            </w:r>
          </w:p>
        </w:tc>
      </w:tr>
      <w:tr w:rsidR="000811A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>
              <w:t>Электроснабжение</w:t>
            </w:r>
          </w:p>
        </w:tc>
      </w:tr>
      <w:tr w:rsidR="000811A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>
              <w:rPr>
                <w:rFonts w:ascii="Helvetica" w:hAnsi="Helvetica"/>
                <w:color w:val="000000"/>
              </w:rPr>
              <w:t>Установлен</w:t>
            </w:r>
          </w:p>
        </w:tc>
      </w:tr>
      <w:tr w:rsidR="000811A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 w:rsidRPr="000811A3">
              <w:t>Без интерфейса передачи данных</w:t>
            </w:r>
          </w:p>
        </w:tc>
      </w:tr>
      <w:tr w:rsidR="000811A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 w:rsidRPr="000811A3">
              <w:t>кВт/ч</w:t>
            </w:r>
          </w:p>
        </w:tc>
      </w:tr>
      <w:tr w:rsidR="000811A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FD73E3" w:rsidP="00C92A2B">
            <w:pPr>
              <w:pStyle w:val="ConsPlusDocList"/>
              <w:snapToGrid w:val="0"/>
            </w:pPr>
            <w:r w:rsidRPr="00FD73E3">
              <w:t>15.06.10</w:t>
            </w:r>
          </w:p>
        </w:tc>
      </w:tr>
      <w:tr w:rsidR="000811A3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FD73E3" w:rsidP="00C92A2B">
            <w:pPr>
              <w:pStyle w:val="ConsPlusDocList"/>
              <w:snapToGrid w:val="0"/>
            </w:pPr>
            <w:r w:rsidRPr="00FD73E3">
              <w:t>15.06.22</w:t>
            </w:r>
          </w:p>
        </w:tc>
      </w:tr>
      <w:tr w:rsidR="00F435E8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F435E8" w:rsidRDefault="00F435E8" w:rsidP="00C92A2B">
            <w:pPr>
              <w:pStyle w:val="ConsPlusDocList"/>
              <w:snapToGrid w:val="0"/>
            </w:pPr>
            <w:r>
              <w:t>Горячее водоснабжение</w:t>
            </w:r>
          </w:p>
        </w:tc>
      </w:tr>
      <w:tr w:rsidR="00F435E8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C92A2B">
            <w:pPr>
              <w:pStyle w:val="ConsPlusDocList"/>
              <w:snapToGrid w:val="0"/>
            </w:pPr>
            <w:r>
              <w:rPr>
                <w:rFonts w:ascii="Helvetica" w:hAnsi="Helvetica"/>
                <w:color w:val="000000"/>
              </w:rPr>
              <w:t>Установлен</w:t>
            </w:r>
          </w:p>
        </w:tc>
      </w:tr>
      <w:tr w:rsidR="00F435E8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C92A2B">
            <w:pPr>
              <w:pStyle w:val="ConsPlusDocList"/>
              <w:snapToGrid w:val="0"/>
            </w:pPr>
            <w:r w:rsidRPr="000811A3">
              <w:t>С интерфейсом передачи данных</w:t>
            </w:r>
          </w:p>
        </w:tc>
      </w:tr>
      <w:tr w:rsidR="00F435E8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C92A2B">
            <w:pPr>
              <w:pStyle w:val="ConsPlusDocList"/>
              <w:snapToGrid w:val="0"/>
            </w:pPr>
            <w:r w:rsidRPr="00F435E8">
              <w:t>Гкал</w:t>
            </w:r>
          </w:p>
        </w:tc>
      </w:tr>
      <w:tr w:rsidR="00F435E8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D73E3" w:rsidP="00C92A2B">
            <w:pPr>
              <w:pStyle w:val="ConsPlusDocList"/>
              <w:snapToGrid w:val="0"/>
            </w:pPr>
            <w:r w:rsidRPr="00FD73E3">
              <w:t>08.06.12</w:t>
            </w:r>
          </w:p>
        </w:tc>
      </w:tr>
      <w:tr w:rsidR="00F435E8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D73E3" w:rsidP="00C92A2B">
            <w:pPr>
              <w:pStyle w:val="ConsPlusDocList"/>
              <w:snapToGrid w:val="0"/>
            </w:pPr>
            <w:r w:rsidRPr="00FD73E3">
              <w:t>08.06.20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14" w:name="Par1253"/>
            <w:bookmarkEnd w:id="14"/>
            <w:r>
              <w:t>Система электроснабжения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20.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электроснабжения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электроснабжения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Центральное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21.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вводов в дом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Количество вводов в дом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C92A2B">
            <w:pPr>
              <w:pStyle w:val="ConsPlusDocList"/>
              <w:snapToGrid w:val="0"/>
            </w:pPr>
            <w:r>
              <w:t>1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15" w:name="Par1268"/>
            <w:bookmarkEnd w:id="15"/>
            <w:r>
              <w:t>Система теплоснабжения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22.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теплоснабжения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теплоснабжения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C92A2B">
            <w:pPr>
              <w:pStyle w:val="ConsPlusDocList"/>
              <w:snapToGrid w:val="0"/>
            </w:pPr>
            <w:r w:rsidRPr="00F435E8">
              <w:t>Центральное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widowControl/>
              <w:suppressAutoHyphens w:val="0"/>
              <w:autoSpaceDE/>
            </w:pP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16" w:name="Par1276"/>
            <w:bookmarkEnd w:id="16"/>
            <w:r>
              <w:t>Система горячего водоснабжения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23.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горячего водоснабжения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горячего водоснабжения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F435E8" w:rsidP="00C92A2B">
            <w:pPr>
              <w:pStyle w:val="ConsPlusDocList"/>
              <w:snapToGrid w:val="0"/>
            </w:pPr>
            <w:r w:rsidRPr="00F435E8">
              <w:t>Центральное (закрытая система)</w:t>
            </w: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widowControl/>
              <w:suppressAutoHyphens w:val="0"/>
              <w:autoSpaceDE/>
            </w:pP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17" w:name="Par1284"/>
            <w:bookmarkEnd w:id="17"/>
            <w:r>
              <w:t>Система холодного водоснабжения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24.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холодного водоснабжения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холодного водоснабжения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Центральное</w:t>
            </w: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widowControl/>
              <w:suppressAutoHyphens w:val="0"/>
              <w:autoSpaceDE/>
            </w:pP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18" w:name="Par1292"/>
            <w:bookmarkEnd w:id="18"/>
            <w:r>
              <w:t>Система водоотведения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25.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водоотведения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водоотведения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Центральное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26.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Объем выгребных ям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куб. м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Объем выгребных ям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19" w:name="Par1307"/>
            <w:bookmarkEnd w:id="19"/>
            <w:r>
              <w:t>Система газоснабжения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27.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газоснабжения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газоснабжения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C92A2B">
            <w:pPr>
              <w:pStyle w:val="ConsPlusDocList"/>
              <w:snapToGrid w:val="0"/>
            </w:pPr>
            <w:r>
              <w:t>отсутствует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20" w:name="Par1315"/>
            <w:bookmarkEnd w:id="20"/>
            <w:r>
              <w:t>Система вентиляции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28.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вентиляции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вентиляции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Приточная вентиляция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21" w:name="Par1323"/>
            <w:bookmarkEnd w:id="21"/>
            <w:r>
              <w:t>Система пожаротушения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29.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пожаротушения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пожаротушения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Пожарные гидранты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22" w:name="Par1331"/>
            <w:bookmarkEnd w:id="22"/>
            <w:r>
              <w:t>Система водостоков</w:t>
            </w:r>
          </w:p>
        </w:tc>
      </w:tr>
      <w:tr w:rsidR="004A5CDB" w:rsidTr="00FD73E3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30.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водостоков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Тип системы водостоков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Внутренние водостоки</w:t>
            </w:r>
          </w:p>
        </w:tc>
      </w:tr>
    </w:tbl>
    <w:p w:rsidR="004A5CDB" w:rsidRDefault="004A5CDB" w:rsidP="004A5CDB">
      <w:pPr>
        <w:pStyle w:val="ConsPlusDocList"/>
        <w:jc w:val="both"/>
      </w:pPr>
      <w:bookmarkStart w:id="23" w:name="Par1339"/>
      <w:bookmarkEnd w:id="23"/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24" w:name="Par1357"/>
      <w:bookmarkEnd w:id="24"/>
      <w:r>
        <w:t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4A5CDB" w:rsidTr="00FD73E3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0811A3">
            <w:pPr>
              <w:pStyle w:val="ConsPlusDocList"/>
              <w:snapToGrid w:val="0"/>
            </w:pPr>
            <w:r>
              <w:t>2017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Работы (услуги) по управлению многоквартирным домом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235000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 w:rsidRPr="000811A3">
              <w:t>Работы по обеспечению вывоза бытовых отходов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FD73E3" w:rsidP="00C92A2B">
            <w:pPr>
              <w:pStyle w:val="ConsPlusDocList"/>
              <w:snapToGrid w:val="0"/>
            </w:pPr>
            <w:r w:rsidRPr="00FD73E3">
              <w:t>240000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 w:rsidRPr="000811A3">
              <w:t>Содержание жилья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FD73E3" w:rsidP="00C92A2B">
            <w:pPr>
              <w:pStyle w:val="ConsPlusDocList"/>
              <w:snapToGrid w:val="0"/>
            </w:pPr>
            <w:r w:rsidRPr="00FD73E3">
              <w:t>200000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 w:rsidRPr="000811A3">
              <w:t>Ремонт жилья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FD73E3" w:rsidP="00C92A2B">
            <w:pPr>
              <w:pStyle w:val="ConsPlusDocList"/>
              <w:snapToGrid w:val="0"/>
            </w:pPr>
            <w:r w:rsidRPr="00FD73E3">
              <w:t>388000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 w:rsidRPr="000811A3">
              <w:t>Работы по содержанию и ремонту лифта (лифтов) в многоквартирном доме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FD73E3" w:rsidP="00C92A2B">
            <w:pPr>
              <w:pStyle w:val="ConsPlusDocList"/>
              <w:snapToGrid w:val="0"/>
            </w:pPr>
            <w:r w:rsidRPr="00FD73E3">
              <w:t>131500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 w:rsidRPr="000811A3">
              <w:t>Работы по обеспечению требований пожарной безопасности</w:t>
            </w:r>
          </w:p>
        </w:tc>
      </w:tr>
      <w:tr w:rsidR="000811A3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FD73E3" w:rsidP="00C92A2B">
            <w:pPr>
              <w:pStyle w:val="ConsPlusDocList"/>
              <w:snapToGrid w:val="0"/>
            </w:pPr>
            <w:r w:rsidRPr="00FD73E3">
              <w:t>60000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</w:pPr>
      <w:bookmarkStart w:id="25" w:name="Par1392"/>
      <w:bookmarkEnd w:id="25"/>
      <w:r>
        <w:t>Сведения об оказываемых коммунальных услугах (заполняется по каждой коммунальной услуге)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4A5CDB" w:rsidTr="000811A3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>
              <w:t>2017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Холодное водоснабжение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Предоставляется через прямые договоры с собственниками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куб.м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22.79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22.79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ООО "РВК Воронеж"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7726671234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>
              <w:t>-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Номер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>
              <w:t>-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21.05.2015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22/2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01.01.2017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6,96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Единица измерения норматива потребления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>
              <w:t>Куб.м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Норматив потребления коммунальной услуги на общедомовые нужды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Норматив потребления коммунальной услуги на общедомовые нужды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0,007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Единица измерения норматива потребления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куб.м/кв.м</w:t>
            </w:r>
          </w:p>
        </w:tc>
      </w:tr>
      <w:tr w:rsidR="004A5CDB" w:rsidTr="000811A3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bookmarkStart w:id="26" w:name="Par1519"/>
            <w:bookmarkEnd w:id="26"/>
            <w: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16.12.2008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№ 1612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Постановление Главы городского округа город Воронеж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 w:rsidRPr="000811A3">
              <w:t>19.06.2015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 w:rsidRPr="000811A3">
              <w:t>105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C92A2B">
            <w:pPr>
              <w:pStyle w:val="ConsPlusDocList"/>
              <w:snapToGrid w:val="0"/>
            </w:pPr>
            <w:r w:rsidRPr="000811A3">
              <w:t>Департамент ЖКХ и Энергетики Воронежской области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0811A3" w:rsidTr="000811A3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Электроснабжение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Предоставляется через прямые договоры с собственниками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кВт/ч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2.38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2.38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ПАО "ТНС энерго Воронеж"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3663050467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>
              <w:t>-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Номер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>
              <w:t>-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19.12.2016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58/1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01.01.2017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Норматив устанавливается согласно ПРИКАЗА УРТ ОТ 30.08.2012 N 39/1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Единица измерения норматива потребления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>
              <w:t>Куб.м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 потребления коммунальной услуги на общедомовые нужды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 потребления коммунальной услуги на общедомовые нужды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1.51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Единица измерения норматива потребления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кВт.ч/кв.м</w:t>
            </w:r>
          </w:p>
        </w:tc>
      </w:tr>
      <w:tr w:rsidR="000811A3" w:rsidTr="000811A3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30.08.2012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№ 39/1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0811A3" w:rsidTr="00F435E8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Отопление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Предоставляется через прямые договоры с собственниками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Гкал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1 496,03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( Поставщик МКП «Воронежтеплосеть») – компонент на тепловую энергию 1267 руб. 82 коп. за 1 Гкал (без НДС). Тариф на тепловую энергию для населения выставляется с НДС и составляет  1496 руб. 03 руб. за 1 Гкал.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Воронежтеплосеть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3650003290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F435E8" w:rsidP="00C92A2B">
            <w:pPr>
              <w:pStyle w:val="ConsPlusDocList"/>
            </w:pPr>
            <w:r>
              <w:t>8</w:t>
            </w:r>
            <w:r w:rsidR="000811A3">
              <w:t>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20.06.2016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62/24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F435E8" w:rsidP="00C92A2B">
            <w:pPr>
              <w:pStyle w:val="ConsPlusDocList"/>
            </w:pPr>
            <w:r>
              <w:t>9</w:t>
            </w:r>
            <w:r w:rsidR="000811A3">
              <w:t>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18.12.2015</w:t>
            </w:r>
          </w:p>
        </w:tc>
      </w:tr>
      <w:tr w:rsidR="000811A3" w:rsidTr="00F435E8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Горячее водоснабжение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Предоставляется через прямые договоры с собственниками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Гкал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F435E8">
            <w:pPr>
              <w:pStyle w:val="ConsPlusDocList"/>
              <w:snapToGrid w:val="0"/>
            </w:pPr>
            <w:r w:rsidRPr="00F435E8">
              <w:t xml:space="preserve">1 496 руб. 03 руб. 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0811A3">
            <w:pPr>
              <w:pStyle w:val="ConsPlusDocList"/>
              <w:snapToGrid w:val="0"/>
            </w:pPr>
            <w:r w:rsidRPr="00F435E8">
              <w:t>( Поставщик МКП «Воронежтеплосеть») – компонент на тепловую энергию 1267руб. 82 коп. за 1 Гкал (без НДС). Тариф на тепловую энергию для населения выставляется с НДС и составляет  1 496 руб. 03 руб. за 1 Гкал.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Воронежтеплосеть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3650003290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16.12.2008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№ 1612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Постановление Главы городского округа город Воронеж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C92A2B">
            <w:pPr>
              <w:pStyle w:val="ConsPlusDocList"/>
              <w:snapToGrid w:val="0"/>
            </w:pPr>
            <w:r w:rsidRPr="00F435E8">
              <w:t>01.01.2017</w:t>
            </w:r>
          </w:p>
        </w:tc>
      </w:tr>
      <w:tr w:rsidR="00F435E8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F435E8" w:rsidRDefault="00F435E8" w:rsidP="00C92A2B">
            <w:pPr>
              <w:pStyle w:val="ConsPlusDocList"/>
              <w:snapToGrid w:val="0"/>
            </w:pPr>
            <w:r w:rsidRPr="00F435E8">
              <w:t>19.06.2015</w:t>
            </w:r>
          </w:p>
        </w:tc>
      </w:tr>
      <w:tr w:rsidR="00F435E8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F435E8" w:rsidRDefault="00F435E8" w:rsidP="00C92A2B">
            <w:pPr>
              <w:pStyle w:val="ConsPlusDocList"/>
              <w:snapToGrid w:val="0"/>
            </w:pPr>
            <w:r w:rsidRPr="00F435E8">
              <w:t>105</w:t>
            </w:r>
          </w:p>
        </w:tc>
      </w:tr>
      <w:tr w:rsidR="00F435E8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C92A2B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F435E8" w:rsidRDefault="00F435E8" w:rsidP="00C92A2B">
            <w:pPr>
              <w:pStyle w:val="ConsPlusDocList"/>
              <w:snapToGrid w:val="0"/>
            </w:pPr>
            <w:r w:rsidRPr="00F435E8">
              <w:t>Департамент ЖКХ и энергетики Воронежской области</w:t>
            </w:r>
          </w:p>
        </w:tc>
      </w:tr>
      <w:tr w:rsidR="000811A3" w:rsidTr="00F435E8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Водоотведение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Предоставляется через прямые договоры с собственниками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куб.м.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13,63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13,63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ООО "РВК Воронеж"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7726671234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>
              <w:t>-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Номер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>
              <w:t>-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21.05.2015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22/3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01.01.2017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0811A3">
            <w:pPr>
              <w:pStyle w:val="ConsPlusDocList"/>
              <w:snapToGrid w:val="0"/>
            </w:pPr>
            <w:r>
              <w:t>6.96 от ХВС</w:t>
            </w:r>
          </w:p>
          <w:p w:rsidR="000811A3" w:rsidRDefault="000811A3" w:rsidP="000811A3">
            <w:pPr>
              <w:pStyle w:val="ConsPlusDocList"/>
              <w:snapToGrid w:val="0"/>
            </w:pPr>
            <w:r>
              <w:t>3.49 от ГВС</w:t>
            </w:r>
          </w:p>
        </w:tc>
      </w:tr>
      <w:tr w:rsidR="000811A3" w:rsidTr="00F435E8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16.12.2008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№ 1612</w:t>
            </w:r>
          </w:p>
        </w:tc>
      </w:tr>
      <w:tr w:rsidR="000811A3" w:rsidTr="00F435E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C92A2B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C92A2B">
            <w:pPr>
              <w:pStyle w:val="ConsPlusDocList"/>
              <w:snapToGrid w:val="0"/>
            </w:pPr>
            <w:r w:rsidRPr="000811A3">
              <w:t>Постановление Главы городского округа город Воронеж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27" w:name="Par1538"/>
      <w:bookmarkEnd w:id="27"/>
    </w:p>
    <w:p w:rsidR="004A5CDB" w:rsidRDefault="004A5CDB" w:rsidP="004A5CDB">
      <w:pPr>
        <w:pStyle w:val="ConsPlusDocList"/>
        <w:jc w:val="both"/>
      </w:pPr>
      <w:bookmarkStart w:id="28" w:name="Par1635"/>
      <w:bookmarkEnd w:id="28"/>
      <w:r>
        <w:t xml:space="preserve">Сведения о капитальном ремонте общего имущества в многоквартирном доме 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4A5CDB" w:rsidTr="00FD73E3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>
              <w:t>2017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Владелец специального счета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Наименование владельца специального счета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FD73E3">
            <w:pPr>
              <w:pStyle w:val="ConsPlusDocList"/>
              <w:snapToGrid w:val="0"/>
            </w:pPr>
            <w:r>
              <w:t>ТСЖ</w:t>
            </w:r>
            <w:r w:rsidR="000811A3" w:rsidRPr="000811A3">
              <w:t xml:space="preserve"> "</w:t>
            </w:r>
            <w:r>
              <w:t>Планета</w:t>
            </w:r>
            <w:r w:rsidR="000811A3" w:rsidRPr="000811A3">
              <w:t>"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ИНН владельца специального счета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3664079003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 w:rsidRPr="000811A3">
              <w:t>6,60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протокола общего собрания собственников помещений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22.03.2016</w:t>
            </w:r>
          </w:p>
        </w:tc>
      </w:tr>
      <w:tr w:rsidR="004A5CDB" w:rsidTr="00FD73E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Номер протокола общего собрания собственников помещений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>
              <w:t>1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29" w:name="Par1695"/>
      <w:bookmarkEnd w:id="29"/>
      <w:r>
        <w:t>Сведения о проведенных общих собраниях собственников помещений в многоквартирном доме  (заполняется по каждому собранию собственников помещений)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144"/>
        <w:gridCol w:w="2309"/>
        <w:gridCol w:w="10286"/>
      </w:tblGrid>
      <w:tr w:rsidR="004A5CDB" w:rsidTr="00C92A2B">
        <w:tc>
          <w:tcPr>
            <w:tcW w:w="163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C92A2B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C92A2B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>
              <w:t>2017</w:t>
            </w:r>
          </w:p>
        </w:tc>
      </w:tr>
      <w:tr w:rsidR="004A5CDB" w:rsidTr="00C92A2B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Реквизиты протокола общего собрания собственников помещений (дата, номер)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Дата протокола общего собрания собственников помещений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D73E3" w:rsidP="00C92A2B">
            <w:pPr>
              <w:pStyle w:val="ConsPlusDocList"/>
              <w:snapToGrid w:val="0"/>
            </w:pPr>
            <w:r w:rsidRPr="00FD73E3">
              <w:t>22.03.2016</w:t>
            </w:r>
          </w:p>
        </w:tc>
      </w:tr>
      <w:tr w:rsidR="004A5CDB" w:rsidTr="00C92A2B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Номер протокола общего собрания собственников помещений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>
              <w:t>1</w:t>
            </w:r>
          </w:p>
        </w:tc>
      </w:tr>
      <w:tr w:rsidR="004A5CDB" w:rsidTr="00C92A2B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C92A2B">
            <w:pPr>
              <w:pStyle w:val="ConsPlusDocList"/>
            </w:pPr>
            <w: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C92A2B">
            <w:pPr>
              <w:pStyle w:val="ConsPlusDocList"/>
              <w:snapToGrid w:val="0"/>
            </w:pPr>
            <w:r>
              <w:t xml:space="preserve">Находится в Приложениях </w:t>
            </w:r>
            <w:r w:rsidR="00FD73E3">
              <w:t>ТСЖ</w:t>
            </w:r>
            <w:r>
              <w:t xml:space="preserve"> «</w:t>
            </w:r>
            <w:r w:rsidR="00FD73E3">
              <w:t>Планета</w:t>
            </w:r>
            <w:r>
              <w:t xml:space="preserve">» </w:t>
            </w:r>
          </w:p>
        </w:tc>
      </w:tr>
    </w:tbl>
    <w:p w:rsidR="00C92A2B" w:rsidRDefault="00C92A2B" w:rsidP="00C92A2B">
      <w:pPr>
        <w:pStyle w:val="ConsPlusDocList"/>
        <w:jc w:val="both"/>
      </w:pPr>
      <w:r>
        <w:t>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C92A2B" w:rsidRDefault="00C92A2B" w:rsidP="00C92A2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144"/>
        <w:gridCol w:w="2824"/>
        <w:gridCol w:w="9846"/>
      </w:tblGrid>
      <w:tr w:rsidR="00C92A2B" w:rsidTr="001E236A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 xml:space="preserve">Дата 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snapToGrid w:val="0"/>
            </w:pPr>
            <w:r>
              <w:t>2016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Дата начала отчетного периода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Дата начала отчетного периода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01.01.2016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Дата конца отчетного периода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Дата конца отчетного периода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31.12.2016</w:t>
            </w:r>
          </w:p>
        </w:tc>
      </w:tr>
      <w:tr w:rsidR="00C92A2B" w:rsidTr="001E236A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bookmarkStart w:id="30" w:name="Par1769"/>
            <w:bookmarkEnd w:id="30"/>
            <w: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Авансовые платежи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Авансовые платежи потребителей (на начало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Переходящие остатки денежных средств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Переходящие остатки денежных средств (на начало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Задолженность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Задолженность потребителей (на начало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38063.8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Начислено за услуги (работы) по содержанию и текущему ремонту, в том числе: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Начислено за услуги (работы) по содержанию и текущему ремонту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1770452.16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ind w:left="170"/>
              <w:jc w:val="both"/>
            </w:pPr>
            <w:r>
              <w:t>- за содержание дома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Начислено за содержание дома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885226.08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ind w:left="170"/>
              <w:jc w:val="both"/>
            </w:pPr>
            <w:r>
              <w:t>- за текущий ремонт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Начислено за текущий ремонт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590150.72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ind w:left="170"/>
              <w:jc w:val="both"/>
            </w:pPr>
            <w:r>
              <w:t>- за услуги управления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Начислено за услуги управления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295075.36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Получено денежных средств, в том числе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Получено денежных средств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1962206.76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ind w:left="283"/>
              <w:jc w:val="both"/>
            </w:pPr>
            <w:r>
              <w:t>- денежных средств от собственников/ нанимателей помещений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Получено денежных средств от собственников/нанимателей помещений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1962037.67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ind w:left="283"/>
              <w:jc w:val="both"/>
            </w:pPr>
            <w:r>
              <w:t>- целевых взносов от собственников/ нанимателей помещений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Получено целевых взносов от собственников/нанимателей помещений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5294.4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14.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ind w:left="283"/>
              <w:jc w:val="both"/>
            </w:pPr>
            <w:r>
              <w:t>- субсидий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Получено субсидий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15.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ind w:left="283"/>
              <w:jc w:val="both"/>
            </w:pPr>
            <w:r>
              <w:t>- денежных средств от использования общего имущества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Получено денежных средств от использования общего имущества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16.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ind w:left="283"/>
              <w:jc w:val="both"/>
            </w:pPr>
            <w:r>
              <w:t>- прочие поступления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Прочие поступления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17.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Всего денежных средств с учетом остатков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Всего денежных средств с учетом остатков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1962206.76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18.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Авансовые платежи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Авансовые платежи потребителей (на конец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19.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Переходящие остатки денежных средств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Переходящие остатки денежных средств (на конец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20.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Задолженность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Задолженность потребителей (на конец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92869.15</w:t>
            </w:r>
          </w:p>
        </w:tc>
      </w:tr>
      <w:tr w:rsidR="00C92A2B" w:rsidTr="001E236A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bookmarkStart w:id="31" w:name="Par1889"/>
            <w:bookmarkEnd w:id="31"/>
            <w: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bookmarkStart w:id="32" w:name="Par1890"/>
            <w:bookmarkEnd w:id="32"/>
            <w:r>
              <w:t>21.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Работы по содержанию и ремонту лифта (лифтов) в многоквартирном доме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22.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 w:rsidRPr="001E236A">
              <w:t>131760</w:t>
            </w:r>
          </w:p>
        </w:tc>
      </w:tr>
      <w:tr w:rsidR="001E236A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E236A" w:rsidRDefault="001E236A" w:rsidP="00C92A2B">
            <w:pPr>
              <w:pStyle w:val="ConsPlusDocList"/>
              <w:snapToGrid w:val="0"/>
            </w:pPr>
            <w:r w:rsidRPr="001E236A">
              <w:t>Работы (услуги) по управлению многоквартирным домом</w:t>
            </w:r>
          </w:p>
        </w:tc>
      </w:tr>
      <w:tr w:rsidR="001E236A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E236A" w:rsidRDefault="001E236A" w:rsidP="00C92A2B">
            <w:pPr>
              <w:pStyle w:val="ConsPlusDocList"/>
              <w:snapToGrid w:val="0"/>
            </w:pPr>
            <w:r w:rsidRPr="001E236A">
              <w:t>978072</w:t>
            </w:r>
          </w:p>
        </w:tc>
      </w:tr>
      <w:tr w:rsidR="001E236A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E236A" w:rsidRDefault="001E236A" w:rsidP="00C92A2B">
            <w:pPr>
              <w:pStyle w:val="ConsPlusDocList"/>
              <w:snapToGrid w:val="0"/>
            </w:pPr>
            <w:r w:rsidRPr="001E236A"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1E236A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E236A" w:rsidRDefault="001E236A" w:rsidP="00C92A2B">
            <w:pPr>
              <w:pStyle w:val="ConsPlusDocList"/>
              <w:snapToGrid w:val="0"/>
            </w:pPr>
            <w:r w:rsidRPr="001E236A">
              <w:t>257962.29</w:t>
            </w:r>
          </w:p>
        </w:tc>
      </w:tr>
      <w:tr w:rsidR="001E236A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E236A" w:rsidRDefault="001E236A" w:rsidP="00C92A2B">
            <w:pPr>
              <w:pStyle w:val="ConsPlusDocList"/>
              <w:snapToGrid w:val="0"/>
            </w:pPr>
            <w:r w:rsidRPr="001E236A">
              <w:t>Работы по обеспечению вывоза бытовых отходов</w:t>
            </w:r>
          </w:p>
        </w:tc>
      </w:tr>
      <w:tr w:rsidR="001E236A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E236A" w:rsidRDefault="001E236A" w:rsidP="00C92A2B">
            <w:pPr>
              <w:pStyle w:val="ConsPlusDocList"/>
              <w:snapToGrid w:val="0"/>
            </w:pPr>
            <w:r w:rsidRPr="001E236A">
              <w:t>110924.21</w:t>
            </w:r>
          </w:p>
        </w:tc>
      </w:tr>
      <w:tr w:rsidR="001E236A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E236A" w:rsidRDefault="001E236A" w:rsidP="00C92A2B">
            <w:pPr>
              <w:pStyle w:val="ConsPlusDocList"/>
              <w:snapToGrid w:val="0"/>
            </w:pPr>
            <w:r w:rsidRPr="001E236A">
              <w:t>Ремонт жилья</w:t>
            </w:r>
          </w:p>
        </w:tc>
      </w:tr>
      <w:tr w:rsidR="001E236A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E236A" w:rsidRDefault="001E236A" w:rsidP="00C92A2B">
            <w:pPr>
              <w:pStyle w:val="ConsPlusDocList"/>
              <w:snapToGrid w:val="0"/>
            </w:pPr>
            <w:r w:rsidRPr="001E236A">
              <w:t>371600.74</w:t>
            </w:r>
          </w:p>
        </w:tc>
      </w:tr>
      <w:tr w:rsidR="001E236A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E236A" w:rsidRPr="001E236A" w:rsidRDefault="001E236A" w:rsidP="00C92A2B">
            <w:pPr>
              <w:pStyle w:val="ConsPlusDocList"/>
              <w:snapToGrid w:val="0"/>
            </w:pPr>
            <w:r w:rsidRPr="001E236A">
              <w:t>Работы по обеспечению требований пожарной безопасности</w:t>
            </w:r>
          </w:p>
        </w:tc>
      </w:tr>
      <w:tr w:rsidR="001E236A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C92A2B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36A" w:rsidRDefault="001E236A" w:rsidP="009E797A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E236A" w:rsidRPr="001E236A" w:rsidRDefault="001E236A" w:rsidP="00C92A2B">
            <w:pPr>
              <w:pStyle w:val="ConsPlusDocList"/>
              <w:snapToGrid w:val="0"/>
            </w:pPr>
            <w:r w:rsidRPr="001E236A">
              <w:t>60000</w:t>
            </w:r>
          </w:p>
        </w:tc>
      </w:tr>
      <w:tr w:rsidR="00C92A2B" w:rsidTr="001E236A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bookmarkStart w:id="33" w:name="Par1904"/>
            <w:bookmarkStart w:id="34" w:name="Par1933"/>
            <w:bookmarkEnd w:id="33"/>
            <w:bookmarkEnd w:id="34"/>
            <w:r>
              <w:t>Информация о наличии претензий по качеству выполненных работ (оказанных услуг)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27.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Количество поступивших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Количество поступивших претензий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28.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Количество удовлетворенных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Количество удовлетворенных претензий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29.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Количество претензий, в удовлетворении которых отказано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Количество претензий, в удовлетворении которых отказано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30.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Сумма произведенного перерасчета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Сумма произведенного перерасчета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bookmarkStart w:id="35" w:name="Par1962"/>
            <w:bookmarkEnd w:id="35"/>
            <w:r>
              <w:t>Общая информация по предоставленным коммунальным услугам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31.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Авансовые платежи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Авансовые платежи потребителей (на начало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32.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Переходящие остатки денежных средств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Переходящие остатки денежных средств (на начало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33.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Задолженность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Задолженность потребителей (на начало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34.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Авансовые платежи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Авансовые платежи потребителей (на конец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35.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Переходящие остатки денежных средств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Переходящие остатки денежных средств (на конец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36.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Задолженность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Задолженность потребителей (на конец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bookmarkStart w:id="36" w:name="Par2005"/>
            <w:bookmarkStart w:id="37" w:name="Par2076"/>
            <w:bookmarkEnd w:id="36"/>
            <w:bookmarkEnd w:id="37"/>
            <w:r>
              <w:t>Информация о наличии претензий по качеству предоставленных коммунальных услуг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47.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Количество поступивших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Количество поступивших претензий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48.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Количество удовлетворенных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Количество удовлетворенных претензий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49.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Количество претензий, в удовлетворении которых отказано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ед..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Количество претензий, в удовлетворении которых отказано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50.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Сумма произведенного перерасчета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Сумма произведенного перерасчета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bookmarkStart w:id="38" w:name="Par2105"/>
            <w:bookmarkEnd w:id="38"/>
            <w:r>
              <w:t>Информация о ведении претензионно-исковой работы в отношении потребителей-должников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51.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Направлено претензий потребителям-должникам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Направлено претензий потребителям-должникам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52.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Направлено исковых заявлений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Направлено исковых заявлений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  <w:tr w:rsidR="00C92A2B" w:rsidTr="001E236A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53.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Получено денежных средств по результатам претензионно-исковой работы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A2B" w:rsidRDefault="00C92A2B" w:rsidP="00C92A2B">
            <w:pPr>
              <w:pStyle w:val="ConsPlusDocList"/>
            </w:pPr>
            <w:r>
              <w:t>Получено денежных средств по результатам претензионно-исковой работы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92A2B" w:rsidRDefault="001E236A" w:rsidP="00C92A2B">
            <w:pPr>
              <w:pStyle w:val="ConsPlusDocList"/>
              <w:snapToGrid w:val="0"/>
            </w:pPr>
            <w:r>
              <w:t>0</w:t>
            </w:r>
          </w:p>
        </w:tc>
      </w:tr>
    </w:tbl>
    <w:p w:rsidR="00C92A2B" w:rsidRDefault="00C92A2B" w:rsidP="00C92A2B">
      <w:pPr>
        <w:pStyle w:val="ConsPlusDocList"/>
        <w:jc w:val="both"/>
      </w:pPr>
    </w:p>
    <w:p w:rsidR="00C92A2B" w:rsidRDefault="00C92A2B" w:rsidP="00C92A2B">
      <w:pPr>
        <w:pStyle w:val="ConsPlusDocList"/>
        <w:jc w:val="both"/>
      </w:pPr>
    </w:p>
    <w:p w:rsidR="00C92A2B" w:rsidRDefault="00C92A2B" w:rsidP="00C92A2B">
      <w:pPr>
        <w:pStyle w:val="ConsPlusDocList"/>
        <w:jc w:val="both"/>
      </w:pPr>
    </w:p>
    <w:p w:rsidR="00C92A2B" w:rsidRDefault="00C92A2B" w:rsidP="00C92A2B"/>
    <w:p w:rsidR="004A5CDB" w:rsidRDefault="004A5CDB" w:rsidP="004A5CDB">
      <w:pPr>
        <w:pStyle w:val="ConsPlusDocList"/>
        <w:jc w:val="both"/>
      </w:pPr>
    </w:p>
    <w:sectPr w:rsidR="004A5CDB" w:rsidSect="00FE30A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59" w:right="595" w:bottom="559" w:left="595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A1F" w:rsidRDefault="003F5A1F" w:rsidP="00FE30AB">
      <w:r>
        <w:separator/>
      </w:r>
    </w:p>
  </w:endnote>
  <w:endnote w:type="continuationSeparator" w:id="0">
    <w:p w:rsidR="003F5A1F" w:rsidRDefault="003F5A1F" w:rsidP="00FE3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2B" w:rsidRDefault="00C92A2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2B" w:rsidRDefault="00C92A2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2B" w:rsidRDefault="00C92A2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A1F" w:rsidRDefault="003F5A1F" w:rsidP="00FE30AB">
      <w:r>
        <w:separator/>
      </w:r>
    </w:p>
  </w:footnote>
  <w:footnote w:type="continuationSeparator" w:id="0">
    <w:p w:rsidR="003F5A1F" w:rsidRDefault="003F5A1F" w:rsidP="00FE3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2B" w:rsidRDefault="00C92A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2B" w:rsidRDefault="00C92A2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CDB"/>
    <w:rsid w:val="00052E69"/>
    <w:rsid w:val="000811A3"/>
    <w:rsid w:val="001E236A"/>
    <w:rsid w:val="001F0E7E"/>
    <w:rsid w:val="00260152"/>
    <w:rsid w:val="00315B66"/>
    <w:rsid w:val="00366DF6"/>
    <w:rsid w:val="003F5A1F"/>
    <w:rsid w:val="004A5CDB"/>
    <w:rsid w:val="00526F1B"/>
    <w:rsid w:val="005A3558"/>
    <w:rsid w:val="005B35EA"/>
    <w:rsid w:val="006D7964"/>
    <w:rsid w:val="007940DC"/>
    <w:rsid w:val="008308EF"/>
    <w:rsid w:val="00933756"/>
    <w:rsid w:val="00962D07"/>
    <w:rsid w:val="009F4FBA"/>
    <w:rsid w:val="00BC41A9"/>
    <w:rsid w:val="00C92A2B"/>
    <w:rsid w:val="00E42D15"/>
    <w:rsid w:val="00E51EB2"/>
    <w:rsid w:val="00E60817"/>
    <w:rsid w:val="00F435E8"/>
    <w:rsid w:val="00FD73E3"/>
    <w:rsid w:val="00FE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4A5CD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3">
    <w:name w:val="header"/>
    <w:basedOn w:val="a"/>
    <w:link w:val="a4"/>
    <w:rsid w:val="004A5CDB"/>
    <w:pPr>
      <w:suppressLineNumbers/>
      <w:tabs>
        <w:tab w:val="center" w:pos="5103"/>
        <w:tab w:val="right" w:pos="10207"/>
      </w:tabs>
    </w:pPr>
  </w:style>
  <w:style w:type="character" w:customStyle="1" w:styleId="a4">
    <w:name w:val="Верхний колонтитул Знак"/>
    <w:basedOn w:val="a0"/>
    <w:link w:val="a3"/>
    <w:rsid w:val="004A5CDB"/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5">
    <w:name w:val="footer"/>
    <w:basedOn w:val="a"/>
    <w:link w:val="a6"/>
    <w:rsid w:val="004A5CDB"/>
    <w:pPr>
      <w:suppressLineNumbers/>
      <w:tabs>
        <w:tab w:val="center" w:pos="5103"/>
        <w:tab w:val="right" w:pos="10207"/>
      </w:tabs>
    </w:pPr>
  </w:style>
  <w:style w:type="character" w:customStyle="1" w:styleId="a6">
    <w:name w:val="Нижний колонтитул Знак"/>
    <w:basedOn w:val="a0"/>
    <w:link w:val="a5"/>
    <w:rsid w:val="004A5CDB"/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3914</Words>
  <Characters>22314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Александр</cp:lastModifiedBy>
  <cp:revision>6</cp:revision>
  <dcterms:created xsi:type="dcterms:W3CDTF">2017-02-14T13:08:00Z</dcterms:created>
  <dcterms:modified xsi:type="dcterms:W3CDTF">2017-05-25T07:48:00Z</dcterms:modified>
</cp:coreProperties>
</file>