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DA" w:rsidRDefault="00E943DA" w:rsidP="00E943DA">
      <w:pPr>
        <w:pStyle w:val="ConsPlusNormal"/>
        <w:jc w:val="center"/>
        <w:outlineLvl w:val="0"/>
      </w:pPr>
      <w:r>
        <w:t xml:space="preserve">                                                                   </w:t>
      </w:r>
      <w:r w:rsidR="009C6BE6">
        <w:t>УТВЕРЖДЕНА</w:t>
      </w:r>
    </w:p>
    <w:p w:rsidR="009C6BE6" w:rsidRDefault="00E943DA" w:rsidP="00E943DA">
      <w:pPr>
        <w:pStyle w:val="ConsPlusNormal"/>
        <w:jc w:val="center"/>
      </w:pPr>
      <w:r>
        <w:t xml:space="preserve">                                    </w:t>
      </w:r>
      <w:r w:rsidR="009C6BE6">
        <w:t xml:space="preserve">                           </w:t>
      </w:r>
      <w:r>
        <w:t xml:space="preserve">постановлением администрации </w:t>
      </w:r>
    </w:p>
    <w:p w:rsidR="00E943DA" w:rsidRDefault="009C6BE6" w:rsidP="00E943DA">
      <w:pPr>
        <w:pStyle w:val="ConsPlusNormal"/>
        <w:jc w:val="center"/>
      </w:pPr>
      <w:r>
        <w:t xml:space="preserve">                                                               </w:t>
      </w:r>
      <w:r w:rsidR="00E943DA">
        <w:t>городского</w:t>
      </w:r>
      <w:r>
        <w:t xml:space="preserve"> </w:t>
      </w:r>
      <w:r w:rsidR="00E943DA">
        <w:t>округа город Воронеж</w:t>
      </w:r>
    </w:p>
    <w:p w:rsidR="00E943DA" w:rsidRDefault="00E943DA" w:rsidP="00E943DA">
      <w:pPr>
        <w:pStyle w:val="ConsPlusNormal"/>
        <w:jc w:val="center"/>
      </w:pPr>
      <w:r>
        <w:t xml:space="preserve">                                      </w:t>
      </w:r>
      <w:r w:rsidR="009C6BE6">
        <w:t xml:space="preserve">                           </w:t>
      </w:r>
      <w:r>
        <w:t xml:space="preserve">от </w:t>
      </w:r>
      <w:r w:rsidR="0037655B">
        <w:t xml:space="preserve"> 07.12.2015  </w:t>
      </w:r>
      <w:r w:rsidR="009C6BE6">
        <w:t>№</w:t>
      </w:r>
      <w:r w:rsidR="0037655B">
        <w:t xml:space="preserve">  895</w:t>
      </w: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МУНИЦИПАЛЬНАЯ ПРОГРАММА</w:t>
      </w:r>
    </w:p>
    <w:p w:rsidR="00EF074E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ГОРОДСКОГО ОКРУГА ГО</w:t>
      </w:r>
      <w:r w:rsidR="00F31068" w:rsidRPr="00F73C25">
        <w:rPr>
          <w:rFonts w:ascii="Times New Roman" w:hAnsi="Times New Roman" w:cs="Times New Roman"/>
          <w:b/>
          <w:bCs/>
          <w:sz w:val="28"/>
        </w:rPr>
        <w:t xml:space="preserve">РОД ВОРОНЕЖ </w:t>
      </w:r>
    </w:p>
    <w:p w:rsidR="008E73B9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«</w:t>
      </w:r>
      <w:r w:rsidR="00F31068" w:rsidRPr="00F73C25">
        <w:rPr>
          <w:rFonts w:ascii="Times New Roman" w:hAnsi="Times New Roman" w:cs="Times New Roman"/>
          <w:b/>
          <w:bCs/>
          <w:sz w:val="28"/>
        </w:rPr>
        <w:t>РАЗВИТИЕ КУЛЬТУРЫ</w:t>
      </w:r>
      <w:r w:rsidRPr="00F73C25">
        <w:rPr>
          <w:rFonts w:ascii="Times New Roman" w:hAnsi="Times New Roman" w:cs="Times New Roman"/>
          <w:b/>
          <w:bCs/>
          <w:sz w:val="28"/>
        </w:rPr>
        <w:t>»</w:t>
      </w:r>
    </w:p>
    <w:p w:rsidR="006874DE" w:rsidRPr="00F73C25" w:rsidRDefault="006874D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234AD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0" w:name="Par58"/>
      <w:bookmarkEnd w:id="0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6874D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 w:rsidRPr="00F73C25">
        <w:rPr>
          <w:rFonts w:ascii="Times New Roman" w:hAnsi="Times New Roman" w:cs="Times New Roman"/>
          <w:sz w:val="28"/>
        </w:rPr>
        <w:t>программы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 w:rsidRPr="00F73C25"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576A96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«</w:t>
      </w:r>
      <w:r w:rsidR="006874DE" w:rsidRPr="00F73C25">
        <w:rPr>
          <w:rFonts w:ascii="Times New Roman" w:hAnsi="Times New Roman" w:cs="Times New Roman"/>
          <w:sz w:val="28"/>
        </w:rPr>
        <w:t>Развитие культуры</w:t>
      </w:r>
      <w:r w:rsidRPr="00F73C25">
        <w:rPr>
          <w:rFonts w:ascii="Times New Roman" w:hAnsi="Times New Roman" w:cs="Times New Roman"/>
          <w:sz w:val="28"/>
        </w:rPr>
        <w:t>»</w:t>
      </w:r>
    </w:p>
    <w:tbl>
      <w:tblPr>
        <w:tblpPr w:leftFromText="180" w:rightFromText="180" w:vertAnchor="text" w:horzAnchor="margin" w:tblpY="618"/>
        <w:tblW w:w="96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6633"/>
      </w:tblGrid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Воронеж, управление строительной политики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235" w:rsidRPr="00F73C25" w:rsidRDefault="00516334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 и искусства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историко-культурного наследия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1068" w:rsidRPr="00F73C25" w:rsidTr="00F73C2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</w:t>
            </w:r>
            <w:r w:rsidR="006556F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устойчивого развития сферы культуры городского округа город Воронеж;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достижение более высокого качественного уровня культурного обслуживания жителей городского округа, в том числе с помощью внедрения новых услуг и технологий работы;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реализация муниципальной кадровой политики в области культуры;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сохранение культурного и исторического наследия, обеспечение доступа граждан к культурным ценностям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уровень удовлетворенности граждан качеством предоставленных муниципальных услуг в сфере культуры;</w:t>
            </w:r>
          </w:p>
          <w:p w:rsidR="00554397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отношение среднемесячной заработной платы работников муниципальных учреждений культуры к среднемесячной заработной плате работников, занятых в сфере экономики региона; </w:t>
            </w:r>
          </w:p>
          <w:p w:rsidR="00F31068" w:rsidRPr="00F73C25" w:rsidRDefault="0055439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      </w:r>
          </w:p>
        </w:tc>
      </w:tr>
      <w:tr w:rsidR="00F31068" w:rsidRPr="00F73C25" w:rsidTr="009C6B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реализации: 2014 - 2020 годы (I этап)</w:t>
            </w:r>
          </w:p>
        </w:tc>
      </w:tr>
      <w:tr w:rsidR="00F31068" w:rsidRPr="00F73C25" w:rsidTr="009C6B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й программы составляет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,13 тыс. рублей, в том числе по источникам финансирования: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751,03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733,5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,60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муниципальной программы: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300,13 тыс. рублей, в том числе по источникам финансирования: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125,53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701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347,00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827,60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763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рублей, в том числе по источникам финансирования:</w:t>
            </w:r>
          </w:p>
          <w:p w:rsidR="00017601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областной бюджет –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625,50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712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767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рублей, в том числе по источникам финансирования: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737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01" w:rsidRPr="00F73C25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319,00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815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853,00 тыс. рублей, в том числе по источникам финансирования: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783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928,00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925,00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881,00 тыс. рублей, в том числе по источникам финансирования:</w:t>
            </w:r>
          </w:p>
          <w:p w:rsidR="00F31068" w:rsidRPr="00F73C2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326,00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555,00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286,00 тыс. рублей, в том числе по источникам финансирования: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154,00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132,00 тыс. рублей.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718,00 тыс. рублей, в том числе по источникам финансирования: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075,00 тыс. рублей;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EA646E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643,00 тыс. рублей</w:t>
            </w:r>
          </w:p>
        </w:tc>
      </w:tr>
      <w:tr w:rsidR="00F31068" w:rsidRPr="00F73C25" w:rsidTr="009C6B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уровня удовлетворенности населения качеством предоставленных муниципальных услуг в сфере культуры до 95%;</w:t>
            </w:r>
          </w:p>
          <w:p w:rsidR="00FA2D1F" w:rsidRPr="00FA2D1F" w:rsidRDefault="00F31068" w:rsidP="00F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D1F" w:rsidRPr="00FA2D1F">
              <w:rPr>
                <w:rFonts w:ascii="Times New Roman" w:hAnsi="Times New Roman" w:cs="Times New Roman"/>
                <w:sz w:val="24"/>
                <w:szCs w:val="24"/>
              </w:rPr>
              <w:t>доведение к 2018 году средней заработной платы работников учреждений культуры до средней заработной платы в</w:t>
            </w:r>
            <w:r w:rsidR="00FA2D1F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сохранение доли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 на уровне 96%</w:t>
            </w:r>
          </w:p>
        </w:tc>
      </w:tr>
    </w:tbl>
    <w:p w:rsidR="00F31068" w:rsidRPr="00F73C25" w:rsidRDefault="00F31068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31068" w:rsidRPr="00F73C25" w:rsidRDefault="00F31068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" w:name="Par124"/>
      <w:bookmarkEnd w:id="1"/>
      <w:r w:rsidRPr="00F73C25">
        <w:rPr>
          <w:rFonts w:ascii="Times New Roman" w:hAnsi="Times New Roman" w:cs="Times New Roman"/>
          <w:sz w:val="28"/>
        </w:rPr>
        <w:t>1. Общая характеристика сферы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</w:t>
      </w:r>
    </w:p>
    <w:p w:rsidR="00EF074E" w:rsidRPr="00F73C25" w:rsidRDefault="00EF074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Городской округ город Воронеж обладает значительным культурным потенциалом: многочисленные объекты культурного наследия и традиционные духовные ценности, разнообразная сеть учреждений культуры, искусства и художественного образования, квалифицированный кадровый состав специалистов творческих профессий.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На территории городского округа город Воронеж расположены учреждения культуры различных ведомств. Федеральные, областные и ведомственные учреждения культуры сосредоточены, главным образом, в центральной части города. Многие из перечисленных учреждений ориентированы на область профессионального искусства (театры, филармония и т.д.).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Организация дополнительного образования в области культуры и искусства, развитие самодеятельного творчества, организация досуга населения с невысоким доходом, детей, пенсионеров ложится на муниципальную систему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 xml:space="preserve">В городском округе город Воронеж функционируют 86 муниципальных учреждений культуры (39 юридических лиц), расположенных в 105 объектах (зданиях, помещениях): 18 муниципальных бюджетных образовательных учреждений дополнительного образования детей, 49 библиотек, 17 учреждений клубного типа, 1 музей, 1 муниципальное казенное учреждение </w:t>
      </w:r>
      <w:r w:rsidR="009C6BE6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Централизованная бухгалтерия управления культуры</w:t>
      </w:r>
      <w:r w:rsidR="009C6BE6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Воронеж»</w:t>
      </w:r>
      <w:r w:rsidRPr="00F73C25">
        <w:rPr>
          <w:rFonts w:ascii="Times New Roman" w:hAnsi="Times New Roman" w:cs="Times New Roman"/>
          <w:sz w:val="28"/>
        </w:rPr>
        <w:t xml:space="preserve"> (обслуживает 37 учреждений).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муниципальных учреждениях культуры и образования работают более 2200 человек. В 2012 году их средняя заработная плата составила 10364,72 рубля, по с</w:t>
      </w:r>
      <w:r w:rsidR="009C6BE6">
        <w:rPr>
          <w:rFonts w:ascii="Times New Roman" w:hAnsi="Times New Roman" w:cs="Times New Roman"/>
          <w:sz w:val="28"/>
        </w:rPr>
        <w:t>остоянию на 01.09.2013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12324,00 рубля, что выше средней заработной платы работников культуры по Воронежской области, но составляет лишь 58% от средней заработной платы по региону (к концу 2013</w:t>
      </w:r>
      <w:r w:rsidR="009C6BE6">
        <w:rPr>
          <w:rFonts w:ascii="Times New Roman" w:hAnsi="Times New Roman" w:cs="Times New Roman"/>
          <w:sz w:val="28"/>
        </w:rPr>
        <w:t xml:space="preserve"> года планируется достичь 60%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12856,00 рубля).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Уровень фактической обеспеченности по отношению к нормативной потребнос</w:t>
      </w:r>
      <w:r w:rsidR="009C6BE6">
        <w:rPr>
          <w:rFonts w:ascii="Times New Roman" w:hAnsi="Times New Roman" w:cs="Times New Roman"/>
          <w:sz w:val="28"/>
        </w:rPr>
        <w:t>ти составляет: школами искусств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="009C6BE6">
        <w:rPr>
          <w:rFonts w:ascii="Times New Roman" w:hAnsi="Times New Roman" w:cs="Times New Roman"/>
          <w:sz w:val="28"/>
        </w:rPr>
        <w:t>90%, библиотеками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64%, клубами</w:t>
      </w:r>
      <w:r w:rsidR="009C6BE6">
        <w:rPr>
          <w:rFonts w:ascii="Times New Roman" w:hAnsi="Times New Roman" w:cs="Times New Roman"/>
          <w:sz w:val="28"/>
        </w:rPr>
        <w:t xml:space="preserve"> и учреждениями клубного типа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32,4%.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Библиотечное обслуживание населения осуществляют 57 библиотек различных систем и ведомств. В фондах библиотек городского округа город Воронеж хранится более 5,5 м</w:t>
      </w:r>
      <w:r w:rsidR="00A35890">
        <w:rPr>
          <w:rFonts w:ascii="Times New Roman" w:hAnsi="Times New Roman" w:cs="Times New Roman"/>
          <w:sz w:val="28"/>
        </w:rPr>
        <w:t>ил</w:t>
      </w:r>
      <w:r w:rsidRPr="00F73C25">
        <w:rPr>
          <w:rFonts w:ascii="Times New Roman" w:hAnsi="Times New Roman" w:cs="Times New Roman"/>
          <w:sz w:val="28"/>
        </w:rPr>
        <w:t>л</w:t>
      </w:r>
      <w:r w:rsidR="00A35890">
        <w:rPr>
          <w:rFonts w:ascii="Times New Roman" w:hAnsi="Times New Roman" w:cs="Times New Roman"/>
          <w:sz w:val="28"/>
        </w:rPr>
        <w:t>ионов</w:t>
      </w:r>
      <w:r w:rsidRPr="00F73C25">
        <w:rPr>
          <w:rFonts w:ascii="Times New Roman" w:hAnsi="Times New Roman" w:cs="Times New Roman"/>
          <w:sz w:val="28"/>
        </w:rPr>
        <w:t xml:space="preserve"> документов. Охват населения библиотечным обслуживанием составляет 26,4%, что ниже средн</w:t>
      </w:r>
      <w:r w:rsidR="00A35890">
        <w:rPr>
          <w:rFonts w:ascii="Times New Roman" w:hAnsi="Times New Roman" w:cs="Times New Roman"/>
          <w:sz w:val="28"/>
        </w:rPr>
        <w:t xml:space="preserve">ероссийского показателя – </w:t>
      </w:r>
      <w:r w:rsidRPr="00F73C25">
        <w:rPr>
          <w:rFonts w:ascii="Times New Roman" w:hAnsi="Times New Roman" w:cs="Times New Roman"/>
          <w:sz w:val="28"/>
        </w:rPr>
        <w:t xml:space="preserve">38,7%. Одна из главных причин </w:t>
      </w:r>
      <w:r w:rsidR="00A35890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 xml:space="preserve"> обновляемость библиот</w:t>
      </w:r>
      <w:r w:rsidR="00A35890">
        <w:rPr>
          <w:rFonts w:ascii="Times New Roman" w:hAnsi="Times New Roman" w:cs="Times New Roman"/>
          <w:sz w:val="28"/>
        </w:rPr>
        <w:t xml:space="preserve">ечного фонда (2,5% при норме 8 – </w:t>
      </w:r>
      <w:r w:rsidRPr="00F73C25">
        <w:rPr>
          <w:rFonts w:ascii="Times New Roman" w:hAnsi="Times New Roman" w:cs="Times New Roman"/>
          <w:sz w:val="28"/>
        </w:rPr>
        <w:t>10% в год).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Муниципальная сеть включает 48 библиотек, объединенных в Централизованную библиотечную систему, и специальную городскую библиотеку искусств им. А.С. Пушкина.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Сравнительный анализ деятельности </w:t>
      </w:r>
      <w:r w:rsidR="00A35890">
        <w:rPr>
          <w:rFonts w:ascii="Times New Roman" w:hAnsi="Times New Roman" w:cs="Times New Roman"/>
          <w:sz w:val="28"/>
        </w:rPr>
        <w:t xml:space="preserve">муниципальных библиотек за 2010 – </w:t>
      </w:r>
      <w:r w:rsidRPr="00F73C25">
        <w:rPr>
          <w:rFonts w:ascii="Times New Roman" w:hAnsi="Times New Roman" w:cs="Times New Roman"/>
          <w:sz w:val="28"/>
        </w:rPr>
        <w:t>2012 годы представлен в табл. 1.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37"/>
      <w:bookmarkEnd w:id="2"/>
      <w:r w:rsidRPr="00F73C25">
        <w:rPr>
          <w:rFonts w:ascii="Times New Roman" w:hAnsi="Times New Roman" w:cs="Times New Roman"/>
          <w:sz w:val="28"/>
          <w:szCs w:val="28"/>
        </w:rPr>
        <w:t>Таблица 1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47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84"/>
        <w:gridCol w:w="1662"/>
        <w:gridCol w:w="1663"/>
        <w:gridCol w:w="1663"/>
      </w:tblGrid>
      <w:tr w:rsidR="00576A96" w:rsidRPr="00F73C25" w:rsidTr="0013764B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9"/>
            <w:bookmarkEnd w:id="3"/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76A96" w:rsidRPr="00F73C25" w:rsidTr="0013764B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читателей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159 543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159 917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177 686</w:t>
            </w:r>
          </w:p>
        </w:tc>
      </w:tr>
      <w:tr w:rsidR="00576A96" w:rsidRPr="00F73C25" w:rsidTr="0013764B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Число посещений муниципальных библиотек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1 104 383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1 119 041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1 170 759</w:t>
            </w:r>
          </w:p>
        </w:tc>
      </w:tr>
      <w:tr w:rsidR="00576A96" w:rsidRPr="00F73C25" w:rsidTr="0013764B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Книговыдача в муниципальных библиотеках (ед.)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2 484 741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2 499 058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A96" w:rsidRPr="00F73C25" w:rsidRDefault="00576A96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2 447 363</w:t>
            </w:r>
          </w:p>
        </w:tc>
      </w:tr>
    </w:tbl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Сравнительные показатели деятельности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C25">
        <w:rPr>
          <w:rFonts w:ascii="Times New Roman" w:hAnsi="Times New Roman" w:cs="Times New Roman"/>
          <w:sz w:val="28"/>
          <w:szCs w:val="28"/>
        </w:rPr>
        <w:t>муниципальных библиотек</w:t>
      </w:r>
    </w:p>
    <w:p w:rsidR="0013764B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 итогам 2012 года муниципальные библиотеки обслужили 17,8% от общей численности населения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За счет внедрения новых форм, расширения информационных возможностей и улучшения качества библиотечных услуг число пользователей муниципальных библиотек ежегодно увеличивается.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29 библиотеках читатели имеют бесплатный выход в Интернет; в рамках работы центров правовой информации 7 библиотек предоставляют услугу бесплатного доступа к справочно-правовой системе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Гарант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Библиот</w:t>
      </w:r>
      <w:r w:rsidR="00A35890">
        <w:rPr>
          <w:rFonts w:ascii="Times New Roman" w:hAnsi="Times New Roman" w:cs="Times New Roman"/>
          <w:sz w:val="28"/>
        </w:rPr>
        <w:t xml:space="preserve">еки оказывают бесплатную услугу – </w:t>
      </w:r>
      <w:r w:rsidRPr="00F73C25">
        <w:rPr>
          <w:rFonts w:ascii="Times New Roman" w:hAnsi="Times New Roman" w:cs="Times New Roman"/>
          <w:sz w:val="28"/>
        </w:rPr>
        <w:t>предоставление автоматизированных рабочих мест населению для работы с фондом на электронных носителях.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Муниципальные библиотеки предлагают своим пользователям виртуальные услуги: доступ к электронному каталогу МБУК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ЦБС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 г. Воронежа, АБИС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Руслан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, сводному каталогу Воронежа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Консорциум Черноземье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Образование в сфере культуры является важнейшей составляющей образовательного пространства, оно социально востребовано как образование, органично сочетающее в себе воспитание, обучение и развитие личности человека.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городском округе город Воронеж находятся: 1 федеральное, 5 областных образовательных учреждений культуры и искусства, 18 муниципальных образовательных учреждений, в том числе 17 муниципальных бюджетных образовательных учреждений дополнительного образования детей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 xml:space="preserve">детские школы искусств и 1 муниципальное автономное образовательное учреждение дополнительного образования детей </w:t>
      </w:r>
      <w:r w:rsidR="00F37081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 xml:space="preserve"> детская художественная школа. В них работают 1488 сотрудников, в том числе в качестве преподавателей и концертмейстеров 1144 человека. Наряду с бюджетными отделениями во всех школах открыты отделения платных услуг.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Анализ </w:t>
      </w:r>
      <w:proofErr w:type="gramStart"/>
      <w:r w:rsidRPr="00F73C25">
        <w:rPr>
          <w:rFonts w:ascii="Times New Roman" w:hAnsi="Times New Roman" w:cs="Times New Roman"/>
          <w:sz w:val="28"/>
        </w:rPr>
        <w:t>показателей деятельности муниципальных бюджетных образовательных учреждений дополнительного образования детей</w:t>
      </w:r>
      <w:proofErr w:type="gramEnd"/>
      <w:r w:rsidRPr="00F73C25">
        <w:rPr>
          <w:rFonts w:ascii="Times New Roman" w:hAnsi="Times New Roman" w:cs="Times New Roman"/>
          <w:sz w:val="28"/>
        </w:rPr>
        <w:t xml:space="preserve"> за 2010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 xml:space="preserve"> 2012 годы представлен в табл. 2.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68"/>
      <w:bookmarkEnd w:id="4"/>
      <w:r w:rsidRPr="00F73C25">
        <w:rPr>
          <w:rFonts w:ascii="Times New Roman" w:hAnsi="Times New Roman" w:cs="Times New Roman"/>
          <w:sz w:val="28"/>
          <w:szCs w:val="28"/>
        </w:rPr>
        <w:t>Таблица 2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70"/>
      <w:bookmarkEnd w:id="5"/>
      <w:r w:rsidRPr="00F73C25">
        <w:rPr>
          <w:rFonts w:ascii="Times New Roman" w:hAnsi="Times New Roman" w:cs="Times New Roman"/>
          <w:sz w:val="28"/>
          <w:szCs w:val="28"/>
        </w:rPr>
        <w:t xml:space="preserve">Сравнительные показатели деятельности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бюджетных образовательных учреждений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3C25">
        <w:rPr>
          <w:rFonts w:ascii="Times New Roman" w:hAnsi="Times New Roman" w:cs="Times New Roman"/>
          <w:sz w:val="28"/>
          <w:szCs w:val="28"/>
        </w:rPr>
        <w:t>образования детей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20"/>
        <w:gridCol w:w="1528"/>
        <w:gridCol w:w="1528"/>
        <w:gridCol w:w="1529"/>
      </w:tblGrid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2010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2011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2012 год</w:t>
            </w:r>
          </w:p>
        </w:tc>
      </w:tr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Общее число учащихся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12 626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13 557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13 929</w:t>
            </w:r>
          </w:p>
        </w:tc>
      </w:tr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Количество обучающихся на отделениях платных услуг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1 403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2 102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2 641</w:t>
            </w:r>
          </w:p>
        </w:tc>
      </w:tr>
    </w:tbl>
    <w:p w:rsidR="000575C7" w:rsidRPr="00F73C25" w:rsidRDefault="000575C7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течение 2012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2013 учебного года в школах обучалось 13929 детей, из них в выпускных классах училось 1016 учащихся.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Одним из наиболее важных направлений является предпрофессиональная подготовка. Только в 2013 году в профильные средние специальные и высшие учебные заведения поступило 130 учащихся, что составляет 12,8% выпускников детских школ искусств и детской художественной школы. Учащиеся школ искусств ежегодно становятся лауреатами премии правительства Воронежской области </w:t>
      </w:r>
      <w:r w:rsidR="005276D4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За особые достижения в учебной и творческой деятельности одаренным учащимся в сфере культуры и искусства</w:t>
      </w:r>
      <w:r w:rsidR="005276D4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, престижных российских и международных конкурсов.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На основании </w:t>
      </w:r>
      <w:r w:rsidR="00F37081">
        <w:rPr>
          <w:rFonts w:ascii="Times New Roman" w:hAnsi="Times New Roman" w:cs="Times New Roman"/>
          <w:sz w:val="28"/>
        </w:rPr>
        <w:t>п</w:t>
      </w:r>
      <w:r w:rsidRPr="00F73C25">
        <w:rPr>
          <w:rFonts w:ascii="Times New Roman" w:hAnsi="Times New Roman" w:cs="Times New Roman"/>
          <w:sz w:val="28"/>
        </w:rPr>
        <w:t>риказов Министерства культуры Р</w:t>
      </w:r>
      <w:r w:rsidR="00F37081">
        <w:rPr>
          <w:rFonts w:ascii="Times New Roman" w:hAnsi="Times New Roman" w:cs="Times New Roman"/>
          <w:sz w:val="28"/>
        </w:rPr>
        <w:t xml:space="preserve">оссийской </w:t>
      </w:r>
      <w:r w:rsidRPr="00F73C25">
        <w:rPr>
          <w:rFonts w:ascii="Times New Roman" w:hAnsi="Times New Roman" w:cs="Times New Roman"/>
          <w:sz w:val="28"/>
        </w:rPr>
        <w:t>Ф</w:t>
      </w:r>
      <w:r w:rsidR="00F37081">
        <w:rPr>
          <w:rFonts w:ascii="Times New Roman" w:hAnsi="Times New Roman" w:cs="Times New Roman"/>
          <w:sz w:val="28"/>
        </w:rPr>
        <w:t>едерации</w:t>
      </w:r>
      <w:r w:rsidRPr="00F73C25">
        <w:rPr>
          <w:rFonts w:ascii="Times New Roman" w:hAnsi="Times New Roman" w:cs="Times New Roman"/>
          <w:sz w:val="28"/>
        </w:rPr>
        <w:t xml:space="preserve"> от 12.03.2012 </w:t>
      </w:r>
      <w:r w:rsidR="00F37081">
        <w:rPr>
          <w:rFonts w:ascii="Times New Roman" w:hAnsi="Times New Roman" w:cs="Times New Roman"/>
          <w:sz w:val="28"/>
        </w:rPr>
        <w:t>№</w:t>
      </w:r>
      <w:r w:rsidRPr="00F73C25">
        <w:rPr>
          <w:rFonts w:ascii="Times New Roman" w:hAnsi="Times New Roman" w:cs="Times New Roman"/>
          <w:sz w:val="28"/>
        </w:rPr>
        <w:t xml:space="preserve"> 156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166 в 2013 году в учреждениях дополнительного образования приступили к реализации разработанных новых образовательных программ, соответствующих федеральным государственным требованиям реализации дополнительных предпрофессиональных образовательных программ в области искусств.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городском округе город Воронеж действуют музеи различных ведомств: 3 государственных, 1 муниципальный, 1 частный, 7 музеев истории вузов, 29 музеев различной тематики в учебных заведениях.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</w:t>
      </w:r>
      <w:r w:rsidR="00F37081">
        <w:rPr>
          <w:rFonts w:ascii="Times New Roman" w:hAnsi="Times New Roman" w:cs="Times New Roman"/>
          <w:sz w:val="28"/>
        </w:rPr>
        <w:t>городского округа город Воронеж «</w:t>
      </w:r>
      <w:r w:rsidRPr="00F73C25">
        <w:rPr>
          <w:rFonts w:ascii="Times New Roman" w:hAnsi="Times New Roman" w:cs="Times New Roman"/>
          <w:sz w:val="28"/>
        </w:rPr>
        <w:t xml:space="preserve">Центр военно-патриотического воспитания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Музей-диорама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 занимается организацией историко-культурного просвещения населения, количество посетителей ежегодно составляет порядка 120 тыс. человек.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Одно из важных направлений деятельности музея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работа отдела по сохранению, использованию, популяризации и охране объектов историко-культурного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Объекты культурного наследия не могут быть компенсированы ни развитием современной культуры, ни созданием новых, даже более значительных произведений.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2011 году впервые была разработана и принята ведомственная целевая программа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 городского округа город Воронеж на 2011 - 2013 годы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>За период действия программы приведены в надлежащее состояние 10 военно-мемориальных объектов и 2 монументальных памятника, проделана работа по разграничению собственности и оценке состояния объектов культурного наследия, находящихся в собственности городского округа город Воронеж, сформирован план мероприятий по сохранению объектов культурного наследия и произведен расчет затрат на данные мероприятия.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Информация об объектах историко-культурного наследия, находящихся на территории городского округа город Воронеж, представлена в табл. 3.</w:t>
      </w:r>
    </w:p>
    <w:p w:rsidR="0088024D" w:rsidRPr="00F73C25" w:rsidRDefault="0088024D" w:rsidP="00F73C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lang w:val="en-US"/>
        </w:rPr>
      </w:pPr>
      <w:bookmarkStart w:id="6" w:name="Par198"/>
      <w:bookmarkEnd w:id="6"/>
    </w:p>
    <w:p w:rsidR="00E234AD" w:rsidRDefault="00F37081" w:rsidP="00F370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F37081" w:rsidRPr="00F73C25" w:rsidRDefault="00F37081" w:rsidP="00F37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Объекты историко-культурного наследия, находящиеся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37081" w:rsidRPr="00F37081" w:rsidRDefault="00F37081" w:rsidP="00F37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tbl>
      <w:tblPr>
        <w:tblpPr w:leftFromText="180" w:rightFromText="180" w:vertAnchor="text" w:horzAnchor="margin" w:tblpY="793"/>
        <w:tblW w:w="4999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1"/>
        <w:gridCol w:w="1937"/>
        <w:gridCol w:w="722"/>
        <w:gridCol w:w="1340"/>
        <w:gridCol w:w="1405"/>
        <w:gridCol w:w="1643"/>
        <w:gridCol w:w="875"/>
        <w:gridCol w:w="1134"/>
      </w:tblGrid>
      <w:tr w:rsidR="0088024D" w:rsidRPr="00F73C25" w:rsidTr="0088024D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Par200"/>
            <w:bookmarkEnd w:id="7"/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88024D" w:rsidRPr="00F73C25">
              <w:rPr>
                <w:rFonts w:ascii="Times New Roman" w:hAnsi="Times New Roman" w:cs="Times New Roman"/>
              </w:rPr>
              <w:t>п</w:t>
            </w:r>
            <w:proofErr w:type="gramEnd"/>
            <w:r w:rsidR="0088024D" w:rsidRPr="00F73C2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Всего, ед.</w:t>
            </w:r>
          </w:p>
        </w:tc>
        <w:tc>
          <w:tcPr>
            <w:tcW w:w="3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Форма собственности</w:t>
            </w:r>
          </w:p>
        </w:tc>
      </w:tr>
      <w:tr w:rsidR="0088024D" w:rsidRPr="00F73C25" w:rsidTr="0088024D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Федеральная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Региональная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Долевая (регион</w:t>
            </w:r>
            <w:proofErr w:type="gramStart"/>
            <w:r w:rsidRPr="00F73C25">
              <w:rPr>
                <w:rFonts w:ascii="Times New Roman" w:hAnsi="Times New Roman" w:cs="Times New Roman"/>
              </w:rPr>
              <w:t>.</w:t>
            </w:r>
            <w:proofErr w:type="gramEnd"/>
            <w:r w:rsidRPr="00F73C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3C25">
              <w:rPr>
                <w:rFonts w:ascii="Times New Roman" w:hAnsi="Times New Roman" w:cs="Times New Roman"/>
              </w:rPr>
              <w:t>и</w:t>
            </w:r>
            <w:proofErr w:type="gramEnd"/>
            <w:r w:rsidRPr="00F73C25">
              <w:rPr>
                <w:rFonts w:ascii="Times New Roman" w:hAnsi="Times New Roman" w:cs="Times New Roman"/>
              </w:rPr>
              <w:t xml:space="preserve"> муниц.)</w:t>
            </w:r>
          </w:p>
        </w:tc>
      </w:tr>
      <w:tr w:rsidR="00F37081" w:rsidRPr="00F73C25" w:rsidTr="00F37081">
        <w:trPr>
          <w:trHeight w:val="14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Братские могилы и воинские захоронения</w:t>
            </w:r>
          </w:p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081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Монументальные памятники и памятные знаки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Мемориальные, информационные доски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22 (вузы)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природы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4D" w:rsidRPr="00F73C25" w:rsidTr="0088024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археологии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4D" w:rsidRPr="00F73C25" w:rsidTr="0088024D"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37081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</w:tbl>
    <w:p w:rsidR="000575C7" w:rsidRPr="00F73C25" w:rsidRDefault="000575C7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неудовлетворительном состоянии в настоящее время находится около 70% всех объектов культурного наследия.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Порядка 60% от общего количества мемориальных объектов нужда</w:t>
      </w:r>
      <w:r w:rsidR="00F37081">
        <w:rPr>
          <w:rFonts w:ascii="Times New Roman" w:hAnsi="Times New Roman" w:cs="Times New Roman"/>
          <w:sz w:val="28"/>
        </w:rPr>
        <w:t>е</w:t>
      </w:r>
      <w:r w:rsidRPr="00F73C25">
        <w:rPr>
          <w:rFonts w:ascii="Times New Roman" w:hAnsi="Times New Roman" w:cs="Times New Roman"/>
          <w:sz w:val="28"/>
        </w:rPr>
        <w:t>тся в проведении капитального ремонта, реконструкции или замене на сооружения из более прочных и долговечных материалов.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Большое количество зданий, являющихся памятниками архитектуры, нуждается в проведении мероприятий по их сохранению и реставрации.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основу деятельности учреждений культуры клубного типа положены принципы всеобщности и доступности, самодеятельности, индивидуального подхода, занимательности и пр. За последние годы сеть учреждений культуры клубного типа претерпела существенные изменения. Так, в количественном выражении сеть муниципальных клубных учреждений городского округа город Воронеж, сформировавшаяся в 2001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2002 годах, увеличилась на две единицы и составила на начало 2013 года 17 учреждений: 1 городской Дворец культуры, 4 культурно-досуговых центра, 9 домов культуры, 3 клуба.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Развитие фестивально-конкурсного движения и городской праздничной культуры является важной составляющей культурно-досуговой деятельности. Воронежские фестивали и конкурсы благодаря своей насыщенной программе ежегодно привлекают в наш город гостей из других регионов России.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Для осуществления координации творческой деятельности созданы и действуют общественны</w:t>
      </w:r>
      <w:r w:rsidR="00F37081">
        <w:rPr>
          <w:rFonts w:ascii="Times New Roman" w:hAnsi="Times New Roman" w:cs="Times New Roman"/>
          <w:sz w:val="28"/>
        </w:rPr>
        <w:t xml:space="preserve">е организации – </w:t>
      </w:r>
      <w:r w:rsidRPr="00F73C25">
        <w:rPr>
          <w:rFonts w:ascii="Times New Roman" w:hAnsi="Times New Roman" w:cs="Times New Roman"/>
          <w:sz w:val="28"/>
        </w:rPr>
        <w:t>единый городской фестивальный комитет и совет городского союза хореографов. В соответствии с ежегодно принимаемым Единым фестивальным планом города Воронежа и Воронежской области на территории городского округа город Воронеж и Воронежской области проводится свыше 140 фестивалей и конкурсов.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Многие из фестивалей и конкурсов по своему организационному уровню и количеству участников давно вышли за рамки городских мероприятий. Для повышения уровня таких фестивалей требуется увеличение затрат на рекламно-информационную деятельность, увеличение призового фонда, проведение гала-концертов фестивалей на центральных сценических площадках города, приглашение для работы в составе жюри специалистов из других регионов Р</w:t>
      </w:r>
      <w:r w:rsidR="00F37081">
        <w:rPr>
          <w:rFonts w:ascii="Times New Roman" w:hAnsi="Times New Roman" w:cs="Times New Roman"/>
          <w:sz w:val="28"/>
        </w:rPr>
        <w:t xml:space="preserve">оссийской </w:t>
      </w:r>
      <w:r w:rsidRPr="00F73C25">
        <w:rPr>
          <w:rFonts w:ascii="Times New Roman" w:hAnsi="Times New Roman" w:cs="Times New Roman"/>
          <w:sz w:val="28"/>
        </w:rPr>
        <w:t>Ф</w:t>
      </w:r>
      <w:r w:rsidR="00F37081">
        <w:rPr>
          <w:rFonts w:ascii="Times New Roman" w:hAnsi="Times New Roman" w:cs="Times New Roman"/>
          <w:sz w:val="28"/>
        </w:rPr>
        <w:t>едерации</w:t>
      </w:r>
      <w:r w:rsidRPr="00F73C25">
        <w:rPr>
          <w:rFonts w:ascii="Times New Roman" w:hAnsi="Times New Roman" w:cs="Times New Roman"/>
          <w:sz w:val="28"/>
        </w:rPr>
        <w:t>, привлечение для участия в программах фестивалей творческих коллективов и профессиональных исполнителей из других городов.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Основная зада</w:t>
      </w:r>
      <w:r w:rsidR="00F37081">
        <w:rPr>
          <w:rFonts w:ascii="Times New Roman" w:hAnsi="Times New Roman" w:cs="Times New Roman"/>
          <w:sz w:val="28"/>
        </w:rPr>
        <w:t>ча муниципальной сферы культуры –</w:t>
      </w:r>
      <w:r w:rsidRPr="00F73C25">
        <w:rPr>
          <w:rFonts w:ascii="Times New Roman" w:hAnsi="Times New Roman" w:cs="Times New Roman"/>
          <w:sz w:val="28"/>
        </w:rPr>
        <w:t xml:space="preserve"> создание системы учреждений, отвечающих современным требованиям.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На протяжении десятилетий городской округ город Воронеж позиционировался как крупный культурный центр Центрально-Черноземного региона. Однако современное состояние инфраструктуры культуры и искусства оснований для оптимизма не дает. Главными проблемами являются неудовлетворительное техническое состояние зданий и сооружений в сфере культуры, низкий уровень заработной платы работников, недостаточное материальное обеспечение плановых мероприятий, не отвечающий нормативам уровень оснащенности (бедный книжный фонд библиотек, отсутствие сре</w:t>
      </w:r>
      <w:proofErr w:type="gramStart"/>
      <w:r w:rsidRPr="00F73C25">
        <w:rPr>
          <w:rFonts w:ascii="Times New Roman" w:hAnsi="Times New Roman" w:cs="Times New Roman"/>
          <w:sz w:val="28"/>
        </w:rPr>
        <w:t>дств дл</w:t>
      </w:r>
      <w:proofErr w:type="gramEnd"/>
      <w:r w:rsidRPr="00F73C25">
        <w:rPr>
          <w:rFonts w:ascii="Times New Roman" w:hAnsi="Times New Roman" w:cs="Times New Roman"/>
          <w:sz w:val="28"/>
        </w:rPr>
        <w:t>я приобретения музыкальных инструментов, звукового и светового оборудования, на благоустройство объектов историко-культурного наследия).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Повышение темпов экономического развития, структурные изменения экономики требуют перехода к инновационному развитию абсолютно всех направлений культуры. Реализация такого подхода предполагает: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качественное изменение подходов к оказанию услуг и выполнению работ в сфере культуры, а также развитию инфраструктуры отрасли, повышению профессионального уровня персонала, укреплению кадрового потенциала отрасли;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активное внедрение в учреждениях культуры современных информационных технологий: создание электронных продуктов, а также развитие отраслевой информационной инфраструктуры, в первую очередь обеспечивающей новые возможности использования фондов музеев, библиотек;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условий для предоставления населению, особенно молодежи, современных услуг в области культурно-досуговой деятельности, организацию и проведение молодежных праздников, творческих конкурсов и фестивалей, что возможно при должном уровне оснащения муниципальных учреждений культуры стационарным и передвижным современным световым и звуковым оборудованием, модульными сценическими площадками;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- реализацию мероприятий по оптимизации бюджетных расходов, повышению конкурентоспособности отрасли, увеличению объема платных услуг в сфере культуры.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7081" w:rsidRDefault="00F37081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7081" w:rsidRDefault="00F37081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2E3C" w:rsidRDefault="001C2E3C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8" w:name="Par283"/>
      <w:bookmarkEnd w:id="8"/>
      <w:r w:rsidRPr="00F73C25">
        <w:rPr>
          <w:rFonts w:ascii="Times New Roman" w:hAnsi="Times New Roman" w:cs="Times New Roman"/>
          <w:sz w:val="28"/>
        </w:rPr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программы, цели, задачи и показатели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(индикаторы) достижения целей и решения задач, описание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основных ожидаемых конечных результатов </w:t>
      </w:r>
      <w:proofErr w:type="gramStart"/>
      <w:r w:rsidRPr="00F73C25">
        <w:rPr>
          <w:rFonts w:ascii="Times New Roman" w:hAnsi="Times New Roman" w:cs="Times New Roman"/>
          <w:sz w:val="28"/>
        </w:rPr>
        <w:t>муниципальной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программы, сроков и этапов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К приоритетным направлениям муниципальной политики в сфере культуры относятся: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сохранение и поддержание в надлежащем состоянии учреждений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благоприятных условий для устойчивого развития сферы культуры городского округа город Воронеж;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- эффективное развитие и модернизация системы библиотечного, музейного, культурно-досугового дела, образования в сфере культуры и искусства, </w:t>
      </w:r>
      <w:proofErr w:type="gramStart"/>
      <w:r w:rsidRPr="00F73C25">
        <w:rPr>
          <w:rFonts w:ascii="Times New Roman" w:hAnsi="Times New Roman" w:cs="Times New Roman"/>
          <w:sz w:val="28"/>
        </w:rPr>
        <w:t>отвечающих</w:t>
      </w:r>
      <w:proofErr w:type="gramEnd"/>
      <w:r w:rsidRPr="00F73C25">
        <w:rPr>
          <w:rFonts w:ascii="Times New Roman" w:hAnsi="Times New Roman" w:cs="Times New Roman"/>
          <w:sz w:val="28"/>
        </w:rPr>
        <w:t xml:space="preserve"> современным требованиям;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восстановление и сохранение 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Культура как часть социальной инфраструктуры определяет качество жизни населения, оказывает непосредственное влияние на формирование привлекательного имиджа города.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Целью</w:t>
      </w:r>
      <w:r w:rsidR="00F37081">
        <w:rPr>
          <w:rFonts w:ascii="Times New Roman" w:hAnsi="Times New Roman" w:cs="Times New Roman"/>
          <w:sz w:val="28"/>
        </w:rPr>
        <w:t xml:space="preserve"> муниципальной программы (далее – </w:t>
      </w:r>
      <w:r w:rsidRPr="00F73C25">
        <w:rPr>
          <w:rFonts w:ascii="Times New Roman" w:hAnsi="Times New Roman" w:cs="Times New Roman"/>
          <w:sz w:val="28"/>
        </w:rPr>
        <w:t>Программы) является</w:t>
      </w:r>
      <w:r w:rsidR="0088024D" w:rsidRPr="00F73C25">
        <w:rPr>
          <w:rFonts w:ascii="Times New Roman" w:hAnsi="Times New Roman" w:cs="Times New Roman"/>
          <w:sz w:val="28"/>
        </w:rPr>
        <w:t xml:space="preserve"> создание условий для развития и реализации культурного и духовного потенциала населения </w:t>
      </w:r>
      <w:r w:rsidR="006556F1" w:rsidRPr="00F73C25">
        <w:rPr>
          <w:rFonts w:ascii="Times New Roman" w:hAnsi="Times New Roman" w:cs="Times New Roman"/>
          <w:sz w:val="28"/>
        </w:rPr>
        <w:t xml:space="preserve">городского округа </w:t>
      </w:r>
      <w:r w:rsidR="0088024D" w:rsidRPr="00F73C25">
        <w:rPr>
          <w:rFonts w:ascii="Times New Roman" w:hAnsi="Times New Roman" w:cs="Times New Roman"/>
          <w:sz w:val="28"/>
        </w:rPr>
        <w:t>город Воронеж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>Исходя из поставленной цели определены</w:t>
      </w:r>
      <w:proofErr w:type="gramEnd"/>
      <w:r w:rsidRPr="00F73C25">
        <w:rPr>
          <w:rFonts w:ascii="Times New Roman" w:hAnsi="Times New Roman" w:cs="Times New Roman"/>
          <w:sz w:val="28"/>
        </w:rPr>
        <w:t xml:space="preserve"> следующие задачи: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благоприятных условий для устойчивого развития сферы культуры городского округа город Воронеж;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достижение более высокого качественного уровня культурного обслуживания жителей городского округа, в том числе с помощью внедрения новых услуг и технологий работы;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реализация муниципальной кадровой политики в области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сохранение культурного и исторического наследия, обеспечение доступа граждан к культурным ценностям.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 xml:space="preserve">При определении плановых значений показателей (индикаторов) Программы использовались параметры, установленные в стратегических документах (Стратегический план социально-экономического развития городского округа город Воронеж на период до 2020 года) и нормативно-правовых актах (Указ Президента Российской Федерации от 07.05.2012 </w:t>
      </w:r>
      <w:r w:rsidR="00F37081">
        <w:rPr>
          <w:rFonts w:ascii="Times New Roman" w:hAnsi="Times New Roman" w:cs="Times New Roman"/>
          <w:sz w:val="28"/>
        </w:rPr>
        <w:t xml:space="preserve">        №</w:t>
      </w:r>
      <w:r w:rsidRPr="00F73C25">
        <w:rPr>
          <w:rFonts w:ascii="Times New Roman" w:hAnsi="Times New Roman" w:cs="Times New Roman"/>
          <w:sz w:val="28"/>
        </w:rPr>
        <w:t xml:space="preserve"> 597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О мероприятиях по реализации государственной социальной политики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, распоряжения и постановления правительства Воронежской области и администрации городского округа город Воронеж), касающихся развития культуры.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С учетом специфики сферы культуры достижение цели Программы косвенно оценивается следующими ключевыми показателями (индикаторами):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уровень удовлетворенности граждан качеством предоставленных муниципальных услуг в сфере культуры (в процентах).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Данный показатель отражает уровень качества и доступности услуг учреждений в сфере культуры и искусства;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отношение среднемесячной заработной платы работников муниципальных учреждений культуры к среднемесячной заработной плате работников, занятых в сфере экономики региона (в процентах).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Этот показатель отражает уровень социального </w:t>
      </w:r>
      <w:r w:rsidR="007738F8">
        <w:rPr>
          <w:rFonts w:ascii="Times New Roman" w:hAnsi="Times New Roman" w:cs="Times New Roman"/>
          <w:sz w:val="28"/>
        </w:rPr>
        <w:t xml:space="preserve">обеспечения работников культуры и рассчитывается как </w:t>
      </w:r>
      <w:r w:rsidRPr="00F73C25">
        <w:rPr>
          <w:rFonts w:ascii="Times New Roman" w:hAnsi="Times New Roman" w:cs="Times New Roman"/>
          <w:sz w:val="28"/>
        </w:rPr>
        <w:t xml:space="preserve">соотношение между средним уровнем </w:t>
      </w:r>
      <w:r w:rsidR="007738F8">
        <w:rPr>
          <w:rFonts w:ascii="Times New Roman" w:hAnsi="Times New Roman" w:cs="Times New Roman"/>
          <w:sz w:val="28"/>
        </w:rPr>
        <w:t>заработной платы</w:t>
      </w:r>
      <w:r w:rsidRPr="00F73C25">
        <w:rPr>
          <w:rFonts w:ascii="Times New Roman" w:hAnsi="Times New Roman" w:cs="Times New Roman"/>
          <w:sz w:val="28"/>
        </w:rPr>
        <w:t xml:space="preserve"> работников учреждений культуры и средним уровнем заработной платы работников в сфере экономики региона по следующей формуле: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ОЗк = (ЗПн / ЗПэр) * 100%, где: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7738F8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ЗПн – </w:t>
      </w:r>
      <w:r w:rsidR="00E234AD" w:rsidRPr="00F73C25">
        <w:rPr>
          <w:rFonts w:ascii="Times New Roman" w:hAnsi="Times New Roman" w:cs="Times New Roman"/>
          <w:sz w:val="28"/>
        </w:rPr>
        <w:t>среднемесячная номинальная начисленная заработная плата работников муниципальных учреждени</w:t>
      </w:r>
      <w:r w:rsidR="00E6391A">
        <w:rPr>
          <w:rFonts w:ascii="Times New Roman" w:hAnsi="Times New Roman" w:cs="Times New Roman"/>
          <w:sz w:val="28"/>
        </w:rPr>
        <w:t>й культуры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E234AD" w:rsidRPr="00F73C25">
        <w:rPr>
          <w:rFonts w:ascii="Times New Roman" w:hAnsi="Times New Roman" w:cs="Times New Roman"/>
          <w:sz w:val="28"/>
        </w:rPr>
        <w:t>руб</w:t>
      </w:r>
      <w:r>
        <w:rPr>
          <w:rFonts w:ascii="Times New Roman" w:hAnsi="Times New Roman" w:cs="Times New Roman"/>
          <w:sz w:val="28"/>
        </w:rPr>
        <w:t>.)</w:t>
      </w:r>
      <w:r w:rsidR="00E234AD" w:rsidRPr="00F73C25">
        <w:rPr>
          <w:rFonts w:ascii="Times New Roman" w:hAnsi="Times New Roman" w:cs="Times New Roman"/>
          <w:sz w:val="28"/>
        </w:rPr>
        <w:t>;</w:t>
      </w:r>
    </w:p>
    <w:p w:rsidR="00E234AD" w:rsidRPr="00F73C25" w:rsidRDefault="007738F8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ЗПэр – </w:t>
      </w:r>
      <w:r w:rsidR="00E234AD" w:rsidRPr="00F73C25">
        <w:rPr>
          <w:rFonts w:ascii="Times New Roman" w:hAnsi="Times New Roman" w:cs="Times New Roman"/>
          <w:sz w:val="28"/>
        </w:rPr>
        <w:t>среднемесячная начисленная заработная плата работников, за</w:t>
      </w:r>
      <w:r w:rsidR="00E6391A">
        <w:rPr>
          <w:rFonts w:ascii="Times New Roman" w:hAnsi="Times New Roman" w:cs="Times New Roman"/>
          <w:sz w:val="28"/>
        </w:rPr>
        <w:t>нятых в сфере экономики региона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E234AD" w:rsidRPr="00F73C25">
        <w:rPr>
          <w:rFonts w:ascii="Times New Roman" w:hAnsi="Times New Roman" w:cs="Times New Roman"/>
          <w:sz w:val="28"/>
        </w:rPr>
        <w:t>руб</w:t>
      </w:r>
      <w:r>
        <w:rPr>
          <w:rFonts w:ascii="Times New Roman" w:hAnsi="Times New Roman" w:cs="Times New Roman"/>
          <w:sz w:val="28"/>
        </w:rPr>
        <w:t>.)</w:t>
      </w:r>
      <w:r w:rsidR="00E234AD" w:rsidRPr="00F73C25">
        <w:rPr>
          <w:rFonts w:ascii="Times New Roman" w:hAnsi="Times New Roman" w:cs="Times New Roman"/>
          <w:sz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Под объектом культурного наследия в удовлетворительном состоянии понимается объект, не находящийся в аварийном состоянии и не требующий капитального ремонта.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Показатель рассчитывается по формуле: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 = К / О * 100%, где: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 </w:t>
      </w:r>
      <w:r w:rsidR="007738F8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общее количество объектов культурного наследия (ед</w:t>
      </w:r>
      <w:r w:rsidR="00F47C96">
        <w:rPr>
          <w:rFonts w:ascii="Times New Roman" w:hAnsi="Times New Roman" w:cs="Times New Roman"/>
          <w:sz w:val="28"/>
        </w:rPr>
        <w:t>.</w:t>
      </w:r>
      <w:r w:rsidRPr="00F73C25">
        <w:rPr>
          <w:rFonts w:ascii="Times New Roman" w:hAnsi="Times New Roman" w:cs="Times New Roman"/>
          <w:sz w:val="28"/>
        </w:rPr>
        <w:t>);</w:t>
      </w:r>
    </w:p>
    <w:p w:rsidR="00E234AD" w:rsidRPr="00F73C25" w:rsidRDefault="00F47C96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 w:rsidR="00E234AD" w:rsidRPr="00F73C25">
        <w:rPr>
          <w:rFonts w:ascii="Times New Roman" w:hAnsi="Times New Roman" w:cs="Times New Roman"/>
          <w:sz w:val="28"/>
        </w:rPr>
        <w:t>количество объектов культурного наследия, находящихся в удовлетворительном состоянии (ед</w:t>
      </w:r>
      <w:r>
        <w:rPr>
          <w:rFonts w:ascii="Times New Roman" w:hAnsi="Times New Roman" w:cs="Times New Roman"/>
          <w:sz w:val="28"/>
        </w:rPr>
        <w:t>.</w:t>
      </w:r>
      <w:r w:rsidR="00E234AD" w:rsidRPr="00F73C25">
        <w:rPr>
          <w:rFonts w:ascii="Times New Roman" w:hAnsi="Times New Roman" w:cs="Times New Roman"/>
          <w:sz w:val="28"/>
        </w:rPr>
        <w:t>);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Д </w:t>
      </w:r>
      <w:r w:rsidR="00E6391A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доля объектов культурного наследия, находящихся в удовлетворительном состоянии и не требующих капитального ремонта</w:t>
      </w:r>
      <w:proofErr w:type="gramStart"/>
      <w:r w:rsidRPr="00F73C25">
        <w:rPr>
          <w:rFonts w:ascii="Times New Roman" w:hAnsi="Times New Roman" w:cs="Times New Roman"/>
          <w:sz w:val="28"/>
        </w:rPr>
        <w:t xml:space="preserve"> (%).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Описания показателей (индикаторов) подпрограмм представлены в соответствующих разделах Программы.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Показатели (индикаторы) Программы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E234AD" w:rsidRPr="00F73C25" w:rsidRDefault="002F5C81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</w:t>
      </w:r>
      <w:r w:rsidR="00E234AD" w:rsidRPr="00F73C25">
        <w:rPr>
          <w:rFonts w:ascii="Times New Roman" w:hAnsi="Times New Roman" w:cs="Times New Roman"/>
          <w:sz w:val="28"/>
        </w:rPr>
        <w:t xml:space="preserve">оказатели </w:t>
      </w:r>
      <w:r w:rsidRPr="00F73C25">
        <w:rPr>
          <w:rFonts w:ascii="Times New Roman" w:hAnsi="Times New Roman" w:cs="Times New Roman"/>
          <w:sz w:val="28"/>
        </w:rPr>
        <w:t xml:space="preserve">(индикаторы) </w:t>
      </w:r>
      <w:r w:rsidR="00E234AD" w:rsidRPr="00F73C25">
        <w:rPr>
          <w:rFonts w:ascii="Times New Roman" w:hAnsi="Times New Roman" w:cs="Times New Roman"/>
          <w:sz w:val="28"/>
        </w:rPr>
        <w:t>Программы, в т</w:t>
      </w:r>
      <w:r w:rsidR="0013764B" w:rsidRPr="00F73C25">
        <w:rPr>
          <w:rFonts w:ascii="Times New Roman" w:hAnsi="Times New Roman" w:cs="Times New Roman"/>
          <w:sz w:val="28"/>
        </w:rPr>
        <w:t xml:space="preserve">ом </w:t>
      </w:r>
      <w:r w:rsidR="00E234AD" w:rsidRPr="00F73C25">
        <w:rPr>
          <w:rFonts w:ascii="Times New Roman" w:hAnsi="Times New Roman" w:cs="Times New Roman"/>
          <w:sz w:val="28"/>
        </w:rPr>
        <w:t>ч</w:t>
      </w:r>
      <w:r w:rsidR="0013764B" w:rsidRPr="00F73C25">
        <w:rPr>
          <w:rFonts w:ascii="Times New Roman" w:hAnsi="Times New Roman" w:cs="Times New Roman"/>
          <w:sz w:val="28"/>
        </w:rPr>
        <w:t>и</w:t>
      </w:r>
      <w:r w:rsidR="005276D4" w:rsidRPr="00F73C25">
        <w:rPr>
          <w:rFonts w:ascii="Times New Roman" w:hAnsi="Times New Roman" w:cs="Times New Roman"/>
          <w:sz w:val="28"/>
        </w:rPr>
        <w:t>с</w:t>
      </w:r>
      <w:r w:rsidR="0013764B" w:rsidRPr="00F73C25">
        <w:rPr>
          <w:rFonts w:ascii="Times New Roman" w:hAnsi="Times New Roman" w:cs="Times New Roman"/>
          <w:sz w:val="28"/>
        </w:rPr>
        <w:t>ле</w:t>
      </w:r>
      <w:r w:rsidR="00E234AD" w:rsidRPr="00F73C25">
        <w:rPr>
          <w:rFonts w:ascii="Times New Roman" w:hAnsi="Times New Roman" w:cs="Times New Roman"/>
          <w:sz w:val="28"/>
        </w:rPr>
        <w:t xml:space="preserve"> в разрезе подпрограмм, приведены в приложении </w:t>
      </w:r>
      <w:r w:rsidR="00F47C96">
        <w:rPr>
          <w:rFonts w:ascii="Times New Roman" w:hAnsi="Times New Roman" w:cs="Times New Roman"/>
          <w:sz w:val="28"/>
        </w:rPr>
        <w:t>№</w:t>
      </w:r>
      <w:r w:rsidR="00E234AD" w:rsidRPr="00F73C25">
        <w:rPr>
          <w:rFonts w:ascii="Times New Roman" w:hAnsi="Times New Roman" w:cs="Times New Roman"/>
          <w:sz w:val="28"/>
        </w:rPr>
        <w:t xml:space="preserve"> 1</w:t>
      </w:r>
      <w:r w:rsidR="00F47C96">
        <w:rPr>
          <w:rFonts w:ascii="Times New Roman" w:hAnsi="Times New Roman" w:cs="Times New Roman"/>
          <w:sz w:val="28"/>
        </w:rPr>
        <w:t xml:space="preserve"> к Программе</w:t>
      </w:r>
      <w:r w:rsidR="00E234AD"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Улучшение значений показателей (индикаторов) в рамках реализации Программы предполагается за счет: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роста качества и эффективности деятельности муниципальных учреждений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повышения мотивации работников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внедрения современных информационных и инновационных технологий в сфере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увеличения объемов бюджетного и внебюджетного финансирования рассматриваемой сферы.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Программы к 2020 году позволит: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увеличить уровень удовлетворенности населения качеством предоставляемых муниципальных услуг в сфере культуры до 95%;</w:t>
      </w:r>
    </w:p>
    <w:p w:rsidR="00E6391A" w:rsidRPr="00E6391A" w:rsidRDefault="00E6391A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391A">
        <w:rPr>
          <w:rFonts w:ascii="Times New Roman" w:hAnsi="Times New Roman" w:cs="Times New Roman"/>
          <w:sz w:val="28"/>
          <w:szCs w:val="28"/>
        </w:rPr>
        <w:t>дове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E6391A">
        <w:rPr>
          <w:rFonts w:ascii="Times New Roman" w:hAnsi="Times New Roman" w:cs="Times New Roman"/>
          <w:sz w:val="28"/>
          <w:szCs w:val="28"/>
        </w:rPr>
        <w:t xml:space="preserve"> к 2018 году средн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E6391A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6391A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391A">
        <w:rPr>
          <w:rFonts w:ascii="Times New Roman" w:hAnsi="Times New Roman" w:cs="Times New Roman"/>
          <w:sz w:val="28"/>
          <w:szCs w:val="28"/>
        </w:rPr>
        <w:t xml:space="preserve"> работников учреждений культуры до средней заработной платы в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сохранять долю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 на уровне 96%.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 xml:space="preserve">Программа реализуется в 1 этап на протяжении 2014 </w:t>
      </w:r>
      <w:r w:rsidR="00F47C96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 xml:space="preserve"> 2020 годов.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9" w:name="Par338"/>
      <w:bookmarkEnd w:id="9"/>
      <w:r w:rsidRPr="00F73C25">
        <w:rPr>
          <w:rFonts w:ascii="Times New Roman" w:hAnsi="Times New Roman" w:cs="Times New Roman"/>
          <w:sz w:val="28"/>
        </w:rPr>
        <w:t>3. Обобщенная характеристика подпрограмм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и основных мероприятий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Муниципальная программа состоит из двух подпрограмм: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подпрограмма 1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подпрограмма 2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Подпрограмма 1 предусматривает разработку и реализацию мероприятий, направленных на решение задач сохранения, восстановления объектов культуры, на обеспечение жизнедеятельности муниципальных учреждений культуры и дополнительного образования, проведение праздничных мероприятий, организацию досуга населения, и включает следующие мероприятия: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1.1. 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1.4. Организация и проведение конкурсов, фестивалей, праздников, посвященных значимым событиям культуры, и иных мероприятий.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Исполнителем подпрограммы 1 является управление культуры администрации городского округа город</w:t>
      </w:r>
      <w:r w:rsidR="00F47C96">
        <w:rPr>
          <w:rFonts w:ascii="Times New Roman" w:hAnsi="Times New Roman" w:cs="Times New Roman"/>
          <w:sz w:val="28"/>
        </w:rPr>
        <w:t xml:space="preserve"> Воронеж, соисполнителями – </w:t>
      </w:r>
      <w:r w:rsidRPr="00F73C25">
        <w:rPr>
          <w:rFonts w:ascii="Times New Roman" w:hAnsi="Times New Roman" w:cs="Times New Roman"/>
          <w:sz w:val="28"/>
        </w:rPr>
        <w:t xml:space="preserve"> управы районов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подпрограммных мероприятий позволит к 2020 году не только сохранить и укрепить материально-техническую базу муниципальных учреждений культуры, но и реализовать проекты эффективного использования творческого потенциала и интеллектуальных ресурсов городского округа, направленных на поиск новых идей и форм.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Подпрограмма 2 объединяет мероприятия по сохранению и популяризации памятников истории и культуры, проведению историко-краеведческой работы по выявлению новых памятников истории и культуры, прославивших город Воронеж, и включает следующие мероприятия: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2.1. Проектирование и ремонт военно-мемориальных объектов.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2.2. Обеспечение сохранности, текущий ремонт объектов историко-культурного наследия, установка памятных знаков, мемориальных и информационных досок.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Исполнителем подпрограммы 2 является управление культуры администрации городского округа</w:t>
      </w:r>
      <w:r w:rsidR="00F47C96">
        <w:rPr>
          <w:rFonts w:ascii="Times New Roman" w:hAnsi="Times New Roman" w:cs="Times New Roman"/>
          <w:sz w:val="28"/>
        </w:rPr>
        <w:t xml:space="preserve"> город Воронеж, соисполнителем – </w:t>
      </w:r>
      <w:r w:rsidRPr="00F73C25">
        <w:rPr>
          <w:rFonts w:ascii="Times New Roman" w:hAnsi="Times New Roman" w:cs="Times New Roman"/>
          <w:sz w:val="28"/>
        </w:rPr>
        <w:t xml:space="preserve"> управление строительной политики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подпрограммы позволит к 2020 году увеличить долю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0" w:name="Par357"/>
      <w:bookmarkEnd w:id="10"/>
      <w:r w:rsidRPr="00F73C25">
        <w:rPr>
          <w:rFonts w:ascii="Times New Roman" w:hAnsi="Times New Roman" w:cs="Times New Roman"/>
          <w:sz w:val="28"/>
        </w:rPr>
        <w:t>4. Информация об участии предприятий, общественных,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научных и иных организаций, а также физических лиц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реализации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реализации муниципальной программы наряду с соответствующими подразделениями администрации городского округа город Воронеж участвуют муниципальные учреждения культуры, подведомственные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1" w:name="Par363"/>
      <w:bookmarkEnd w:id="11"/>
      <w:r w:rsidRPr="00F73C25">
        <w:rPr>
          <w:rFonts w:ascii="Times New Roman" w:hAnsi="Times New Roman" w:cs="Times New Roman"/>
          <w:sz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для реализации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Финансовое обеспечение Программы будет осуществляться за счет средств областного бюджета, средств бюджета городского округа город Воронеж и внебюджетных источников. Общий объем финансирования Программы составит 6</w:t>
      </w:r>
      <w:r w:rsidR="00017601" w:rsidRPr="00F73C25">
        <w:rPr>
          <w:rFonts w:ascii="Times New Roman" w:hAnsi="Times New Roman" w:cs="Times New Roman"/>
          <w:sz w:val="28"/>
        </w:rPr>
        <w:t> 451 135</w:t>
      </w:r>
      <w:r w:rsidRPr="00F73C25">
        <w:rPr>
          <w:rFonts w:ascii="Times New Roman" w:hAnsi="Times New Roman" w:cs="Times New Roman"/>
          <w:sz w:val="28"/>
        </w:rPr>
        <w:t xml:space="preserve">,13 тыс. рублей, в том числе по источникам финансирования: областной бюджет </w:t>
      </w:r>
      <w:r w:rsidR="00017601" w:rsidRPr="00F73C25">
        <w:rPr>
          <w:rFonts w:ascii="Times New Roman" w:hAnsi="Times New Roman" w:cs="Times New Roman"/>
          <w:sz w:val="28"/>
        </w:rPr>
        <w:t>– 15 751,0</w:t>
      </w:r>
      <w:r w:rsidRPr="00F73C25">
        <w:rPr>
          <w:rFonts w:ascii="Times New Roman" w:hAnsi="Times New Roman" w:cs="Times New Roman"/>
          <w:sz w:val="28"/>
        </w:rPr>
        <w:t xml:space="preserve">3 тыс. рублей, бюджет городского округа город Воронеж </w:t>
      </w:r>
      <w:r w:rsidR="00017601" w:rsidRPr="00F73C25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 xml:space="preserve"> 6</w:t>
      </w:r>
      <w:r w:rsidR="00017601" w:rsidRPr="00F73C25">
        <w:rPr>
          <w:rFonts w:ascii="Times New Roman" w:hAnsi="Times New Roman" w:cs="Times New Roman"/>
          <w:sz w:val="28"/>
        </w:rPr>
        <w:t> 177 733,5</w:t>
      </w:r>
      <w:r w:rsidRPr="00F73C25">
        <w:rPr>
          <w:rFonts w:ascii="Times New Roman" w:hAnsi="Times New Roman" w:cs="Times New Roman"/>
          <w:sz w:val="28"/>
        </w:rPr>
        <w:t xml:space="preserve">0 тыс. рублей, внебюджетные источники </w:t>
      </w:r>
      <w:r w:rsidR="00017601" w:rsidRPr="00F73C25">
        <w:rPr>
          <w:rFonts w:ascii="Times New Roman" w:hAnsi="Times New Roman" w:cs="Times New Roman"/>
          <w:sz w:val="28"/>
        </w:rPr>
        <w:t>– 257 650</w:t>
      </w:r>
      <w:r w:rsidRPr="00F73C25">
        <w:rPr>
          <w:rFonts w:ascii="Times New Roman" w:hAnsi="Times New Roman" w:cs="Times New Roman"/>
          <w:sz w:val="28"/>
        </w:rPr>
        <w:t>,60 тыс. рублей.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Информация о расходах бюджета городского округа город Воронеж на реализацию Программы, в том числе в разрезе подпрограмм, представлена в приложении </w:t>
      </w:r>
      <w:r w:rsidR="00F47C96">
        <w:rPr>
          <w:rFonts w:ascii="Times New Roman" w:hAnsi="Times New Roman" w:cs="Times New Roman"/>
          <w:sz w:val="28"/>
        </w:rPr>
        <w:t>№</w:t>
      </w:r>
      <w:r w:rsidRPr="00F73C25">
        <w:rPr>
          <w:rFonts w:ascii="Times New Roman" w:hAnsi="Times New Roman" w:cs="Times New Roman"/>
          <w:sz w:val="28"/>
        </w:rPr>
        <w:t xml:space="preserve"> 2 к </w:t>
      </w:r>
      <w:r w:rsidR="00F47C96">
        <w:rPr>
          <w:rFonts w:ascii="Times New Roman" w:hAnsi="Times New Roman" w:cs="Times New Roman"/>
          <w:sz w:val="28"/>
        </w:rPr>
        <w:t>П</w:t>
      </w:r>
      <w:r w:rsidRPr="00F73C25">
        <w:rPr>
          <w:rFonts w:ascii="Times New Roman" w:hAnsi="Times New Roman" w:cs="Times New Roman"/>
          <w:sz w:val="28"/>
        </w:rPr>
        <w:t>рограмме.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 xml:space="preserve">Информация о ресурсном обеспечении и прогнозной оценке расходов бюджета городского округа город Воронеж на реализацию Программы, в том числе в разрезе подпрограмм, представлена в приложении </w:t>
      </w:r>
      <w:r w:rsidR="00F47C96">
        <w:rPr>
          <w:rFonts w:ascii="Times New Roman" w:hAnsi="Times New Roman" w:cs="Times New Roman"/>
          <w:sz w:val="28"/>
        </w:rPr>
        <w:t>№</w:t>
      </w:r>
      <w:r w:rsidRPr="00F73C25">
        <w:rPr>
          <w:rFonts w:ascii="Times New Roman" w:hAnsi="Times New Roman" w:cs="Times New Roman"/>
          <w:sz w:val="28"/>
        </w:rPr>
        <w:t xml:space="preserve"> 3 к </w:t>
      </w:r>
      <w:r w:rsidR="00F47C96">
        <w:rPr>
          <w:rFonts w:ascii="Times New Roman" w:hAnsi="Times New Roman" w:cs="Times New Roman"/>
          <w:sz w:val="28"/>
        </w:rPr>
        <w:t>П</w:t>
      </w:r>
      <w:r w:rsidRPr="00F73C25">
        <w:rPr>
          <w:rFonts w:ascii="Times New Roman" w:hAnsi="Times New Roman" w:cs="Times New Roman"/>
          <w:sz w:val="28"/>
        </w:rPr>
        <w:t>рограмме.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2" w:name="Par373"/>
      <w:bookmarkEnd w:id="12"/>
      <w:r w:rsidRPr="00F73C25">
        <w:rPr>
          <w:rFonts w:ascii="Times New Roman" w:hAnsi="Times New Roman" w:cs="Times New Roman"/>
          <w:sz w:val="28"/>
        </w:rPr>
        <w:t>6. Подпрограммы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13" w:name="Par375"/>
      <w:bookmarkEnd w:id="13"/>
      <w:r w:rsidRPr="00F73C25">
        <w:rPr>
          <w:rFonts w:ascii="Times New Roman" w:hAnsi="Times New Roman" w:cs="Times New Roman"/>
          <w:sz w:val="28"/>
        </w:rPr>
        <w:t xml:space="preserve">Подпрограмма 1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bookmarkStart w:id="14" w:name="Par377"/>
      <w:bookmarkEnd w:id="14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подпрограммы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88024D" w:rsidRPr="00F73C25" w:rsidRDefault="0088024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 городского округа город Воронеж</w:t>
      </w:r>
    </w:p>
    <w:p w:rsidR="00516334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«</w:t>
      </w:r>
      <w:r w:rsidR="0088024D" w:rsidRPr="00F73C25">
        <w:rPr>
          <w:rFonts w:ascii="Times New Roman" w:hAnsi="Times New Roman" w:cs="Times New Roman"/>
          <w:sz w:val="28"/>
        </w:rPr>
        <w:t>Развитие культуры</w:t>
      </w:r>
      <w:r w:rsidRPr="00F73C25">
        <w:rPr>
          <w:rFonts w:ascii="Times New Roman" w:hAnsi="Times New Roman" w:cs="Times New Roman"/>
          <w:sz w:val="28"/>
        </w:rPr>
        <w:t>»</w:t>
      </w:r>
    </w:p>
    <w:tbl>
      <w:tblPr>
        <w:tblpPr w:leftFromText="180" w:rightFromText="180" w:vertAnchor="text" w:horzAnchor="margin" w:tblpY="549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27"/>
        <w:gridCol w:w="6235"/>
      </w:tblGrid>
      <w:tr w:rsidR="0088024D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 муниципальной программы</w:t>
            </w:r>
          </w:p>
          <w:p w:rsidR="00671235" w:rsidRPr="00F73C25" w:rsidRDefault="0067123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Воронеж, управы районов городского округа город Воронеж</w:t>
            </w:r>
          </w:p>
        </w:tc>
      </w:tr>
      <w:tr w:rsidR="005853B7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 муниципальной программы</w:t>
            </w:r>
          </w:p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учреждения, подведомственные управлению культуры администрации городского округа город Воронеж</w:t>
            </w:r>
          </w:p>
        </w:tc>
      </w:tr>
      <w:tr w:rsidR="0088024D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1.1. 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1.4. Организация и проведение конкурсов, фестивалей, праздников, посвященных значимым событиям культуры, и иных мероприятий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максимальной доступности для граждан культурных благ, ценностей, информационных ресурсов и образования в сфере культуры, укрепление муниципальной инфраструктуры отрасли культуры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укрепление существующей инфраструктуры отрасли;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развития и функционирования библиотечного, музейного фондов, поддержки творческой, культурно-досуговой деятельности, дополнительного образования в сфере культуры и искусства;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качества и разнообразия предоставляемых услуг в сфере культуры и искусства;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участников и зрителей культурно-массовых мероприятий, развитие фестивального движения и организованного досуга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EA646E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Воронежа;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посещений муниципальных библиотек;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участников клубных формирований;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посетителей экспозиций муниципального музея;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учреждений, обслуживаемых централизованной бухгалтерией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реализации: 2014 - 2020 годы (I этап)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мероприятий подпрограммы муниципальной программы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386 474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,91 тыс. рублей,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7 121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,91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121 702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,40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257 650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,60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 муниципальной программы: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718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167,91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374,91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670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965,40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827,60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747 241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областной бюджет – 747,00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697 245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49 249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765 8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24,00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735 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05,00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319,00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– 813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953,00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– 782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028,00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925,00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093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781,00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060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226,00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555,00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086,00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954,00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132,00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422,00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779,00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643,00 тыс. рублей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4F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4F5" w:rsidRPr="00F73C25">
              <w:rPr>
                <w:rFonts w:ascii="Times New Roman" w:hAnsi="Times New Roman" w:cs="Times New Roman"/>
                <w:sz w:val="24"/>
                <w:szCs w:val="24"/>
              </w:rPr>
              <w:t>доли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  <w:r w:rsidR="00F47C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44F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к 2018 году до </w:t>
            </w:r>
            <w:r w:rsidR="00A15AD4" w:rsidRPr="00F73C2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1C2E3C">
              <w:rPr>
                <w:rFonts w:ascii="Times New Roman" w:hAnsi="Times New Roman" w:cs="Times New Roman"/>
                <w:sz w:val="24"/>
                <w:szCs w:val="24"/>
              </w:rPr>
              <w:t>доли численности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до 14,6%;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участников культурно-досуговых мероприятий до 7,4% к 2020 году;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посещений муниципальных библиотек до 1110 тыс. </w:t>
            </w:r>
            <w:r w:rsidR="006556F1" w:rsidRPr="00F73C2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доли представленных (во всех формах) зрителю предметов основного фонда до 40,7% от общего числа экспонатов;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учреждений, обслуживаемых централизованной бухгалтерией, до 37 единиц</w:t>
            </w:r>
          </w:p>
        </w:tc>
      </w:tr>
    </w:tbl>
    <w:p w:rsidR="007F1479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</w:rPr>
      </w:pPr>
      <w:bookmarkStart w:id="15" w:name="Par452"/>
      <w:bookmarkEnd w:id="15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 Характеристика сферы реализации подпрограммы, описание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основных проблем в указанной сфере и прогноз ее развития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Разработка подпрограммы муниципальной программы продиктована современным состоянием дел в сфере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Муниципальные услуги в сфере культуры и искусства на территории городского округа город Воронеж предоставляют 38 учреждений, в том числе 18 учреждений дополнительного образования (детские школы искусств, детская художественная школа), 2 учреждения библиотечного типа, 17 учреждений клубного типа, 1 музей. Организация деятельности данных учреждений и создание условий для предоставления муниципальных услуг относится к полномочиям органов местного самоуправления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Муниципальные учреждения культуры расположены в основном в приспособленных зданиях и помещениях, имеющих значительный физический износ по срокам службы и остро нуждающихся в капитальном ремонте или реконструкции. Анализ состояния зданий и помещений муниципальных учреждений культуры с учетом времени постройки показал, что в настоящее время 95% культурно-досуговых объектов, библиотек и школ искусств нуждаются в капитальном ремонте, 2 учреждения культуры находятся в аварийном состоянии. Износ оборудования в среднем составляет 50%. Практически в каждом клубе требуется замена кресел, каждый второй нуждается в музыкальных инструментах, специальных сценических средствах, сценической одежде и костюмах.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Износ основных сре</w:t>
      </w:r>
      <w:proofErr w:type="gramStart"/>
      <w:r w:rsidRPr="00F73C25">
        <w:rPr>
          <w:rFonts w:ascii="Times New Roman" w:hAnsi="Times New Roman" w:cs="Times New Roman"/>
          <w:sz w:val="28"/>
        </w:rPr>
        <w:t>дств в з</w:t>
      </w:r>
      <w:proofErr w:type="gramEnd"/>
      <w:r w:rsidRPr="00F73C25">
        <w:rPr>
          <w:rFonts w:ascii="Times New Roman" w:hAnsi="Times New Roman" w:cs="Times New Roman"/>
          <w:sz w:val="28"/>
        </w:rPr>
        <w:t>начительной степени затрудняет использование потенциала муниципальной культуры в полном объеме, влияет на качество оказываемых услуг. Снижение эффективности и качества культурно-досуговой деятельности увеличивает разрыв между культурными потребностями населения и возможностями их удовлетворения.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Мониторинг муниципальных учреждений культуры (зданий и помещений) по годам постройки представлен на диаграмме 1.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73C25">
        <w:rPr>
          <w:rFonts w:ascii="Times New Roman" w:hAnsi="Times New Roman" w:cs="Times New Roman"/>
          <w:sz w:val="24"/>
        </w:rPr>
        <w:t>Диаграмма 1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</w:rPr>
      </w:pPr>
      <w:bookmarkStart w:id="16" w:name="Par463"/>
      <w:bookmarkEnd w:id="16"/>
      <w:r w:rsidRPr="00F73C25">
        <w:rPr>
          <w:rFonts w:ascii="Times New Roman" w:hAnsi="Times New Roman" w:cs="Times New Roman"/>
          <w:sz w:val="24"/>
        </w:rPr>
        <w:t>Мониторинг муниципальных учреждений (зданий и помещений)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73C25">
        <w:rPr>
          <w:rFonts w:ascii="Times New Roman" w:hAnsi="Times New Roman" w:cs="Times New Roman"/>
          <w:sz w:val="24"/>
        </w:rPr>
        <w:t>культуры</w:t>
      </w:r>
      <w:r w:rsidR="003B766F" w:rsidRPr="003B766F">
        <w:rPr>
          <w:rFonts w:ascii="Times New Roman" w:hAnsi="Times New Roman" w:cs="Times New Roman"/>
          <w:sz w:val="24"/>
        </w:rPr>
        <w:t xml:space="preserve"> </w:t>
      </w:r>
      <w:r w:rsidR="003B766F">
        <w:rPr>
          <w:rFonts w:ascii="Times New Roman" w:hAnsi="Times New Roman" w:cs="Times New Roman"/>
          <w:sz w:val="24"/>
        </w:rPr>
        <w:t xml:space="preserve">по </w:t>
      </w:r>
      <w:r w:rsidR="003B766F" w:rsidRPr="00F73C25">
        <w:rPr>
          <w:rFonts w:ascii="Times New Roman" w:hAnsi="Times New Roman" w:cs="Times New Roman"/>
          <w:sz w:val="24"/>
        </w:rPr>
        <w:t>годам постройки</w:t>
      </w:r>
      <w:r w:rsidR="003B766F" w:rsidRPr="00F73C25">
        <w:rPr>
          <w:rFonts w:ascii="Times New Roman" w:hAnsi="Times New Roman" w:cs="Times New Roman"/>
          <w:noProof/>
          <w:lang w:eastAsia="ru-RU"/>
        </w:rPr>
        <w:t xml:space="preserve"> </w:t>
      </w:r>
      <w:r w:rsidR="003B766F" w:rsidRPr="00F73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67555" cy="28208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876" cy="282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C25">
        <w:rPr>
          <w:rFonts w:ascii="Times New Roman" w:hAnsi="Times New Roman" w:cs="Times New Roman"/>
          <w:sz w:val="24"/>
        </w:rPr>
        <w:t xml:space="preserve"> 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984"/>
        <w:gridCol w:w="1757"/>
        <w:gridCol w:w="1757"/>
        <w:gridCol w:w="1757"/>
      </w:tblGrid>
      <w:tr w:rsidR="00E234AD" w:rsidRPr="00F73C25" w:rsidTr="00E234A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1896 - 1960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1960 - 1980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1980 - 1990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1990 - 2013 годы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7660" cy="3625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Клубы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7335" cy="276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6225" cy="276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</w:tbl>
    <w:p w:rsidR="007F1479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Формирование социальной стабильности, гарантированность для населения конституционного права доступа к культурным ценностям, повышение общего уровня культуры как ресурса социально-экономического развития региона напрямую зависит от обеспеченности населения качественными, отвечающими современным требованиям услугами в сфере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Сфера реализации подпрограммы охватывает: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библиотечного дела;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музейного дела;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культурно-досуговой деятельности;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дополнительного образования в сфере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прочих учреждений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библиотечного дела направлена на создание условий и факторов, способствующих развитию муниципальных библиотек, и включает: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 библиотечных фондов муниципальных библиотек;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активизацию информационной деятельности библиотек, дальнейшее внедрение новых технологий при обслуживании читателей, повышение числа пользователей;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расширение направлений и форм обслуживания читателей;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увеличение объемов комплектования книжных фондов библиотек;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библиотек, в том числе обеспечение библиотек современным оборудованием для хранения и использования фондов, каталогов;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реализацию мер для привлечения в профессию молодых специалистов и закрепления их в библиотеках;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профессиональную переподготовку и повышение квалификации библиотечных работников.</w:t>
      </w:r>
    </w:p>
    <w:p w:rsidR="00E234AD" w:rsidRPr="00F73C25" w:rsidRDefault="00366905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в</w:t>
      </w:r>
      <w:r w:rsidR="00E234AD" w:rsidRPr="00F73C25">
        <w:rPr>
          <w:rFonts w:ascii="Times New Roman" w:hAnsi="Times New Roman" w:cs="Times New Roman"/>
          <w:sz w:val="28"/>
          <w:szCs w:val="28"/>
        </w:rPr>
        <w:t xml:space="preserve"> части развития музейного дела</w:t>
      </w:r>
      <w:r w:rsidR="00E6391A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E234AD" w:rsidRPr="00F73C25">
        <w:rPr>
          <w:rFonts w:ascii="Times New Roman" w:hAnsi="Times New Roman" w:cs="Times New Roman"/>
          <w:sz w:val="28"/>
          <w:szCs w:val="28"/>
        </w:rPr>
        <w:t>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создание новых экспозиций и выставок, разработку и внедрение комплексных просветительских программ;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улучшение условий хранения коллекций, усиление персональной ответственности за их целостность, проведение необходимых работ по реставрации музейных предметов;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внедрение инновационных технологий в деятельность музея, компьютеризацию учетных процессов;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проведение необходимых работ по реставрации музейных предметов.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Основной проблемой развития культурно-досуговой деятельности на современном этапе является конкуренция с индустрией развлечений, доминирование которой приводит к утрате культурных традиций, трансформации нравственных устоев и норм поведения.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развития культурно-досуговой деятельности включает: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разработку программ и мероприятий с учетом потребностей разных социальных и возрастных групп населения;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и технологических возможностей для актуализации культурно-досуговой деятельности;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реализацию мер для привлечения в профессию молодых специалистов и закрепления их в муниципальных учреждениях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популяризацию среди населения содержательных форм организации свободного времени.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развития дополнительного образования в сфере культуры включает: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качественное улучшение учебного процесса;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создание возможности предпрофессиональной подготовки в области искусства;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выявление и поддержку одаренных детей и творческой молодежи;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профессионального роста преподавателей учебных заведений;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повышение качества и расширение спектра предоставляемых образовательных услуг, обеспечение доступности культурного образовательного продукта.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деятельности по обслуживанию муниципальных учреждений культуры централизованной бухгалтерией включает: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профессионального ведения бухгалтерского учета и обслуживания муниципальных учреждений культуры;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3C25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финансовых средств и муниципального имущества.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рамках реализации финансируемых мероприятий поддержку получают фестивали, выставки, праздничные мероприятия, посвященные значимым событиям и юбилейным датам. Регулярное финансирование выделяется на такие соци</w:t>
      </w:r>
      <w:r w:rsidR="00366905">
        <w:rPr>
          <w:rFonts w:ascii="Times New Roman" w:hAnsi="Times New Roman" w:cs="Times New Roman"/>
          <w:sz w:val="28"/>
          <w:szCs w:val="28"/>
        </w:rPr>
        <w:t>ально значимые мероприятия, как</w:t>
      </w:r>
      <w:r w:rsidRPr="00F73C25">
        <w:rPr>
          <w:rFonts w:ascii="Times New Roman" w:hAnsi="Times New Roman" w:cs="Times New Roman"/>
          <w:sz w:val="28"/>
          <w:szCs w:val="28"/>
        </w:rPr>
        <w:t xml:space="preserve"> фестивали художественных коллективов и исполнителей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,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Танцующий город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,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Воронежские самоцветики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 и др., выставки-ярмарки народных художественных промыслов, семинары по обмену опытом, другие конкурсы и фестивали.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Ожидаемые результаты: повышение качества и расширение спектра предоставляемых образовательных услуг, обеспечение доступности культурного образовательного продукта, увеличение контингента учащихся, государственная поддержка наиболее одаренных учащихся и студентов образовательных учреждений сферы культуры и искусства, создание условий для всестороннего развития их способностей, увеличение числа детей, участвующих в творческих мероприятиях.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7" w:name="Par527"/>
      <w:bookmarkEnd w:id="17"/>
      <w:r w:rsidRPr="00F73C25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 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контрольных этапов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Цель подпр</w:t>
      </w:r>
      <w:r w:rsidR="00366905">
        <w:rPr>
          <w:rFonts w:ascii="Times New Roman" w:hAnsi="Times New Roman" w:cs="Times New Roman"/>
          <w:sz w:val="28"/>
          <w:szCs w:val="28"/>
        </w:rPr>
        <w:t xml:space="preserve">ограммы муниципальной программы – </w:t>
      </w:r>
      <w:r w:rsidRPr="00F73C25">
        <w:rPr>
          <w:rFonts w:ascii="Times New Roman" w:hAnsi="Times New Roman" w:cs="Times New Roman"/>
          <w:sz w:val="28"/>
          <w:szCs w:val="28"/>
        </w:rPr>
        <w:t>обеспечение максимальной доступности для граждан культурных благ, ценностей, информационных ресурсов и образования в сфере культуры, укрепление муниципальной инфраструктуры отрасли культуры.</w:t>
      </w:r>
    </w:p>
    <w:p w:rsidR="002E1E64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Исходя из поставленной цели</w:t>
      </w:r>
      <w:r w:rsidR="00366905">
        <w:rPr>
          <w:rFonts w:ascii="Times New Roman" w:hAnsi="Times New Roman" w:cs="Times New Roman"/>
          <w:sz w:val="28"/>
          <w:szCs w:val="28"/>
        </w:rPr>
        <w:t>,</w:t>
      </w:r>
      <w:r w:rsidRPr="00F73C25">
        <w:rPr>
          <w:rFonts w:ascii="Times New Roman" w:hAnsi="Times New Roman" w:cs="Times New Roman"/>
          <w:sz w:val="28"/>
          <w:szCs w:val="28"/>
        </w:rPr>
        <w:t xml:space="preserve"> определены следующие задачи</w:t>
      </w:r>
      <w:r w:rsidR="00671235" w:rsidRPr="00F73C2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34AD" w:rsidRPr="00F73C25" w:rsidRDefault="002E1E64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укрепление существующей инфраструктуры отрасли;</w:t>
      </w:r>
    </w:p>
    <w:p w:rsidR="00E234AD" w:rsidRPr="00F73C25" w:rsidRDefault="002E1E64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обеспечение условий для развития и функционирования библиотечного, музейного фондов, поддержка творческой, культурно-досуговой деятельности, дополнительного образования в сфере культуры и искусства;</w:t>
      </w:r>
    </w:p>
    <w:p w:rsidR="00E234AD" w:rsidRPr="00F73C25" w:rsidRDefault="002E1E64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создание условий для повышения качества и разнообразия предоставляемых услуг в сфере культуры и искусства;</w:t>
      </w:r>
    </w:p>
    <w:p w:rsidR="00E234AD" w:rsidRPr="00F73C25" w:rsidRDefault="002E1E64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увеличение количества участников и зрителей культурно-массовых мероприятий, развитие фестивального движения и организованного досуга.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При оценке достижения поставленной цели и решения задач планируется использовать показатели, характеризующие развитие отрасли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Состав показателей (индикаторов) подпрограммы муниципальной программы увязан с основными мероприятиями и позволяет оценить ожидаемые результаты и эффективность ее реализации на период до 2020 года: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</w:t>
      </w:r>
      <w:r w:rsidR="006C1CEA" w:rsidRPr="00F73C25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F73C25">
        <w:rPr>
          <w:rFonts w:ascii="Times New Roman" w:hAnsi="Times New Roman" w:cs="Times New Roman"/>
          <w:sz w:val="28"/>
          <w:szCs w:val="28"/>
        </w:rPr>
        <w:t>, подведомственных управлению культуры администрации городского округа город Воронеж (значение в процентах).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Показатель рассчитывается по следующей формуле: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 = К / О * 100%, где: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 </w:t>
      </w:r>
      <w:r w:rsidR="00366905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общее количество подведомственных учреждений (ед</w:t>
      </w:r>
      <w:r w:rsidR="00366905">
        <w:rPr>
          <w:rFonts w:ascii="Times New Roman" w:hAnsi="Times New Roman" w:cs="Times New Roman"/>
          <w:sz w:val="28"/>
          <w:szCs w:val="28"/>
        </w:rPr>
        <w:t>.</w:t>
      </w:r>
      <w:r w:rsidRPr="00F73C25">
        <w:rPr>
          <w:rFonts w:ascii="Times New Roman" w:hAnsi="Times New Roman" w:cs="Times New Roman"/>
          <w:sz w:val="28"/>
          <w:szCs w:val="28"/>
        </w:rPr>
        <w:t>);</w:t>
      </w:r>
    </w:p>
    <w:p w:rsidR="00E234AD" w:rsidRPr="00F73C25" w:rsidRDefault="00366905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234AD" w:rsidRPr="00F73C25">
        <w:rPr>
          <w:rFonts w:ascii="Times New Roman" w:hAnsi="Times New Roman" w:cs="Times New Roman"/>
          <w:sz w:val="28"/>
          <w:szCs w:val="28"/>
        </w:rPr>
        <w:t>количество подведомственных учреждений, находящихся в аварийном состоянии или требующих капитального ремонта (ед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4AD" w:rsidRPr="00F73C25">
        <w:rPr>
          <w:rFonts w:ascii="Times New Roman" w:hAnsi="Times New Roman" w:cs="Times New Roman"/>
          <w:sz w:val="28"/>
          <w:szCs w:val="28"/>
        </w:rPr>
        <w:t>);</w:t>
      </w:r>
    </w:p>
    <w:p w:rsidR="00E234AD" w:rsidRPr="00F73C25" w:rsidRDefault="00366905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</w:t>
      </w:r>
      <w:r w:rsidR="00E234AD" w:rsidRPr="00F73C25">
        <w:rPr>
          <w:rFonts w:ascii="Times New Roman" w:hAnsi="Times New Roman" w:cs="Times New Roman"/>
          <w:sz w:val="28"/>
          <w:szCs w:val="28"/>
        </w:rPr>
        <w:t xml:space="preserve"> доля подведомственных учреждений, находящихся в аварийном состоянии или требующих капитального ремонта</w:t>
      </w:r>
      <w:proofErr w:type="gramStart"/>
      <w:r w:rsidR="00E234AD" w:rsidRPr="00F73C25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(значение в процентах).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Данный показатель отражает уровень доступности услуг дополнительного образования и их востребованности. Показатель рассчитывается по следующей формуле: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Учд = (Кср / Кпр) * 100%, где: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Учд </w:t>
      </w:r>
      <w:r w:rsidR="00366905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удельная численность детей от 6 до 18 лет, обучающихся в детских школах искусств, художественной школе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Кпр</w:t>
      </w:r>
      <w:r w:rsidR="00366905">
        <w:rPr>
          <w:rFonts w:ascii="Times New Roman" w:hAnsi="Times New Roman" w:cs="Times New Roman"/>
          <w:sz w:val="28"/>
          <w:szCs w:val="28"/>
        </w:rPr>
        <w:t xml:space="preserve"> – </w:t>
      </w:r>
      <w:r w:rsidRPr="00F73C25">
        <w:rPr>
          <w:rFonts w:ascii="Times New Roman" w:hAnsi="Times New Roman" w:cs="Times New Roman"/>
          <w:sz w:val="28"/>
          <w:szCs w:val="28"/>
        </w:rPr>
        <w:t>население городского округа город Воронеж в возрасте от 6 до 18 лет (чел.);</w:t>
      </w:r>
    </w:p>
    <w:p w:rsidR="00E234AD" w:rsidRPr="00F73C25" w:rsidRDefault="00366905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Кср – </w:t>
      </w:r>
      <w:r w:rsidR="00E234AD" w:rsidRPr="00F73C25">
        <w:rPr>
          <w:rFonts w:ascii="Times New Roman" w:hAnsi="Times New Roman" w:cs="Times New Roman"/>
          <w:sz w:val="28"/>
          <w:szCs w:val="28"/>
        </w:rPr>
        <w:t>среднегодовой контингент обучающихся в учреждениях дополнительного образования художественной направленности (чел.);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количество посещений муниципальных библиотек (тыс. </w:t>
      </w:r>
      <w:r w:rsidR="0013764B" w:rsidRPr="00F73C25">
        <w:rPr>
          <w:rFonts w:ascii="Times New Roman" w:hAnsi="Times New Roman" w:cs="Times New Roman"/>
          <w:sz w:val="28"/>
          <w:szCs w:val="28"/>
        </w:rPr>
        <w:t>единиц</w:t>
      </w:r>
      <w:r w:rsidRPr="00F73C25">
        <w:rPr>
          <w:rFonts w:ascii="Times New Roman" w:hAnsi="Times New Roman" w:cs="Times New Roman"/>
          <w:sz w:val="28"/>
          <w:szCs w:val="28"/>
        </w:rPr>
        <w:t>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Данный показатель отражает уровень качества и доступности услуг муниципальных библиотек.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Число посетителей государственных библиотек в отчетном году отражено в данных статистической формы </w:t>
      </w:r>
      <w:r w:rsidR="00E6391A">
        <w:rPr>
          <w:rFonts w:ascii="Times New Roman" w:hAnsi="Times New Roman" w:cs="Times New Roman"/>
          <w:sz w:val="28"/>
          <w:szCs w:val="28"/>
        </w:rPr>
        <w:t>№</w:t>
      </w:r>
      <w:r w:rsidRPr="00F73C25">
        <w:rPr>
          <w:rFonts w:ascii="Times New Roman" w:hAnsi="Times New Roman" w:cs="Times New Roman"/>
          <w:sz w:val="28"/>
          <w:szCs w:val="28"/>
        </w:rPr>
        <w:t xml:space="preserve"> 6-НК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Сведения об общедоступной (публичной) библиотеке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количество участников клубных формирований (человек).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Показатель демонстрирует успешность создания условий для вовлечения населения культурно-досуговыми учреждениями в культурную деятельность. Число посетителей муниципальных культурно-досуговых учреждений в отчетном году указано в данных статистической формы </w:t>
      </w:r>
      <w:r w:rsidR="009006BB">
        <w:rPr>
          <w:rFonts w:ascii="Times New Roman" w:hAnsi="Times New Roman" w:cs="Times New Roman"/>
          <w:sz w:val="28"/>
          <w:szCs w:val="28"/>
        </w:rPr>
        <w:t>№</w:t>
      </w:r>
      <w:r w:rsidRPr="00F73C25">
        <w:rPr>
          <w:rFonts w:ascii="Times New Roman" w:hAnsi="Times New Roman" w:cs="Times New Roman"/>
          <w:sz w:val="28"/>
          <w:szCs w:val="28"/>
        </w:rPr>
        <w:t xml:space="preserve"> 7-НК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006BB">
        <w:rPr>
          <w:rFonts w:ascii="Times New Roman" w:hAnsi="Times New Roman" w:cs="Times New Roman"/>
          <w:sz w:val="28"/>
          <w:szCs w:val="28"/>
        </w:rPr>
        <w:t>об организации</w:t>
      </w:r>
      <w:r w:rsidRPr="00F73C25">
        <w:rPr>
          <w:rFonts w:ascii="Times New Roman" w:hAnsi="Times New Roman" w:cs="Times New Roman"/>
          <w:sz w:val="28"/>
          <w:szCs w:val="28"/>
        </w:rPr>
        <w:t xml:space="preserve"> культурно-досугов</w:t>
      </w:r>
      <w:r w:rsidR="009006BB">
        <w:rPr>
          <w:rFonts w:ascii="Times New Roman" w:hAnsi="Times New Roman" w:cs="Times New Roman"/>
          <w:sz w:val="28"/>
          <w:szCs w:val="28"/>
        </w:rPr>
        <w:t>ого типа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количество посетителей экспозиций муниципального музея (тыс. человек). Данный показатель отражает уровень качества и доступности услуг муниципального музея. Число посетителей муниципального музея в отчетном году отражено в данных статистической формы </w:t>
      </w:r>
      <w:r w:rsidR="009006BB">
        <w:rPr>
          <w:rFonts w:ascii="Times New Roman" w:hAnsi="Times New Roman" w:cs="Times New Roman"/>
          <w:sz w:val="28"/>
          <w:szCs w:val="28"/>
        </w:rPr>
        <w:t>№</w:t>
      </w:r>
      <w:r w:rsidRPr="00F73C25">
        <w:rPr>
          <w:rFonts w:ascii="Times New Roman" w:hAnsi="Times New Roman" w:cs="Times New Roman"/>
          <w:sz w:val="28"/>
          <w:szCs w:val="28"/>
        </w:rPr>
        <w:t xml:space="preserve"> 8-НК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Сведения о деятельности музея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количество учреждений, обслуживаемых централизованной бухгалтерией (единиц учреждений). Показатель используется для оценки эффективности деятельности учреждения. Для расчета и прогнозирования объема показателя рассчитывается показатель динамики роста муниципальной сети учреждений культуры.</w:t>
      </w:r>
    </w:p>
    <w:p w:rsidR="00E93E8E" w:rsidRPr="00F73C25" w:rsidRDefault="00E93E8E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мероприятий подпрограммы муниципальной программы позволит к 2020 году: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ежегодно проводить ремонт не менее 7,1% объектов в общем количестве объектов подведомственных учреждений;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увеличить </w:t>
      </w:r>
      <w:r w:rsidR="001C2E3C">
        <w:rPr>
          <w:rFonts w:ascii="Times New Roman" w:hAnsi="Times New Roman" w:cs="Times New Roman"/>
          <w:sz w:val="28"/>
          <w:szCs w:val="28"/>
        </w:rPr>
        <w:t>долю численности</w:t>
      </w:r>
      <w:r w:rsidRPr="00F73C25">
        <w:rPr>
          <w:rFonts w:ascii="Times New Roman" w:hAnsi="Times New Roman" w:cs="Times New Roman"/>
          <w:sz w:val="28"/>
          <w:szCs w:val="28"/>
        </w:rPr>
        <w:t xml:space="preserve">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до 14,6%;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численность участников культурно-досуговых мероприятий до 7,4% к 2020 году;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увеличить количество посещений муниципальных библиотек до 1110 тыс. </w:t>
      </w:r>
      <w:r w:rsidR="006556F1" w:rsidRPr="00F73C25">
        <w:rPr>
          <w:rFonts w:ascii="Times New Roman" w:hAnsi="Times New Roman" w:cs="Times New Roman"/>
          <w:sz w:val="28"/>
          <w:szCs w:val="28"/>
        </w:rPr>
        <w:t>единиц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долю представленных (во всех формах) зрителю предметов основного фонда до 40,7% от общего числа экспонатов;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количество учреждений, обслуживаемых централизованной бухгалтерией, до 37 единиц.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Сроки реализации: 2014 </w:t>
      </w:r>
      <w:r w:rsidR="009006BB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2020 годы (I этап).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8" w:name="Par573"/>
      <w:bookmarkEnd w:id="18"/>
      <w:r w:rsidRPr="00F73C25">
        <w:rPr>
          <w:rFonts w:ascii="Times New Roman" w:hAnsi="Times New Roman" w:cs="Times New Roman"/>
          <w:sz w:val="28"/>
          <w:szCs w:val="28"/>
        </w:rPr>
        <w:t>3. Характеристика мероприятий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Подпрограмма 1 реализуется в рамках четырех мероприятий: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1.1. Сохранение и развитие существующей сети муниципальных учреждений, подведомственных управлению </w:t>
      </w:r>
      <w:r w:rsidRPr="00F73C25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671235" w:rsidRPr="00F7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город Воронеж</w:t>
      </w:r>
      <w:r w:rsidRPr="00F73C2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E1A1C" w:rsidRPr="00F73C25" w:rsidRDefault="00AE1A1C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проектирование и строительство здания дома культуры в микрорайоне Краснолесье на общую сумму 64500 тыс. руб., в том числе </w:t>
      </w:r>
      <w:r w:rsidR="009006BB">
        <w:rPr>
          <w:rFonts w:ascii="Times New Roman" w:hAnsi="Times New Roman" w:cs="Times New Roman"/>
          <w:sz w:val="28"/>
          <w:szCs w:val="28"/>
        </w:rPr>
        <w:t xml:space="preserve">в </w:t>
      </w:r>
      <w:r w:rsidRPr="00F73C25">
        <w:rPr>
          <w:rFonts w:ascii="Times New Roman" w:hAnsi="Times New Roman" w:cs="Times New Roman"/>
          <w:sz w:val="28"/>
          <w:szCs w:val="28"/>
        </w:rPr>
        <w:t>2016 год</w:t>
      </w:r>
      <w:r w:rsidR="009006BB">
        <w:rPr>
          <w:rFonts w:ascii="Times New Roman" w:hAnsi="Times New Roman" w:cs="Times New Roman"/>
          <w:sz w:val="28"/>
          <w:szCs w:val="28"/>
        </w:rPr>
        <w:t>у</w:t>
      </w:r>
      <w:r w:rsidRPr="00F73C25">
        <w:rPr>
          <w:rFonts w:ascii="Times New Roman" w:hAnsi="Times New Roman" w:cs="Times New Roman"/>
          <w:sz w:val="28"/>
          <w:szCs w:val="28"/>
        </w:rPr>
        <w:t xml:space="preserve"> – 2500 тыс. руб., </w:t>
      </w:r>
      <w:r w:rsidR="009006BB">
        <w:rPr>
          <w:rFonts w:ascii="Times New Roman" w:hAnsi="Times New Roman" w:cs="Times New Roman"/>
          <w:sz w:val="28"/>
          <w:szCs w:val="28"/>
        </w:rPr>
        <w:t xml:space="preserve">в </w:t>
      </w:r>
      <w:r w:rsidRPr="00F73C25">
        <w:rPr>
          <w:rFonts w:ascii="Times New Roman" w:hAnsi="Times New Roman" w:cs="Times New Roman"/>
          <w:sz w:val="28"/>
          <w:szCs w:val="28"/>
        </w:rPr>
        <w:t>2017 год</w:t>
      </w:r>
      <w:r w:rsidR="009006BB">
        <w:rPr>
          <w:rFonts w:ascii="Times New Roman" w:hAnsi="Times New Roman" w:cs="Times New Roman"/>
          <w:sz w:val="28"/>
          <w:szCs w:val="28"/>
        </w:rPr>
        <w:t>у</w:t>
      </w:r>
      <w:r w:rsidRPr="00F73C25">
        <w:rPr>
          <w:rFonts w:ascii="Times New Roman" w:hAnsi="Times New Roman" w:cs="Times New Roman"/>
          <w:sz w:val="28"/>
          <w:szCs w:val="28"/>
        </w:rPr>
        <w:t xml:space="preserve"> – 19000 тыс. руб., </w:t>
      </w:r>
      <w:r w:rsidR="009006BB">
        <w:rPr>
          <w:rFonts w:ascii="Times New Roman" w:hAnsi="Times New Roman" w:cs="Times New Roman"/>
          <w:sz w:val="28"/>
          <w:szCs w:val="28"/>
        </w:rPr>
        <w:t xml:space="preserve">в </w:t>
      </w:r>
      <w:r w:rsidRPr="00F73C25">
        <w:rPr>
          <w:rFonts w:ascii="Times New Roman" w:hAnsi="Times New Roman" w:cs="Times New Roman"/>
          <w:sz w:val="28"/>
          <w:szCs w:val="28"/>
        </w:rPr>
        <w:t>2018 год</w:t>
      </w:r>
      <w:r w:rsidR="009006BB">
        <w:rPr>
          <w:rFonts w:ascii="Times New Roman" w:hAnsi="Times New Roman" w:cs="Times New Roman"/>
          <w:sz w:val="28"/>
          <w:szCs w:val="28"/>
        </w:rPr>
        <w:t>у</w:t>
      </w:r>
      <w:r w:rsidRPr="00F73C25">
        <w:rPr>
          <w:rFonts w:ascii="Times New Roman" w:hAnsi="Times New Roman" w:cs="Times New Roman"/>
          <w:sz w:val="28"/>
          <w:szCs w:val="28"/>
        </w:rPr>
        <w:t xml:space="preserve"> – 43000 тыс. руб.;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проведение капитального ремонта муниципальных библиотек, учреждений дополнительного образования, культурно-досуговых учреждений;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поддержание зданий и сооружений в надлежащем состоянии, повышение эффективности и качества культурно-досуговой деятельности, обеспечение безопасности и комфортности пользователям услуг.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позволит увеличить долю отремонтированных и выведенных из аварийного состояния объектов в общем количестве объектов подведомственных учреждений до 37%, обеспечив тем самым надлежащее состояние, безопасность и комфортность пользователям культурных услуг и сотрудникам учреждений.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Воронеж, в том числе: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комплектование книжных фондов муниципальных библиотек;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модернизация материально-технической базы учреждений культуры и дополнительного образования;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  <w:r w:rsidRPr="00F73C25">
        <w:rPr>
          <w:rFonts w:ascii="Times New Roman" w:hAnsi="Times New Roman" w:cs="Times New Roman"/>
          <w:sz w:val="28"/>
          <w:szCs w:val="28"/>
        </w:rPr>
        <w:t>- оснащение муниципальных учреждений культуры и дополнительного образования современным оборудованием и музыкальными инструментами.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в части комплектования книжных фондов муниципальных библиотек будет способствовать созданию условий для всеобщей доступности информации, предоставляемой в пользование библиотеками, увеличению числа пользователей библиотек. Оснащение муниципальных учреждений культуры оборудованием и музыкальными инструментами позволит улучшить качество предоставляемых услуг.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Воронеж, в том числе: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художественно-эстетической направленности;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библиотечному, библиографическому и информационному обслуживанию пользователей библиотек;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организации культурного досуга населения;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организации историко-культурного просвещения населения;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обеспечению организации и осуществления бухгалтерского учета в учреждениях культуры.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будет способствовать созданию условий для повышения качества и разнообразия услуг, предоставляемых в сфере культуры, созданию условий для интенсивного развития культурной среды, сохранению народных традиций, развитию самодеятельного творчества.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1.4. Организация и проведение конкурсов, фестивалей, праздников, посвященных значимым событиям культуры, и иных мероприятий, в том числе: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сохранение и развитие традиционной народной культуры и любительского самодеятельного творчества;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фестивального движения и организованного досуга.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C25">
        <w:rPr>
          <w:rFonts w:ascii="Times New Roman" w:hAnsi="Times New Roman" w:cs="Times New Roman"/>
          <w:sz w:val="28"/>
          <w:szCs w:val="28"/>
        </w:rPr>
        <w:t>Выполнение мероприятия будет способствовать реализации традиционных и инновационных культурных проектов: фестивалей, конкурсов, выставок, праздничных мероприятий, позволит сохранить и обеспечить дальнейшее развитие самодеятельного художественного творчества в рамках традиционной народной культуры, стимулировать деятельность творческих коллективов, мастеров декоративно-прикладного творчества и художественных ремесел, создать условия для привлечения детей и молодежи к народной культуре, увеличить количество участвующего в культурно-досуговых мероприятиях населения.</w:t>
      </w:r>
      <w:proofErr w:type="gramEnd"/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Pr="00F73C25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0" w:name="Par597"/>
      <w:bookmarkEnd w:id="20"/>
      <w:r w:rsidRPr="00F73C25">
        <w:rPr>
          <w:rFonts w:ascii="Times New Roman" w:hAnsi="Times New Roman" w:cs="Times New Roman"/>
          <w:sz w:val="28"/>
          <w:szCs w:val="28"/>
        </w:rPr>
        <w:t>4. Информация об участии предприятий, общественных, научных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и иных организаций, а также физических лиц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наряду с соответствующими подразделениями администрации городского округа город Воронеж участвуют муниципальные учреждения, подведомственные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1" w:name="Par603"/>
      <w:bookmarkEnd w:id="21"/>
      <w:r w:rsidRPr="00F73C25">
        <w:rPr>
          <w:rFonts w:ascii="Times New Roman" w:hAnsi="Times New Roman" w:cs="Times New Roman"/>
          <w:sz w:val="28"/>
          <w:szCs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Финансовое обеспечение подпрограммы муниципальной программы будет осуществляться за счет средств областного бюджета, средств бюджета городского округа город Воронеж и внебюджетных источников.</w:t>
      </w:r>
    </w:p>
    <w:p w:rsidR="00E234AD" w:rsidRPr="00F73C25" w:rsidRDefault="002E7E45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составит 6 386 474,91 тыс. рублей, в том числе по источникам финансирования: областной бюджет –</w:t>
      </w:r>
      <w:r w:rsidR="009239C5" w:rsidRPr="00F73C25">
        <w:rPr>
          <w:rFonts w:ascii="Times New Roman" w:hAnsi="Times New Roman" w:cs="Times New Roman"/>
          <w:sz w:val="28"/>
          <w:szCs w:val="28"/>
        </w:rPr>
        <w:t xml:space="preserve">    </w:t>
      </w:r>
      <w:r w:rsidRPr="00F73C25">
        <w:rPr>
          <w:rFonts w:ascii="Times New Roman" w:hAnsi="Times New Roman" w:cs="Times New Roman"/>
          <w:sz w:val="28"/>
          <w:szCs w:val="28"/>
        </w:rPr>
        <w:t xml:space="preserve"> 7 121,91 тыс. рублей, бюджет городского округа город Воронеж – </w:t>
      </w:r>
      <w:r w:rsidR="009239C5" w:rsidRPr="00F73C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3C25">
        <w:rPr>
          <w:rFonts w:ascii="Times New Roman" w:hAnsi="Times New Roman" w:cs="Times New Roman"/>
          <w:sz w:val="28"/>
          <w:szCs w:val="28"/>
        </w:rPr>
        <w:t>6 121 702,40 тыс. рублей, внебюджетные источники – 257 650,60 тыс. рублей.</w:t>
      </w:r>
    </w:p>
    <w:p w:rsidR="002E7E45" w:rsidRPr="00F73C25" w:rsidRDefault="002E7E45" w:rsidP="00F73C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bookmarkStart w:id="22" w:name="Par619"/>
      <w:bookmarkEnd w:id="22"/>
    </w:p>
    <w:p w:rsidR="002E7E45" w:rsidRPr="00F73C25" w:rsidRDefault="002E7E45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Подпрограмма 2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bookmarkStart w:id="23" w:name="Par621"/>
      <w:bookmarkEnd w:id="23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подпрограммы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 городского округа город Воронеж</w:t>
      </w:r>
    </w:p>
    <w:p w:rsidR="002E7E45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«</w:t>
      </w:r>
      <w:r w:rsidR="002E7E45" w:rsidRPr="00F73C25">
        <w:rPr>
          <w:rFonts w:ascii="Times New Roman" w:hAnsi="Times New Roman" w:cs="Times New Roman"/>
          <w:sz w:val="28"/>
        </w:rPr>
        <w:t>Развитие культуры</w:t>
      </w:r>
      <w:r w:rsidRPr="00F73C25">
        <w:rPr>
          <w:rFonts w:ascii="Times New Roman" w:hAnsi="Times New Roman" w:cs="Times New Roman"/>
          <w:sz w:val="28"/>
        </w:rPr>
        <w:t>»</w:t>
      </w:r>
    </w:p>
    <w:tbl>
      <w:tblPr>
        <w:tblpPr w:leftFromText="180" w:rightFromText="180" w:vertAnchor="text" w:horzAnchor="margin" w:tblpY="677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34"/>
        <w:gridCol w:w="6237"/>
      </w:tblGrid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 муниципальной программы</w:t>
            </w:r>
          </w:p>
          <w:p w:rsidR="000928A4" w:rsidRPr="00F73C25" w:rsidRDefault="000928A4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Воронеж, управление строительной политики администрации городского округа город Воронеж</w:t>
            </w:r>
          </w:p>
        </w:tc>
      </w:tr>
      <w:tr w:rsidR="004F0131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131" w:rsidRPr="00F73C25" w:rsidRDefault="004F013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131" w:rsidRPr="00F73C25" w:rsidRDefault="004F013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городского округа город Воронеж «Центр военно-патриотического воспитания «Музей-диорама»</w:t>
            </w:r>
          </w:p>
        </w:tc>
      </w:tr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2.1. Проектирование и ремонт военно-мемориальных объектов.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2.2. Обеспечение сохранности, текущий ремонт объектов историко-культурного наследия, установка памятных знаков, мемориальных и информационных досок</w:t>
            </w:r>
          </w:p>
        </w:tc>
      </w:tr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памятников истории и культуры, проведение историко-краеведческой работы по выявлению новых памятников истории и культуры, прославивших город Воронеж</w:t>
            </w:r>
          </w:p>
        </w:tc>
      </w:tr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обеспечение сохранности военно-мемориальных объектов историко-культурного наследия;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пропаганда и популяризация историко-культурного наследия, создание условий для повышения качества и разнообразия услуг, представляемых в сфере историко-культурного наследия</w:t>
            </w:r>
          </w:p>
        </w:tc>
      </w:tr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5133AF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отремонтированных военно-мемориальных объектов;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обеспечение сохранности и текущий ремонт объектов культурного наследия;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установка памятных знаков, мемориальных и информационных досок</w:t>
            </w:r>
          </w:p>
        </w:tc>
      </w:tr>
      <w:tr w:rsidR="002E7E45" w:rsidRPr="00F73C25" w:rsidTr="002E7E4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реализации: 2014 - 2020 годы (I этап)</w:t>
            </w:r>
          </w:p>
        </w:tc>
      </w:tr>
      <w:tr w:rsidR="002E7E45" w:rsidRPr="00F73C25" w:rsidTr="00F73C25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мероприятий подпрограммы муниципальной программы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,22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 8 629,12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031,1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132,22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750,62 тыс. рублей;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381,60 тыс. рублей.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 16 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32,00 тыс. рублей, в том числе по источникам финансирования:</w:t>
            </w:r>
          </w:p>
          <w:p w:rsidR="005133AF" w:rsidRPr="00F73C25" w:rsidRDefault="005133AF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областной бюджет – 878,50 тыс. рублей;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253,5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 тыс. рублей.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900,00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900,00 тыс. рублей.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900,00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900,00 тыс. рублей.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2E7E45" w:rsidRPr="00F73C25" w:rsidRDefault="00C55E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2 100,00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100,00 тыс. рублей.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2E7E45" w:rsidRPr="00F73C25" w:rsidRDefault="00C55E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2 200,00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200,00 тыс. рублей.</w:t>
            </w:r>
          </w:p>
          <w:p w:rsidR="00E93E8E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296,00 тыс. рублей, в том числе по источникам финансирования: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296,00 тыс. рублей</w:t>
            </w:r>
          </w:p>
        </w:tc>
      </w:tr>
      <w:tr w:rsidR="002E7E45" w:rsidRPr="00F73C25" w:rsidTr="00A148C7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отремонтированных военно-мемориальных объектов до 52 единиц;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проведение реставрационных работ и раб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от по противоаварийной защите 11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наследия;</w:t>
            </w:r>
          </w:p>
          <w:p w:rsidR="002E7E45" w:rsidRPr="00F73C2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установленных памятных знаков, мемориаль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ных и информационных досок до 21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133AF" w:rsidRPr="00F73C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7F1479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</w:rPr>
      </w:pPr>
      <w:bookmarkStart w:id="24" w:name="Par679"/>
      <w:bookmarkEnd w:id="24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1. Характеристика сферы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муниципальной программы, описание основных проблем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указанной сфере и прогноз ее развития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Разработка подпрограммы муниципальной программы продиктована современным состоянием дел в сфере историко-культурного наследия, настоятельной необходимостью, в силу недостаточности ресурсов, выделявшихся на эти нужды в предыдущие годы, усилением охранных мероприятий на основе концентрации ресурсов на отдельных направлениях деятельности по сохранению приоритетных и особо значимых объектов историко-культурного наследия.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городском округе город Воронеж зафиксировано 862 объекта историко-культурного наследия. Из них требуют проведения ремонтно-восстановительных, ремонтно-реставрационных работ 833 объекта, средний износ которых составляет более 50%.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не могут быть компенсированы ни развитием современной культуры, ни созданием новых, даже более значительных произведений. Накапливание и сохранение объектов культурного наследия </w:t>
      </w:r>
      <w:r w:rsidR="00C55E68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основа развития личности, общества, государства и цивилизации.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Капитальный ремонт на большинстве объектов не проводился более 20 лет, в результате чего скульптурные композиции и постаменты находятся под угрозой разрушения.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Особого внимания требуют объекты историко-культурного наследия Великой Отечественной войны. В 2015 году будет отмечаться 70-летие Великой Победы. Несвоевременное проведение ремонтно-реставрационных работ может стать причиной того, что братские могилы и воинские захоронения не будут приведены в достойный вид к сроку.</w:t>
      </w: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87B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E8E" w:rsidRPr="00F73C25" w:rsidRDefault="00E93E8E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64B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5" w:name="Par689"/>
      <w:bookmarkEnd w:id="25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ожидаемых конечных результатов, сроков и контрольных этапов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Цель подпрограммы муниципальной программы </w:t>
      </w:r>
      <w:r w:rsidR="00C55E68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сохранение и популяризация памятников истории и культуры, проведение историко-краеведческой работы по выявлению новых памятников истории и культуры, прославивших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Задачи подпрограммы муниципальной программы:</w:t>
      </w:r>
    </w:p>
    <w:p w:rsidR="00E234AD" w:rsidRPr="00F73C25" w:rsidRDefault="00C55E68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обеспечение сохранности военно-мемориальных объектов историко-культурного наследия;</w:t>
      </w:r>
    </w:p>
    <w:p w:rsidR="00E234AD" w:rsidRPr="00F73C25" w:rsidRDefault="00C55E68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пропаганда и популяризация историко-культурного наследия, создание условий для повышения качества и разнообразия услуг, предоставляемых в сфере историко-культурного наследия.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Основные мероприятия, входящие в состав подпрограммы муниципальной программы: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проектирование и ремонт военно-мемориальных объектов;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сохранности, текущий ремонт объектов историко-культурного наследия, установка памятных знаков, мемориальных и информационных досок.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При оценке достижения поставленной цели и решения задач планируется использовать показатели, характеризующие развитие отрасли культуры. Состав показателей (индикаторов) подпрограммы муниципальной программы увязан с основными мероприятиями и позволяет оценить ожидаемые результаты и эффективность ее реализации на период до 2020 года.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Показатели (индикаторы) подпрограммы муниципальной </w:t>
      </w:r>
      <w:r w:rsidRPr="00F73C2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Pr="00F73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количество отремонтированных военно-мемориальных объектов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 и текущий ремонт объектов культурного наследия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установка памятных знаков, мемориальных и информационных досок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(единиц)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мероприятий подпрограммы муниципальной программы позволит к 2020 году: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количество отремонтированных военно-мемориальных объектов до 52 единиц;</w:t>
      </w:r>
    </w:p>
    <w:p w:rsidR="005133AF" w:rsidRPr="00F73C25" w:rsidRDefault="005133AF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провести реставрационные работы и работы по противоаварийной защите 11 объектов культурного наследия;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количество установленных памятных знаков, мемориаль</w:t>
      </w:r>
      <w:r w:rsidR="005133AF" w:rsidRPr="00F73C25">
        <w:rPr>
          <w:rFonts w:ascii="Times New Roman" w:hAnsi="Times New Roman" w:cs="Times New Roman"/>
          <w:sz w:val="28"/>
          <w:szCs w:val="28"/>
        </w:rPr>
        <w:t>ных и информационных досок до 21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5133AF" w:rsidRPr="00F73C25">
        <w:rPr>
          <w:rFonts w:ascii="Times New Roman" w:hAnsi="Times New Roman" w:cs="Times New Roman"/>
          <w:sz w:val="28"/>
          <w:szCs w:val="28"/>
        </w:rPr>
        <w:t>ы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ежегодно ремонтировать не менее 4% всех объектов 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Сроки реализации: 2014 - 2020 годы (I этап)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6" w:name="Par714"/>
      <w:bookmarkEnd w:id="26"/>
      <w:r w:rsidRPr="00F73C25">
        <w:rPr>
          <w:rFonts w:ascii="Times New Roman" w:hAnsi="Times New Roman" w:cs="Times New Roman"/>
          <w:sz w:val="28"/>
          <w:szCs w:val="28"/>
        </w:rPr>
        <w:t>3. Характеристика мероприятий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Подпрограмма 2 реализуется в рамках двух мероприятий: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2.1. Проектирование и ремонт военно-мемориальных объектов.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позволит провести ремонт 52 военно-мемориальных объектов.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2.2. Обеспечение сохранности, текущий ремонт объектов историко-культурного наследия, установка памятных знаков, мемориальных и информационных досок.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позволит провести реставрационные работы и работы по противоаварийной защите 1</w:t>
      </w:r>
      <w:r w:rsidR="006556F1" w:rsidRPr="00F73C25">
        <w:rPr>
          <w:rFonts w:ascii="Times New Roman" w:hAnsi="Times New Roman" w:cs="Times New Roman"/>
          <w:sz w:val="28"/>
          <w:szCs w:val="28"/>
        </w:rPr>
        <w:t>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увеличить количество установленных памятных знаков, мемориальных и информационных досок до </w:t>
      </w:r>
      <w:r w:rsidR="006556F1" w:rsidRPr="00F73C25">
        <w:rPr>
          <w:rFonts w:ascii="Times New Roman" w:hAnsi="Times New Roman" w:cs="Times New Roman"/>
          <w:sz w:val="28"/>
          <w:szCs w:val="28"/>
        </w:rPr>
        <w:t>21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556F1" w:rsidRPr="00F73C25">
        <w:rPr>
          <w:rFonts w:ascii="Times New Roman" w:hAnsi="Times New Roman" w:cs="Times New Roman"/>
          <w:sz w:val="28"/>
          <w:szCs w:val="28"/>
        </w:rPr>
        <w:t>ы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7" w:name="Par725"/>
      <w:bookmarkEnd w:id="27"/>
      <w:r w:rsidRPr="00F73C25">
        <w:rPr>
          <w:rFonts w:ascii="Times New Roman" w:hAnsi="Times New Roman" w:cs="Times New Roman"/>
          <w:sz w:val="28"/>
          <w:szCs w:val="28"/>
        </w:rPr>
        <w:t>4. Информация об участии предприятий, общественных, научных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и иных организаций, а также физических лиц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В реализации подпрограммы муниципальной программы наряду с соответствующими подразделениями администрации городского округа город Воронеж участвует муниципальное бюджетное учреждение культуры городского округа город Воронеж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 xml:space="preserve">Центр военно-патриотического воспитания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Музей-диорама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8" w:name="Par731"/>
      <w:bookmarkEnd w:id="28"/>
      <w:r w:rsidRPr="00F73C25">
        <w:rPr>
          <w:rFonts w:ascii="Times New Roman" w:hAnsi="Times New Roman" w:cs="Times New Roman"/>
          <w:sz w:val="28"/>
          <w:szCs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Финансовое обеспечение подпрограммы муниципальной программы будет осуществляться за счет областного бюджета и средств бюджета городского округа город Воронеж.</w:t>
      </w:r>
    </w:p>
    <w:p w:rsidR="00E234AD" w:rsidRPr="00F73C25" w:rsidRDefault="005133AF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составит 64 660,22 тыс. рублей, в том числе по источникам финансирования: областной бюджет – 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    </w:t>
      </w:r>
      <w:r w:rsidRPr="00F73C25">
        <w:rPr>
          <w:rFonts w:ascii="Times New Roman" w:hAnsi="Times New Roman" w:cs="Times New Roman"/>
          <w:sz w:val="28"/>
          <w:szCs w:val="28"/>
        </w:rPr>
        <w:t>8 629,12 тыс. рублей, бюджет городского округа город Воронеж – 56 031,10 тыс. рублей.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4C6F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4C6F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4C6F" w:rsidRPr="00F73C25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48C7" w:rsidRPr="00A148C7" w:rsidRDefault="00A148C7" w:rsidP="00F73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Руководитель управления культуры                                            И.П. Чухнов</w:t>
      </w:r>
    </w:p>
    <w:sectPr w:rsidR="00A148C7" w:rsidRPr="00A148C7" w:rsidSect="00764F99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EE" w:rsidRDefault="00C160EE" w:rsidP="00FC2F4D">
      <w:pPr>
        <w:spacing w:after="0" w:line="240" w:lineRule="auto"/>
      </w:pPr>
      <w:r>
        <w:separator/>
      </w:r>
    </w:p>
  </w:endnote>
  <w:endnote w:type="continuationSeparator" w:id="0">
    <w:p w:rsidR="00C160EE" w:rsidRDefault="00C160EE" w:rsidP="00FC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EE" w:rsidRDefault="00C160EE" w:rsidP="00FC2F4D">
      <w:pPr>
        <w:spacing w:after="0" w:line="240" w:lineRule="auto"/>
      </w:pPr>
      <w:r>
        <w:separator/>
      </w:r>
    </w:p>
  </w:footnote>
  <w:footnote w:type="continuationSeparator" w:id="0">
    <w:p w:rsidR="00C160EE" w:rsidRDefault="00C160EE" w:rsidP="00FC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8607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4F99" w:rsidRPr="003B766F" w:rsidRDefault="00360FE8">
        <w:pPr>
          <w:pStyle w:val="a6"/>
          <w:jc w:val="center"/>
          <w:rPr>
            <w:rFonts w:ascii="Times New Roman" w:hAnsi="Times New Roman" w:cs="Times New Roman"/>
          </w:rPr>
        </w:pPr>
        <w:r w:rsidRPr="003B766F">
          <w:rPr>
            <w:rFonts w:ascii="Times New Roman" w:hAnsi="Times New Roman" w:cs="Times New Roman"/>
          </w:rPr>
          <w:fldChar w:fldCharType="begin"/>
        </w:r>
        <w:r w:rsidR="00764F99" w:rsidRPr="003B766F">
          <w:rPr>
            <w:rFonts w:ascii="Times New Roman" w:hAnsi="Times New Roman" w:cs="Times New Roman"/>
          </w:rPr>
          <w:instrText>PAGE   \* MERGEFORMAT</w:instrText>
        </w:r>
        <w:r w:rsidRPr="003B766F">
          <w:rPr>
            <w:rFonts w:ascii="Times New Roman" w:hAnsi="Times New Roman" w:cs="Times New Roman"/>
          </w:rPr>
          <w:fldChar w:fldCharType="separate"/>
        </w:r>
        <w:r w:rsidR="0037655B">
          <w:rPr>
            <w:rFonts w:ascii="Times New Roman" w:hAnsi="Times New Roman" w:cs="Times New Roman"/>
            <w:noProof/>
          </w:rPr>
          <w:t>27</w:t>
        </w:r>
        <w:r w:rsidRPr="003B766F">
          <w:rPr>
            <w:rFonts w:ascii="Times New Roman" w:hAnsi="Times New Roman" w:cs="Times New Roman"/>
          </w:rPr>
          <w:fldChar w:fldCharType="end"/>
        </w:r>
      </w:p>
    </w:sdtContent>
  </w:sdt>
  <w:p w:rsidR="003B766F" w:rsidRDefault="003B76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66B"/>
    <w:rsid w:val="00017601"/>
    <w:rsid w:val="000575C7"/>
    <w:rsid w:val="000928A4"/>
    <w:rsid w:val="001239CB"/>
    <w:rsid w:val="0013764B"/>
    <w:rsid w:val="001C2E3C"/>
    <w:rsid w:val="00210114"/>
    <w:rsid w:val="00283DD1"/>
    <w:rsid w:val="002C0433"/>
    <w:rsid w:val="002D44F5"/>
    <w:rsid w:val="002E1E64"/>
    <w:rsid w:val="002E7E45"/>
    <w:rsid w:val="002F5C81"/>
    <w:rsid w:val="003604A7"/>
    <w:rsid w:val="00360FE8"/>
    <w:rsid w:val="00366905"/>
    <w:rsid w:val="0037655B"/>
    <w:rsid w:val="003B766F"/>
    <w:rsid w:val="004F0131"/>
    <w:rsid w:val="004F04C7"/>
    <w:rsid w:val="005133AF"/>
    <w:rsid w:val="00515FC0"/>
    <w:rsid w:val="00516334"/>
    <w:rsid w:val="00521E51"/>
    <w:rsid w:val="005276D4"/>
    <w:rsid w:val="00554397"/>
    <w:rsid w:val="00576A96"/>
    <w:rsid w:val="005853B7"/>
    <w:rsid w:val="005A04D0"/>
    <w:rsid w:val="005B116A"/>
    <w:rsid w:val="005B1CA2"/>
    <w:rsid w:val="005D466B"/>
    <w:rsid w:val="006556F1"/>
    <w:rsid w:val="00671235"/>
    <w:rsid w:val="0067616C"/>
    <w:rsid w:val="006874DE"/>
    <w:rsid w:val="006C1CEA"/>
    <w:rsid w:val="00764F99"/>
    <w:rsid w:val="007738F8"/>
    <w:rsid w:val="007F1479"/>
    <w:rsid w:val="0088024D"/>
    <w:rsid w:val="008E73B9"/>
    <w:rsid w:val="009006BB"/>
    <w:rsid w:val="009239C5"/>
    <w:rsid w:val="009C27D4"/>
    <w:rsid w:val="009C6BE6"/>
    <w:rsid w:val="00A148C7"/>
    <w:rsid w:val="00A15AD4"/>
    <w:rsid w:val="00A35890"/>
    <w:rsid w:val="00A77FBB"/>
    <w:rsid w:val="00AD15A1"/>
    <w:rsid w:val="00AE1A1C"/>
    <w:rsid w:val="00B376B9"/>
    <w:rsid w:val="00BF0B2D"/>
    <w:rsid w:val="00BF48FE"/>
    <w:rsid w:val="00C06304"/>
    <w:rsid w:val="00C160EE"/>
    <w:rsid w:val="00C34C6F"/>
    <w:rsid w:val="00C5587B"/>
    <w:rsid w:val="00C55E68"/>
    <w:rsid w:val="00C7042F"/>
    <w:rsid w:val="00DA1A0F"/>
    <w:rsid w:val="00DE3884"/>
    <w:rsid w:val="00E234AD"/>
    <w:rsid w:val="00E6391A"/>
    <w:rsid w:val="00E93E8E"/>
    <w:rsid w:val="00E943DA"/>
    <w:rsid w:val="00EA646E"/>
    <w:rsid w:val="00EF027E"/>
    <w:rsid w:val="00EF074E"/>
    <w:rsid w:val="00F31068"/>
    <w:rsid w:val="00F37081"/>
    <w:rsid w:val="00F47C96"/>
    <w:rsid w:val="00F73C25"/>
    <w:rsid w:val="00F77C9B"/>
    <w:rsid w:val="00FA2D1F"/>
    <w:rsid w:val="00FC0C30"/>
    <w:rsid w:val="00FC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6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F4D"/>
  </w:style>
  <w:style w:type="paragraph" w:styleId="a8">
    <w:name w:val="footer"/>
    <w:basedOn w:val="a"/>
    <w:link w:val="a9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F4D"/>
  </w:style>
  <w:style w:type="paragraph" w:customStyle="1" w:styleId="ConsPlusNormal">
    <w:name w:val="ConsPlusNormal"/>
    <w:rsid w:val="00E94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6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F4D"/>
  </w:style>
  <w:style w:type="paragraph" w:styleId="a8">
    <w:name w:val="footer"/>
    <w:basedOn w:val="a"/>
    <w:link w:val="a9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F4D"/>
  </w:style>
  <w:style w:type="paragraph" w:customStyle="1" w:styleId="ConsPlusNormal">
    <w:name w:val="ConsPlusNormal"/>
    <w:rsid w:val="00E94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84A0-2B16-4DE3-94B0-1A3E4674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8549</Words>
  <Characters>48734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А.В.</dc:creator>
  <cp:lastModifiedBy>enshulgina</cp:lastModifiedBy>
  <cp:revision>2</cp:revision>
  <cp:lastPrinted>2015-11-18T08:30:00Z</cp:lastPrinted>
  <dcterms:created xsi:type="dcterms:W3CDTF">2015-12-08T14:05:00Z</dcterms:created>
  <dcterms:modified xsi:type="dcterms:W3CDTF">2015-12-08T14:05:00Z</dcterms:modified>
</cp:coreProperties>
</file>