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86" w:rsidRPr="00425E31" w:rsidRDefault="00425E31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5103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УТВЕРЖДЕНО</w:t>
      </w:r>
    </w:p>
    <w:p w:rsidR="00406160" w:rsidRDefault="00425E31" w:rsidP="00416E38">
      <w:pPr>
        <w:tabs>
          <w:tab w:val="left" w:pos="709"/>
          <w:tab w:val="left" w:pos="993"/>
          <w:tab w:val="left" w:pos="6379"/>
        </w:tabs>
        <w:autoSpaceDE w:val="0"/>
        <w:autoSpaceDN w:val="0"/>
        <w:adjustRightInd w:val="0"/>
        <w:spacing w:line="240" w:lineRule="auto"/>
        <w:ind w:left="5103"/>
        <w:jc w:val="center"/>
        <w:rPr>
          <w:szCs w:val="28"/>
        </w:rPr>
      </w:pPr>
      <w:r>
        <w:rPr>
          <w:szCs w:val="28"/>
        </w:rPr>
        <w:t>постановлением администрации городского округа город Воронеж</w:t>
      </w:r>
    </w:p>
    <w:p w:rsidR="00406160" w:rsidRDefault="009B753F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F3572A">
        <w:rPr>
          <w:szCs w:val="28"/>
        </w:rPr>
        <w:t xml:space="preserve">07.12.2015 </w:t>
      </w:r>
      <w:r w:rsidR="00406160">
        <w:rPr>
          <w:szCs w:val="28"/>
        </w:rPr>
        <w:t xml:space="preserve"> </w:t>
      </w:r>
      <w:r>
        <w:rPr>
          <w:szCs w:val="28"/>
        </w:rPr>
        <w:t xml:space="preserve"> № </w:t>
      </w:r>
      <w:r w:rsidR="00F3572A">
        <w:rPr>
          <w:szCs w:val="28"/>
        </w:rPr>
        <w:t>897</w:t>
      </w:r>
    </w:p>
    <w:p w:rsidR="00A71B86" w:rsidRDefault="00A71B86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5103"/>
        <w:jc w:val="center"/>
        <w:rPr>
          <w:szCs w:val="28"/>
        </w:rPr>
      </w:pPr>
    </w:p>
    <w:p w:rsidR="00A71B86" w:rsidRDefault="00A71B86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7F0367" w:rsidRDefault="007F0367" w:rsidP="007F03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right="-51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406160" w:rsidRPr="00B4466F" w:rsidRDefault="00406160" w:rsidP="007F03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right="-51"/>
        <w:jc w:val="center"/>
        <w:rPr>
          <w:b/>
          <w:szCs w:val="28"/>
        </w:rPr>
      </w:pPr>
      <w:r w:rsidRPr="00B4466F">
        <w:rPr>
          <w:b/>
          <w:szCs w:val="28"/>
        </w:rPr>
        <w:t xml:space="preserve"> о формировании </w:t>
      </w:r>
      <w:r w:rsidR="00425E31" w:rsidRPr="00B4466F">
        <w:rPr>
          <w:b/>
          <w:szCs w:val="28"/>
        </w:rPr>
        <w:t xml:space="preserve"> муниципального задания </w:t>
      </w:r>
      <w:r w:rsidR="007B1EBA" w:rsidRPr="00B4466F">
        <w:rPr>
          <w:b/>
          <w:szCs w:val="28"/>
        </w:rPr>
        <w:t xml:space="preserve">на оказание муниципальных услуг (выполнение работ) </w:t>
      </w:r>
      <w:r w:rsidRPr="00B4466F">
        <w:rPr>
          <w:b/>
          <w:szCs w:val="28"/>
        </w:rPr>
        <w:t xml:space="preserve"> в отношении </w:t>
      </w:r>
      <w:r w:rsidR="00425E31" w:rsidRPr="00B4466F">
        <w:rPr>
          <w:b/>
          <w:szCs w:val="28"/>
        </w:rPr>
        <w:t xml:space="preserve"> муниципальных </w:t>
      </w:r>
      <w:r w:rsidRPr="00B4466F">
        <w:rPr>
          <w:b/>
          <w:szCs w:val="28"/>
        </w:rPr>
        <w:t xml:space="preserve">учреждений </w:t>
      </w:r>
      <w:r w:rsidR="00425E31" w:rsidRPr="00B4466F">
        <w:rPr>
          <w:b/>
          <w:szCs w:val="28"/>
        </w:rPr>
        <w:t xml:space="preserve"> городского округа город Воронеж </w:t>
      </w:r>
      <w:r w:rsidR="007B1EBA" w:rsidRPr="00B4466F">
        <w:rPr>
          <w:b/>
          <w:szCs w:val="28"/>
        </w:rPr>
        <w:t>и финансового</w:t>
      </w:r>
      <w:r w:rsidR="007F0367">
        <w:rPr>
          <w:b/>
          <w:szCs w:val="28"/>
        </w:rPr>
        <w:t xml:space="preserve"> обеспечения</w:t>
      </w:r>
      <w:r w:rsidRPr="00B4466F">
        <w:rPr>
          <w:b/>
          <w:szCs w:val="28"/>
        </w:rPr>
        <w:t xml:space="preserve"> выполнения </w:t>
      </w:r>
      <w:r w:rsidR="00425E31" w:rsidRPr="00B4466F">
        <w:rPr>
          <w:b/>
          <w:szCs w:val="28"/>
        </w:rPr>
        <w:t xml:space="preserve"> муниципального </w:t>
      </w:r>
      <w:r w:rsidRPr="00B4466F">
        <w:rPr>
          <w:b/>
          <w:szCs w:val="28"/>
        </w:rPr>
        <w:t xml:space="preserve"> задания</w:t>
      </w:r>
    </w:p>
    <w:p w:rsidR="003D1AC3" w:rsidRDefault="003D1AC3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szCs w:val="28"/>
        </w:rPr>
      </w:pPr>
    </w:p>
    <w:p w:rsidR="00346AFF" w:rsidRPr="003D7623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1"/>
        <w:rPr>
          <w:szCs w:val="28"/>
        </w:rPr>
      </w:pPr>
      <w:r w:rsidRPr="003D7623">
        <w:rPr>
          <w:szCs w:val="28"/>
        </w:rPr>
        <w:t xml:space="preserve">I. </w:t>
      </w:r>
      <w:r>
        <w:rPr>
          <w:szCs w:val="28"/>
        </w:rPr>
        <w:t>Общие положения</w:t>
      </w:r>
    </w:p>
    <w:p w:rsidR="003D1AC3" w:rsidRDefault="003D1AC3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408" w:lineRule="auto"/>
        <w:ind w:right="-51" w:firstLine="709"/>
        <w:jc w:val="center"/>
        <w:rPr>
          <w:szCs w:val="28"/>
        </w:rPr>
      </w:pPr>
    </w:p>
    <w:p w:rsidR="00406160" w:rsidRPr="003D7623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D7623">
        <w:rPr>
          <w:szCs w:val="28"/>
        </w:rPr>
        <w:t xml:space="preserve"> </w:t>
      </w:r>
      <w:proofErr w:type="gramStart"/>
      <w:r w:rsidRPr="003D7623">
        <w:rPr>
          <w:szCs w:val="28"/>
        </w:rPr>
        <w:t>Настоящее Положение устанавливает порядок формирования и финансового обеспечения выполнения</w:t>
      </w:r>
      <w:r w:rsidR="00425E31">
        <w:rPr>
          <w:szCs w:val="28"/>
        </w:rPr>
        <w:t xml:space="preserve">  муниципального </w:t>
      </w:r>
      <w:r w:rsidRPr="003D7623">
        <w:rPr>
          <w:szCs w:val="28"/>
        </w:rPr>
        <w:t xml:space="preserve"> задания на оказание </w:t>
      </w:r>
      <w:r w:rsidR="00425E31">
        <w:rPr>
          <w:szCs w:val="28"/>
        </w:rPr>
        <w:t xml:space="preserve"> муниципальных </w:t>
      </w:r>
      <w:r w:rsidRPr="003D7623">
        <w:rPr>
          <w:szCs w:val="28"/>
        </w:rPr>
        <w:t xml:space="preserve"> услуг (выполнение работ) (далее </w:t>
      </w:r>
      <w:r w:rsidR="00425E31">
        <w:rPr>
          <w:szCs w:val="28"/>
        </w:rPr>
        <w:t xml:space="preserve">– муниципальное </w:t>
      </w:r>
      <w:r w:rsidRPr="003D7623">
        <w:rPr>
          <w:szCs w:val="28"/>
        </w:rPr>
        <w:t xml:space="preserve"> задание) бюджетными и автономными учреждениями</w:t>
      </w:r>
      <w:r w:rsidR="00425E31">
        <w:rPr>
          <w:szCs w:val="28"/>
        </w:rPr>
        <w:t xml:space="preserve"> городского округа город Воронеж</w:t>
      </w:r>
      <w:r w:rsidRPr="003D7623">
        <w:rPr>
          <w:szCs w:val="28"/>
        </w:rPr>
        <w:t xml:space="preserve">, созданными на базе имущества, находящегося в </w:t>
      </w:r>
      <w:r w:rsidR="00425E31">
        <w:rPr>
          <w:szCs w:val="28"/>
        </w:rPr>
        <w:t xml:space="preserve"> муниципальной </w:t>
      </w:r>
      <w:r w:rsidRPr="003D7623">
        <w:rPr>
          <w:szCs w:val="28"/>
        </w:rPr>
        <w:t xml:space="preserve">собственности, а также казенными </w:t>
      </w:r>
      <w:r w:rsidR="004D2DBF">
        <w:rPr>
          <w:szCs w:val="28"/>
        </w:rPr>
        <w:t>учреждениями городского округа город Воронеж</w:t>
      </w:r>
      <w:r w:rsidRPr="003D7623">
        <w:rPr>
          <w:szCs w:val="28"/>
        </w:rPr>
        <w:t xml:space="preserve">, </w:t>
      </w:r>
      <w:r w:rsidRPr="009174FC">
        <w:rPr>
          <w:szCs w:val="28"/>
        </w:rPr>
        <w:t>определенными</w:t>
      </w:r>
      <w:r w:rsidR="009174FC" w:rsidRPr="009174FC">
        <w:rPr>
          <w:szCs w:val="28"/>
        </w:rPr>
        <w:t xml:space="preserve"> в соответствии с решением органа местного самоуправления, осуществляющего бюджетные полномочия главного распорядителя средств бюджета городского</w:t>
      </w:r>
      <w:proofErr w:type="gramEnd"/>
      <w:r w:rsidR="009174FC" w:rsidRPr="009174FC">
        <w:rPr>
          <w:szCs w:val="28"/>
        </w:rPr>
        <w:t xml:space="preserve"> округа город Воронеж</w:t>
      </w:r>
      <w:r w:rsidRPr="009174FC">
        <w:rPr>
          <w:szCs w:val="28"/>
        </w:rPr>
        <w:t>, в</w:t>
      </w:r>
      <w:r w:rsidR="00AF7B2C">
        <w:rPr>
          <w:szCs w:val="28"/>
        </w:rPr>
        <w:t xml:space="preserve"> ведении которого</w:t>
      </w:r>
      <w:r w:rsidRPr="003D7623">
        <w:rPr>
          <w:szCs w:val="28"/>
        </w:rPr>
        <w:t xml:space="preserve"> находятся казенные учреждения</w:t>
      </w:r>
      <w:r w:rsidR="004D2DBF">
        <w:rPr>
          <w:szCs w:val="28"/>
        </w:rPr>
        <w:t xml:space="preserve"> городского округа город Воронеж</w:t>
      </w:r>
      <w:r w:rsidR="002D6688">
        <w:rPr>
          <w:szCs w:val="28"/>
        </w:rPr>
        <w:t xml:space="preserve"> (далее</w:t>
      </w:r>
      <w:r w:rsidR="001C2836">
        <w:rPr>
          <w:szCs w:val="28"/>
        </w:rPr>
        <w:t xml:space="preserve"> </w:t>
      </w:r>
      <w:r w:rsidR="007F0367">
        <w:rPr>
          <w:szCs w:val="28"/>
        </w:rPr>
        <w:sym w:font="Symbol" w:char="F02D"/>
      </w:r>
      <w:r w:rsidR="002D6688">
        <w:rPr>
          <w:szCs w:val="28"/>
        </w:rPr>
        <w:t xml:space="preserve"> муниципальные учреждения)</w:t>
      </w:r>
      <w:r w:rsidRPr="003D7623">
        <w:rPr>
          <w:szCs w:val="28"/>
        </w:rPr>
        <w:t>.</w:t>
      </w:r>
    </w:p>
    <w:p w:rsidR="00406160" w:rsidRPr="003D7623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rPr>
          <w:szCs w:val="28"/>
        </w:rPr>
      </w:pPr>
    </w:p>
    <w:p w:rsidR="00406160" w:rsidRPr="003D7623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1"/>
        <w:rPr>
          <w:szCs w:val="28"/>
        </w:rPr>
      </w:pPr>
      <w:bookmarkStart w:id="1" w:name="Par52"/>
      <w:bookmarkEnd w:id="1"/>
      <w:r w:rsidRPr="003D7623">
        <w:rPr>
          <w:szCs w:val="28"/>
        </w:rPr>
        <w:t>I</w:t>
      </w:r>
      <w:r w:rsidR="00406160" w:rsidRPr="003D7623">
        <w:rPr>
          <w:szCs w:val="28"/>
        </w:rPr>
        <w:t xml:space="preserve">I. Формирование (изменение) </w:t>
      </w:r>
      <w:r w:rsidR="004D2DBF">
        <w:rPr>
          <w:szCs w:val="28"/>
        </w:rPr>
        <w:t xml:space="preserve">муниципального </w:t>
      </w:r>
      <w:r w:rsidR="00406160" w:rsidRPr="003D7623">
        <w:rPr>
          <w:szCs w:val="28"/>
        </w:rPr>
        <w:t>задания</w:t>
      </w:r>
    </w:p>
    <w:p w:rsidR="00406160" w:rsidRPr="003D7623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rPr>
          <w:szCs w:val="28"/>
        </w:rPr>
      </w:pPr>
    </w:p>
    <w:p w:rsidR="00406160" w:rsidRPr="003D7623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D7623">
        <w:rPr>
          <w:szCs w:val="28"/>
        </w:rPr>
        <w:t>2.</w:t>
      </w:r>
      <w:r w:rsidR="00346AFF">
        <w:rPr>
          <w:szCs w:val="28"/>
        </w:rPr>
        <w:t>1.</w:t>
      </w:r>
      <w:r w:rsidRPr="003D7623">
        <w:rPr>
          <w:szCs w:val="28"/>
        </w:rPr>
        <w:t xml:space="preserve"> </w:t>
      </w:r>
      <w:r w:rsidR="00723FD5">
        <w:rPr>
          <w:szCs w:val="28"/>
        </w:rPr>
        <w:t>М</w:t>
      </w:r>
      <w:r w:rsidR="004D2DBF">
        <w:rPr>
          <w:szCs w:val="28"/>
        </w:rPr>
        <w:t xml:space="preserve">униципальное </w:t>
      </w:r>
      <w:r w:rsidRPr="003D7623">
        <w:rPr>
          <w:szCs w:val="28"/>
        </w:rPr>
        <w:t xml:space="preserve">задание формируется в соответствии с основными видами деятельности, предусмотренными учредительными документами </w:t>
      </w:r>
      <w:r w:rsidR="004D2DBF">
        <w:rPr>
          <w:szCs w:val="28"/>
        </w:rPr>
        <w:t xml:space="preserve"> </w:t>
      </w:r>
      <w:proofErr w:type="gramStart"/>
      <w:r w:rsidR="004D2DBF">
        <w:rPr>
          <w:szCs w:val="28"/>
        </w:rPr>
        <w:t xml:space="preserve">муниципального </w:t>
      </w:r>
      <w:r w:rsidRPr="003D7623">
        <w:rPr>
          <w:szCs w:val="28"/>
        </w:rPr>
        <w:t>учреждения, с учетом предложений</w:t>
      </w:r>
      <w:r w:rsidR="004D2DBF">
        <w:rPr>
          <w:szCs w:val="28"/>
        </w:rPr>
        <w:t xml:space="preserve"> муниципального учреждения</w:t>
      </w:r>
      <w:r w:rsidRPr="003D7623">
        <w:rPr>
          <w:szCs w:val="28"/>
        </w:rPr>
        <w:t>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</w:t>
      </w:r>
      <w:r w:rsidR="005A1550">
        <w:rPr>
          <w:szCs w:val="28"/>
        </w:rPr>
        <w:t xml:space="preserve">, </w:t>
      </w:r>
      <w:r w:rsidRPr="003D7623">
        <w:rPr>
          <w:szCs w:val="28"/>
        </w:rPr>
        <w:t xml:space="preserve">результатов работ и возможностей </w:t>
      </w:r>
      <w:r w:rsidR="004D2DBF">
        <w:rPr>
          <w:szCs w:val="28"/>
        </w:rPr>
        <w:t xml:space="preserve"> муниципального </w:t>
      </w:r>
      <w:r w:rsidRPr="003D7623">
        <w:rPr>
          <w:szCs w:val="28"/>
        </w:rPr>
        <w:t>учреждения по оказанию услуг и выполнению работ,</w:t>
      </w:r>
      <w:r w:rsidR="002D6688">
        <w:rPr>
          <w:szCs w:val="28"/>
        </w:rPr>
        <w:t xml:space="preserve"> а также показателей выполнения</w:t>
      </w:r>
      <w:r w:rsidR="004D2DBF">
        <w:rPr>
          <w:szCs w:val="28"/>
        </w:rPr>
        <w:t xml:space="preserve"> муниципальным </w:t>
      </w:r>
      <w:r w:rsidRPr="003D7623">
        <w:rPr>
          <w:szCs w:val="28"/>
        </w:rPr>
        <w:t xml:space="preserve">учреждением </w:t>
      </w:r>
      <w:r w:rsidR="004D2DBF">
        <w:rPr>
          <w:szCs w:val="28"/>
        </w:rPr>
        <w:t xml:space="preserve"> муниципального </w:t>
      </w:r>
      <w:r w:rsidRPr="003D7623">
        <w:rPr>
          <w:szCs w:val="28"/>
        </w:rPr>
        <w:t>задания в отчетном финансовом году.</w:t>
      </w:r>
      <w:proofErr w:type="gramEnd"/>
    </w:p>
    <w:p w:rsidR="00406160" w:rsidRPr="003D7623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2.2</w:t>
      </w:r>
      <w:r w:rsidR="00406160" w:rsidRPr="003D7623">
        <w:rPr>
          <w:szCs w:val="28"/>
        </w:rPr>
        <w:t xml:space="preserve">. </w:t>
      </w:r>
      <w:proofErr w:type="gramStart"/>
      <w:r w:rsidR="004D2DBF">
        <w:rPr>
          <w:szCs w:val="28"/>
        </w:rPr>
        <w:t xml:space="preserve">Муниципальное задание </w:t>
      </w:r>
      <w:r w:rsidR="00406160" w:rsidRPr="003D7623">
        <w:rPr>
          <w:szCs w:val="28"/>
        </w:rPr>
        <w:t xml:space="preserve">содержит показатели, характеризующие качество и (или) объем (содержание) </w:t>
      </w:r>
      <w:r w:rsidR="004D2DBF">
        <w:rPr>
          <w:szCs w:val="28"/>
        </w:rPr>
        <w:t xml:space="preserve"> муниципальной </w:t>
      </w:r>
      <w:r w:rsidR="00406160" w:rsidRPr="003D7623">
        <w:rPr>
          <w:szCs w:val="28"/>
        </w:rPr>
        <w:t xml:space="preserve">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</w:t>
      </w:r>
      <w:r w:rsidR="00406160" w:rsidRPr="001C2836">
        <w:rPr>
          <w:szCs w:val="28"/>
        </w:rPr>
        <w:t>законодательством Российской Федерации</w:t>
      </w:r>
      <w:r w:rsidR="00406160" w:rsidRPr="003D7623">
        <w:rPr>
          <w:szCs w:val="28"/>
        </w:rPr>
        <w:t xml:space="preserve"> предусмотрено их оказание на платной основе, либо порядок установления указанных цен (тарифов) в случаях, установленных </w:t>
      </w:r>
      <w:r w:rsidR="00406160" w:rsidRPr="001C2836">
        <w:rPr>
          <w:szCs w:val="28"/>
        </w:rPr>
        <w:t>законодательством Российской</w:t>
      </w:r>
      <w:r w:rsidR="00406160" w:rsidRPr="007C4DE9">
        <w:rPr>
          <w:color w:val="FF0000"/>
          <w:szCs w:val="28"/>
        </w:rPr>
        <w:t xml:space="preserve"> </w:t>
      </w:r>
      <w:r w:rsidR="00406160" w:rsidRPr="001C2836">
        <w:rPr>
          <w:szCs w:val="28"/>
        </w:rPr>
        <w:t>Федерации,</w:t>
      </w:r>
      <w:r w:rsidR="00406160" w:rsidRPr="003D7623">
        <w:rPr>
          <w:szCs w:val="28"/>
        </w:rPr>
        <w:t xml:space="preserve"> порядок</w:t>
      </w:r>
      <w:proofErr w:type="gramEnd"/>
      <w:r w:rsidR="00406160" w:rsidRPr="003D7623">
        <w:rPr>
          <w:szCs w:val="28"/>
        </w:rPr>
        <w:t xml:space="preserve"> </w:t>
      </w:r>
      <w:proofErr w:type="gramStart"/>
      <w:r w:rsidR="00406160" w:rsidRPr="003D7623">
        <w:rPr>
          <w:szCs w:val="28"/>
        </w:rPr>
        <w:t>контроля за</w:t>
      </w:r>
      <w:proofErr w:type="gramEnd"/>
      <w:r w:rsidR="00406160" w:rsidRPr="003D7623">
        <w:rPr>
          <w:szCs w:val="28"/>
        </w:rPr>
        <w:t xml:space="preserve"> исполнением </w:t>
      </w:r>
      <w:r w:rsidR="003C1308">
        <w:rPr>
          <w:szCs w:val="28"/>
        </w:rPr>
        <w:t xml:space="preserve"> муниципального </w:t>
      </w:r>
      <w:r w:rsidR="00406160" w:rsidRPr="003D7623">
        <w:rPr>
          <w:szCs w:val="28"/>
        </w:rPr>
        <w:t xml:space="preserve">задания и требования к отчетности о выполнении </w:t>
      </w:r>
      <w:r w:rsidR="003C1308">
        <w:rPr>
          <w:szCs w:val="28"/>
        </w:rPr>
        <w:t xml:space="preserve">муниципального </w:t>
      </w:r>
      <w:r w:rsidR="00406160" w:rsidRPr="003D7623">
        <w:rPr>
          <w:szCs w:val="28"/>
        </w:rPr>
        <w:t>задания.</w:t>
      </w:r>
    </w:p>
    <w:p w:rsidR="00406160" w:rsidRDefault="003C1308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Муниципальное </w:t>
      </w:r>
      <w:r w:rsidR="00406160" w:rsidRPr="003D7623">
        <w:rPr>
          <w:szCs w:val="28"/>
        </w:rPr>
        <w:t>задание формируется</w:t>
      </w:r>
      <w:r w:rsidR="009B753F">
        <w:rPr>
          <w:szCs w:val="28"/>
        </w:rPr>
        <w:t xml:space="preserve"> по </w:t>
      </w:r>
      <w:r w:rsidR="009B753F" w:rsidRPr="009A27FA">
        <w:rPr>
          <w:szCs w:val="28"/>
        </w:rPr>
        <w:t>форме</w:t>
      </w:r>
      <w:r w:rsidR="00406160" w:rsidRPr="009A27FA">
        <w:rPr>
          <w:szCs w:val="28"/>
        </w:rPr>
        <w:t xml:space="preserve"> согласно </w:t>
      </w:r>
      <w:hyperlink w:anchor="Par345" w:history="1">
        <w:r w:rsidR="00406160" w:rsidRPr="009A27FA">
          <w:rPr>
            <w:szCs w:val="28"/>
          </w:rPr>
          <w:t>приложению № 1</w:t>
        </w:r>
      </w:hyperlink>
      <w:r w:rsidR="0095358F">
        <w:rPr>
          <w:szCs w:val="28"/>
        </w:rPr>
        <w:t xml:space="preserve"> к настоящему Положению</w:t>
      </w:r>
      <w:r w:rsidR="00406160" w:rsidRPr="009A27FA">
        <w:rPr>
          <w:szCs w:val="28"/>
        </w:rPr>
        <w:t>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При установлении </w:t>
      </w:r>
      <w:r w:rsidR="003C1308">
        <w:rPr>
          <w:szCs w:val="28"/>
        </w:rPr>
        <w:t xml:space="preserve">муниципальному </w:t>
      </w:r>
      <w:r w:rsidRPr="009A27FA">
        <w:rPr>
          <w:szCs w:val="28"/>
        </w:rPr>
        <w:t xml:space="preserve">учреждению </w:t>
      </w:r>
      <w:r w:rsidR="003C1308">
        <w:rPr>
          <w:szCs w:val="28"/>
        </w:rPr>
        <w:t xml:space="preserve">муниципального </w:t>
      </w:r>
      <w:r w:rsidRPr="009A27FA">
        <w:rPr>
          <w:szCs w:val="28"/>
        </w:rPr>
        <w:t xml:space="preserve">задания на оказание нескольких </w:t>
      </w:r>
      <w:r w:rsidR="003C1308">
        <w:rPr>
          <w:szCs w:val="28"/>
        </w:rPr>
        <w:t xml:space="preserve">муниципальных </w:t>
      </w:r>
      <w:r w:rsidRPr="009A27FA">
        <w:rPr>
          <w:szCs w:val="28"/>
        </w:rPr>
        <w:t xml:space="preserve">услуг (выполнение нескольких работ) </w:t>
      </w:r>
      <w:r w:rsidR="003C1308">
        <w:rPr>
          <w:szCs w:val="28"/>
        </w:rPr>
        <w:t xml:space="preserve"> муниципальное </w:t>
      </w:r>
      <w:r w:rsidRPr="009A27FA">
        <w:rPr>
          <w:szCs w:val="28"/>
        </w:rPr>
        <w:t xml:space="preserve">задание формируется из нескольких разделов, каждый из которых содержит требования к оказанию одной </w:t>
      </w:r>
      <w:r w:rsidR="003C1308">
        <w:rPr>
          <w:szCs w:val="28"/>
        </w:rPr>
        <w:t xml:space="preserve"> муниципальной </w:t>
      </w:r>
      <w:r w:rsidRPr="009A27FA">
        <w:rPr>
          <w:szCs w:val="28"/>
        </w:rPr>
        <w:t>услуги (выполнению одной работы).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При установлении </w:t>
      </w:r>
      <w:r w:rsidR="00723FD5">
        <w:rPr>
          <w:szCs w:val="28"/>
        </w:rPr>
        <w:t xml:space="preserve">муниципальному </w:t>
      </w:r>
      <w:r w:rsidRPr="009A27FA">
        <w:rPr>
          <w:szCs w:val="28"/>
        </w:rPr>
        <w:t xml:space="preserve">учреждению </w:t>
      </w:r>
      <w:r w:rsidR="00723FD5">
        <w:rPr>
          <w:szCs w:val="28"/>
        </w:rPr>
        <w:t xml:space="preserve">муниципального задания </w:t>
      </w:r>
      <w:r w:rsidRPr="009A27FA">
        <w:rPr>
          <w:szCs w:val="28"/>
        </w:rPr>
        <w:t xml:space="preserve"> на оказание </w:t>
      </w:r>
      <w:r w:rsidR="00723FD5">
        <w:rPr>
          <w:szCs w:val="28"/>
        </w:rPr>
        <w:t xml:space="preserve">муниципальной </w:t>
      </w:r>
      <w:r w:rsidRPr="009A27FA">
        <w:rPr>
          <w:szCs w:val="28"/>
        </w:rPr>
        <w:t xml:space="preserve">услуги (услуг) и выполнение работы (работ) </w:t>
      </w:r>
      <w:r w:rsidR="00723FD5">
        <w:rPr>
          <w:szCs w:val="28"/>
        </w:rPr>
        <w:t xml:space="preserve"> муниципальное </w:t>
      </w:r>
      <w:hyperlink w:anchor="Par345" w:history="1">
        <w:r w:rsidRPr="009A27FA">
          <w:rPr>
            <w:szCs w:val="28"/>
          </w:rPr>
          <w:t>задание</w:t>
        </w:r>
      </w:hyperlink>
      <w:r w:rsidRPr="009A27FA">
        <w:rPr>
          <w:szCs w:val="28"/>
        </w:rPr>
        <w:t xml:space="preserve"> формируется из 2 частей, каждая из которых должна содержать отдельно требования к оказанию </w:t>
      </w:r>
      <w:r w:rsidR="00723FD5">
        <w:rPr>
          <w:szCs w:val="28"/>
        </w:rPr>
        <w:t xml:space="preserve">муниципальной </w:t>
      </w:r>
      <w:r w:rsidRPr="009A27FA">
        <w:rPr>
          <w:szCs w:val="28"/>
        </w:rPr>
        <w:t xml:space="preserve">услуги (услуг) и выполнению работы (работ). Информация, касающаяся </w:t>
      </w:r>
      <w:r w:rsidR="00723FD5">
        <w:rPr>
          <w:szCs w:val="28"/>
        </w:rPr>
        <w:t xml:space="preserve">муниципального </w:t>
      </w:r>
      <w:r w:rsidRPr="009A27FA">
        <w:rPr>
          <w:szCs w:val="28"/>
        </w:rPr>
        <w:t xml:space="preserve">задания в целом, включается в </w:t>
      </w:r>
      <w:hyperlink w:anchor="Par768" w:history="1">
        <w:r w:rsidRPr="009A27FA">
          <w:rPr>
            <w:szCs w:val="28"/>
          </w:rPr>
          <w:t>3-ю часть</w:t>
        </w:r>
      </w:hyperlink>
      <w:r w:rsidRPr="009A27FA">
        <w:rPr>
          <w:szCs w:val="28"/>
        </w:rPr>
        <w:t xml:space="preserve"> </w:t>
      </w:r>
      <w:r w:rsidR="00723FD5">
        <w:rPr>
          <w:szCs w:val="28"/>
        </w:rPr>
        <w:t xml:space="preserve">муниципального </w:t>
      </w:r>
      <w:r w:rsidRPr="009A27FA">
        <w:rPr>
          <w:szCs w:val="28"/>
        </w:rPr>
        <w:t>задания.</w:t>
      </w:r>
    </w:p>
    <w:p w:rsidR="00406160" w:rsidRPr="00A15841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2.3</w:t>
      </w:r>
      <w:r w:rsidR="00406160" w:rsidRPr="00A15841">
        <w:rPr>
          <w:szCs w:val="28"/>
        </w:rPr>
        <w:t xml:space="preserve">. </w:t>
      </w:r>
      <w:r w:rsidR="00723FD5" w:rsidRPr="00A15841">
        <w:rPr>
          <w:szCs w:val="28"/>
        </w:rPr>
        <w:t>Муниципальное задание ф</w:t>
      </w:r>
      <w:r w:rsidR="00AC209B" w:rsidRPr="00A15841">
        <w:rPr>
          <w:szCs w:val="28"/>
        </w:rPr>
        <w:t xml:space="preserve">ормируется  на этапе составления проекта </w:t>
      </w:r>
      <w:r w:rsidR="00406160" w:rsidRPr="00A15841">
        <w:rPr>
          <w:szCs w:val="28"/>
        </w:rPr>
        <w:t xml:space="preserve">бюджета </w:t>
      </w:r>
      <w:r w:rsidR="00723FD5" w:rsidRPr="00A15841">
        <w:rPr>
          <w:szCs w:val="28"/>
        </w:rPr>
        <w:t xml:space="preserve"> городского округа город  Воронеж  </w:t>
      </w:r>
      <w:r w:rsidR="00406160" w:rsidRPr="00A15841">
        <w:rPr>
          <w:szCs w:val="28"/>
        </w:rPr>
        <w:t>в отношении:</w:t>
      </w:r>
    </w:p>
    <w:p w:rsidR="00406160" w:rsidRPr="00A15841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A15841">
        <w:rPr>
          <w:szCs w:val="28"/>
        </w:rPr>
        <w:t xml:space="preserve">а) казенных учреждений </w:t>
      </w:r>
      <w:r w:rsidR="007F0367">
        <w:rPr>
          <w:szCs w:val="28"/>
        </w:rPr>
        <w:sym w:font="Symbol" w:char="F02D"/>
      </w:r>
      <w:r w:rsidRPr="00A15841">
        <w:rPr>
          <w:szCs w:val="28"/>
        </w:rPr>
        <w:t xml:space="preserve"> главными распорядителями средств бюджета</w:t>
      </w:r>
      <w:r w:rsidR="00723FD5" w:rsidRPr="00A15841">
        <w:rPr>
          <w:szCs w:val="28"/>
        </w:rPr>
        <w:t xml:space="preserve"> городского округа город Воронеж</w:t>
      </w:r>
      <w:r w:rsidRPr="00A15841">
        <w:rPr>
          <w:szCs w:val="28"/>
        </w:rPr>
        <w:t>, в ведении которых находятся казенные учреждения</w:t>
      </w:r>
      <w:r w:rsidR="00723FD5" w:rsidRPr="00A15841">
        <w:rPr>
          <w:szCs w:val="28"/>
        </w:rPr>
        <w:t xml:space="preserve"> городского округа город Воронеж</w:t>
      </w:r>
      <w:r w:rsidRPr="00A15841">
        <w:rPr>
          <w:szCs w:val="28"/>
        </w:rPr>
        <w:t>;</w:t>
      </w:r>
    </w:p>
    <w:p w:rsidR="00592DA2" w:rsidRPr="00592DA2" w:rsidRDefault="002D6688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A15841">
        <w:rPr>
          <w:szCs w:val="28"/>
        </w:rPr>
        <w:t>б) бюджетных и</w:t>
      </w:r>
      <w:r w:rsidR="00406160" w:rsidRPr="00A15841">
        <w:rPr>
          <w:szCs w:val="28"/>
        </w:rPr>
        <w:t xml:space="preserve"> автономных учреждений </w:t>
      </w:r>
      <w:r w:rsidR="007F0367">
        <w:rPr>
          <w:szCs w:val="28"/>
        </w:rPr>
        <w:sym w:font="Symbol" w:char="F02D"/>
      </w:r>
      <w:r w:rsidR="00771A58" w:rsidRPr="00A15841">
        <w:rPr>
          <w:szCs w:val="28"/>
        </w:rPr>
        <w:t xml:space="preserve"> структурными подразделениями администрации городского округа город Воронеж, </w:t>
      </w:r>
      <w:r w:rsidR="00592DA2" w:rsidRPr="00592DA2">
        <w:rPr>
          <w:szCs w:val="28"/>
        </w:rPr>
        <w:t>осуществляющим</w:t>
      </w:r>
      <w:r w:rsidR="00592DA2">
        <w:rPr>
          <w:szCs w:val="28"/>
        </w:rPr>
        <w:t>и</w:t>
      </w:r>
      <w:r w:rsidR="00592DA2" w:rsidRPr="00592DA2">
        <w:rPr>
          <w:szCs w:val="28"/>
        </w:rPr>
        <w:t xml:space="preserve"> функции и полномочия учредителя в отношении бюджетных </w:t>
      </w:r>
      <w:r w:rsidR="00592DA2" w:rsidRPr="00674EB7">
        <w:rPr>
          <w:szCs w:val="28"/>
        </w:rPr>
        <w:t>или а</w:t>
      </w:r>
      <w:r w:rsidR="00592DA2" w:rsidRPr="00592DA2">
        <w:rPr>
          <w:szCs w:val="28"/>
        </w:rPr>
        <w:t>втономных учреждений городского округа город Воронеж</w:t>
      </w:r>
      <w:r w:rsidR="00592DA2">
        <w:rPr>
          <w:szCs w:val="28"/>
        </w:rPr>
        <w:t>.</w:t>
      </w:r>
      <w:r w:rsidR="00592DA2" w:rsidRPr="00592DA2">
        <w:rPr>
          <w:szCs w:val="28"/>
        </w:rPr>
        <w:t xml:space="preserve"> </w:t>
      </w:r>
    </w:p>
    <w:p w:rsidR="00D359B4" w:rsidRPr="00A15841" w:rsidRDefault="00D359B4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A15841">
        <w:rPr>
          <w:szCs w:val="28"/>
        </w:rPr>
        <w:t xml:space="preserve">Муниципальное задание утверждается учредителем в лице структурного  подразделения </w:t>
      </w:r>
      <w:r w:rsidR="00762252" w:rsidRPr="00A15841">
        <w:rPr>
          <w:szCs w:val="28"/>
        </w:rPr>
        <w:t xml:space="preserve">администрации городского округа </w:t>
      </w:r>
      <w:r w:rsidR="004C6FD5">
        <w:rPr>
          <w:szCs w:val="28"/>
        </w:rPr>
        <w:t xml:space="preserve">город Воронеж или </w:t>
      </w:r>
      <w:r w:rsidR="00762252" w:rsidRPr="00A15841">
        <w:rPr>
          <w:szCs w:val="28"/>
        </w:rPr>
        <w:t xml:space="preserve"> </w:t>
      </w:r>
      <w:r w:rsidR="004C6FD5">
        <w:rPr>
          <w:szCs w:val="28"/>
        </w:rPr>
        <w:t>главного</w:t>
      </w:r>
      <w:r w:rsidR="00762252">
        <w:rPr>
          <w:szCs w:val="28"/>
        </w:rPr>
        <w:t xml:space="preserve"> распорядител</w:t>
      </w:r>
      <w:r w:rsidR="004C6FD5">
        <w:rPr>
          <w:szCs w:val="28"/>
        </w:rPr>
        <w:t xml:space="preserve">я </w:t>
      </w:r>
      <w:r w:rsidR="00762252" w:rsidRPr="00A15841">
        <w:rPr>
          <w:szCs w:val="28"/>
        </w:rPr>
        <w:t>средств бюджета городского округа город Воронеж</w:t>
      </w:r>
      <w:r w:rsidR="004C6FD5">
        <w:rPr>
          <w:szCs w:val="28"/>
        </w:rPr>
        <w:t xml:space="preserve"> </w:t>
      </w:r>
      <w:r w:rsidRPr="00A15841">
        <w:rPr>
          <w:szCs w:val="28"/>
        </w:rPr>
        <w:t>не позднее 15 рабочих дней со дня утверждения  главным распорядителям средств бюджета  городского округа город Воронеж лимитов бюджетных обязательств.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2.4.</w:t>
      </w:r>
      <w:r w:rsidR="00406160" w:rsidRPr="009A27FA">
        <w:rPr>
          <w:szCs w:val="28"/>
        </w:rPr>
        <w:t xml:space="preserve"> </w:t>
      </w:r>
      <w:r w:rsidR="00771A58">
        <w:rPr>
          <w:szCs w:val="28"/>
        </w:rPr>
        <w:t xml:space="preserve"> Муниципальное задание </w:t>
      </w:r>
      <w:r w:rsidR="00406160" w:rsidRPr="009A27FA">
        <w:rPr>
          <w:szCs w:val="28"/>
        </w:rPr>
        <w:t xml:space="preserve">утверждается на срок, соответствующий установленному </w:t>
      </w:r>
      <w:r w:rsidR="00BD69F1">
        <w:rPr>
          <w:szCs w:val="28"/>
        </w:rPr>
        <w:t xml:space="preserve"> бюджетным законодательством Российской </w:t>
      </w:r>
      <w:proofErr w:type="gramStart"/>
      <w:r w:rsidR="00BD69F1">
        <w:rPr>
          <w:szCs w:val="28"/>
        </w:rPr>
        <w:t xml:space="preserve">Федерации </w:t>
      </w:r>
      <w:r w:rsidR="00406160" w:rsidRPr="009A27FA">
        <w:rPr>
          <w:szCs w:val="28"/>
        </w:rPr>
        <w:t>сроку формирования бюджета</w:t>
      </w:r>
      <w:r w:rsidR="00771A58">
        <w:rPr>
          <w:szCs w:val="28"/>
        </w:rPr>
        <w:t xml:space="preserve"> городского округа</w:t>
      </w:r>
      <w:proofErr w:type="gramEnd"/>
      <w:r w:rsidR="00771A58">
        <w:rPr>
          <w:szCs w:val="28"/>
        </w:rPr>
        <w:t xml:space="preserve"> город Воронеж</w:t>
      </w:r>
      <w:r w:rsidR="00406160" w:rsidRPr="009A27FA">
        <w:rPr>
          <w:szCs w:val="28"/>
        </w:rPr>
        <w:t>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В случае внесения изменений в показатели </w:t>
      </w:r>
      <w:r w:rsidR="00771A58">
        <w:rPr>
          <w:szCs w:val="28"/>
        </w:rPr>
        <w:t xml:space="preserve">муниципального </w:t>
      </w:r>
      <w:r w:rsidRPr="009A27FA">
        <w:rPr>
          <w:szCs w:val="28"/>
        </w:rPr>
        <w:t xml:space="preserve">задания формируется новое </w:t>
      </w:r>
      <w:r w:rsidR="00771A58">
        <w:rPr>
          <w:szCs w:val="28"/>
        </w:rPr>
        <w:t xml:space="preserve"> муниципальное </w:t>
      </w:r>
      <w:hyperlink w:anchor="Par345" w:history="1">
        <w:r w:rsidRPr="009A27FA">
          <w:rPr>
            <w:szCs w:val="28"/>
          </w:rPr>
          <w:t>задание</w:t>
        </w:r>
      </w:hyperlink>
      <w:r w:rsidRPr="009A27FA">
        <w:rPr>
          <w:szCs w:val="28"/>
        </w:rPr>
        <w:t xml:space="preserve"> (с учетом внесенных изменений) в соответствии с положениями настоящего раздела.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2" w:name="Par68"/>
      <w:bookmarkEnd w:id="2"/>
      <w:r>
        <w:rPr>
          <w:szCs w:val="28"/>
        </w:rPr>
        <w:t>2.5</w:t>
      </w:r>
      <w:r w:rsidR="00771A58">
        <w:rPr>
          <w:szCs w:val="28"/>
        </w:rPr>
        <w:t xml:space="preserve">. </w:t>
      </w:r>
      <w:proofErr w:type="gramStart"/>
      <w:r w:rsidR="00771A58">
        <w:rPr>
          <w:szCs w:val="28"/>
        </w:rPr>
        <w:t xml:space="preserve">Муниципальное </w:t>
      </w:r>
      <w:hyperlink w:anchor="Par345" w:history="1">
        <w:r w:rsidR="00406160" w:rsidRPr="009A27FA">
          <w:rPr>
            <w:szCs w:val="28"/>
          </w:rPr>
          <w:t>задание</w:t>
        </w:r>
      </w:hyperlink>
      <w:r w:rsidR="00406160" w:rsidRPr="009A27FA">
        <w:rPr>
          <w:szCs w:val="28"/>
        </w:rPr>
        <w:t xml:space="preserve"> формируетс</w:t>
      </w:r>
      <w:r w:rsidR="00762F6D">
        <w:rPr>
          <w:szCs w:val="28"/>
        </w:rPr>
        <w:t xml:space="preserve">я в соответствии с утвержденным </w:t>
      </w:r>
      <w:r w:rsidR="001274C9">
        <w:rPr>
          <w:szCs w:val="28"/>
        </w:rPr>
        <w:t xml:space="preserve">нормативным </w:t>
      </w:r>
      <w:r w:rsidR="00D8612F">
        <w:rPr>
          <w:szCs w:val="28"/>
        </w:rPr>
        <w:t xml:space="preserve"> правовым актом администрации городского округа город Воронеж </w:t>
      </w:r>
      <w:r w:rsidR="00406160" w:rsidRPr="009A27FA">
        <w:rPr>
          <w:szCs w:val="28"/>
        </w:rPr>
        <w:t>ведомс</w:t>
      </w:r>
      <w:r w:rsidR="00D8612F">
        <w:rPr>
          <w:szCs w:val="28"/>
        </w:rPr>
        <w:t xml:space="preserve">твенным перечнем </w:t>
      </w:r>
      <w:r w:rsidR="006822D7">
        <w:rPr>
          <w:szCs w:val="28"/>
        </w:rPr>
        <w:t>муниципальных услуг</w:t>
      </w:r>
      <w:r w:rsidR="00406160" w:rsidRPr="009A27FA">
        <w:rPr>
          <w:szCs w:val="28"/>
        </w:rPr>
        <w:t xml:space="preserve"> и работ, оказываемых (выполняемых) </w:t>
      </w:r>
      <w:r w:rsidR="006822D7">
        <w:rPr>
          <w:szCs w:val="28"/>
        </w:rPr>
        <w:t xml:space="preserve"> муниципальными </w:t>
      </w:r>
      <w:r w:rsidR="00406160" w:rsidRPr="009A27FA">
        <w:rPr>
          <w:szCs w:val="28"/>
        </w:rPr>
        <w:t xml:space="preserve">учреждениями в качестве основных видов деятельности (далее </w:t>
      </w:r>
      <w:r w:rsidR="007F0367">
        <w:rPr>
          <w:szCs w:val="28"/>
        </w:rPr>
        <w:sym w:font="Symbol" w:char="F02D"/>
      </w:r>
      <w:r w:rsidR="00406160" w:rsidRPr="009A27FA">
        <w:rPr>
          <w:szCs w:val="28"/>
        </w:rPr>
        <w:t xml:space="preserve"> ведомственный перечень), сформированным в соответствии с базовыми (отраслевыми) перечнями государственных и муниципальных услуг и работ, утвержденными федеральными</w:t>
      </w:r>
      <w:r w:rsidR="0095358F">
        <w:rPr>
          <w:szCs w:val="28"/>
        </w:rPr>
        <w:t xml:space="preserve"> органами исполнительной власти, осуществляющими функции по выработке государственной политики и нормативно-правовому регулированию</w:t>
      </w:r>
      <w:proofErr w:type="gramEnd"/>
      <w:r w:rsidR="009E53A4">
        <w:rPr>
          <w:szCs w:val="28"/>
        </w:rPr>
        <w:t xml:space="preserve"> </w:t>
      </w:r>
      <w:r w:rsidR="00406160" w:rsidRPr="009A27FA">
        <w:rPr>
          <w:szCs w:val="28"/>
        </w:rPr>
        <w:t xml:space="preserve">в установленных сферах деятельности (далее </w:t>
      </w:r>
      <w:r w:rsidR="007F0367">
        <w:rPr>
          <w:szCs w:val="28"/>
        </w:rPr>
        <w:sym w:font="Symbol" w:char="F02D"/>
      </w:r>
      <w:r w:rsidR="00406160" w:rsidRPr="009A27FA">
        <w:rPr>
          <w:szCs w:val="28"/>
        </w:rPr>
        <w:t xml:space="preserve"> базовый (отраслевой) перечень).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2.6</w:t>
      </w:r>
      <w:r w:rsidR="006822D7">
        <w:rPr>
          <w:szCs w:val="28"/>
        </w:rPr>
        <w:t xml:space="preserve">. </w:t>
      </w:r>
      <w:proofErr w:type="gramStart"/>
      <w:r w:rsidR="006822D7">
        <w:rPr>
          <w:szCs w:val="28"/>
        </w:rPr>
        <w:t xml:space="preserve">Муниципальное </w:t>
      </w:r>
      <w:r w:rsidR="00406160" w:rsidRPr="009A27FA">
        <w:rPr>
          <w:szCs w:val="28"/>
        </w:rPr>
        <w:t xml:space="preserve">задание и отчет о выполнении </w:t>
      </w:r>
      <w:r w:rsidR="006822D7">
        <w:rPr>
          <w:szCs w:val="28"/>
        </w:rPr>
        <w:t xml:space="preserve">муниципального </w:t>
      </w:r>
      <w:r w:rsidR="005A5B49">
        <w:rPr>
          <w:szCs w:val="28"/>
        </w:rPr>
        <w:t>задания</w:t>
      </w:r>
      <w:r w:rsidR="00406160" w:rsidRPr="009A27FA">
        <w:rPr>
          <w:szCs w:val="28"/>
        </w:rPr>
        <w:t xml:space="preserve"> размещаются </w:t>
      </w:r>
      <w:r w:rsidR="005A5B49" w:rsidRPr="009A27FA">
        <w:rPr>
          <w:szCs w:val="28"/>
        </w:rPr>
        <w:t xml:space="preserve">на официальном сайте в информационно-телекоммуникационной </w:t>
      </w:r>
      <w:r w:rsidR="005A5B49">
        <w:rPr>
          <w:szCs w:val="28"/>
        </w:rPr>
        <w:t xml:space="preserve">сети </w:t>
      </w:r>
      <w:r w:rsidR="00F04848">
        <w:rPr>
          <w:szCs w:val="28"/>
        </w:rPr>
        <w:t>«</w:t>
      </w:r>
      <w:r w:rsidR="005A5B49">
        <w:rPr>
          <w:szCs w:val="28"/>
        </w:rPr>
        <w:t>Интернет</w:t>
      </w:r>
      <w:r w:rsidR="00F04848">
        <w:rPr>
          <w:szCs w:val="28"/>
        </w:rPr>
        <w:t>»</w:t>
      </w:r>
      <w:r w:rsidR="005A5B49" w:rsidRPr="009A27FA">
        <w:rPr>
          <w:szCs w:val="28"/>
        </w:rPr>
        <w:t xml:space="preserve"> по размещению информации о государственных и муниципальн</w:t>
      </w:r>
      <w:r w:rsidR="005A5B49">
        <w:rPr>
          <w:szCs w:val="28"/>
        </w:rPr>
        <w:t>ых учреждениях (www.bus.gov.ru)</w:t>
      </w:r>
      <w:r w:rsidR="005A5B49" w:rsidRPr="009A27FA">
        <w:rPr>
          <w:szCs w:val="28"/>
        </w:rPr>
        <w:t xml:space="preserve"> </w:t>
      </w:r>
      <w:r w:rsidR="00406160" w:rsidRPr="009A27FA">
        <w:rPr>
          <w:szCs w:val="28"/>
        </w:rPr>
        <w:t>в порядке</w:t>
      </w:r>
      <w:r w:rsidR="00D10B25">
        <w:rPr>
          <w:szCs w:val="28"/>
        </w:rPr>
        <w:t>, установленном приказ</w:t>
      </w:r>
      <w:r w:rsidR="007F0367">
        <w:rPr>
          <w:szCs w:val="28"/>
        </w:rPr>
        <w:t xml:space="preserve">ом </w:t>
      </w:r>
      <w:r w:rsidR="00D10B25">
        <w:rPr>
          <w:szCs w:val="28"/>
        </w:rPr>
        <w:t xml:space="preserve"> Министерства финансов Росси</w:t>
      </w:r>
      <w:r w:rsidR="00C73688">
        <w:rPr>
          <w:szCs w:val="28"/>
        </w:rPr>
        <w:t>йской Федерации</w:t>
      </w:r>
      <w:r w:rsidR="00D10B25">
        <w:rPr>
          <w:szCs w:val="28"/>
        </w:rPr>
        <w:t xml:space="preserve"> от 21.07.2011 №</w:t>
      </w:r>
      <w:r w:rsidR="00C73688">
        <w:rPr>
          <w:szCs w:val="28"/>
        </w:rPr>
        <w:t xml:space="preserve"> </w:t>
      </w:r>
      <w:r w:rsidR="00D10B25">
        <w:rPr>
          <w:szCs w:val="28"/>
        </w:rPr>
        <w:t>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C73688">
        <w:rPr>
          <w:szCs w:val="28"/>
        </w:rPr>
        <w:t xml:space="preserve">, </w:t>
      </w:r>
      <w:r w:rsidR="007F0367">
        <w:rPr>
          <w:szCs w:val="28"/>
        </w:rPr>
        <w:t xml:space="preserve"> приказом</w:t>
      </w:r>
      <w:proofErr w:type="gramEnd"/>
      <w:r w:rsidR="007F0367">
        <w:rPr>
          <w:szCs w:val="28"/>
        </w:rPr>
        <w:t xml:space="preserve"> </w:t>
      </w:r>
      <w:proofErr w:type="gramStart"/>
      <w:r w:rsidR="00C73688">
        <w:rPr>
          <w:szCs w:val="28"/>
        </w:rPr>
        <w:t>Федерального казначейства от 15.02.2012 №</w:t>
      </w:r>
      <w:r w:rsidR="007F0367">
        <w:rPr>
          <w:szCs w:val="28"/>
        </w:rPr>
        <w:t xml:space="preserve"> </w:t>
      </w:r>
      <w:r w:rsidR="00C73688">
        <w:rPr>
          <w:szCs w:val="28"/>
        </w:rPr>
        <w:t>72 «Об утверждении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Интернет»,</w:t>
      </w:r>
      <w:r w:rsidR="00406160" w:rsidRPr="009A27FA">
        <w:rPr>
          <w:szCs w:val="28"/>
        </w:rPr>
        <w:t xml:space="preserve"> а также могут быть размещены на официальных сайтах в информаци</w:t>
      </w:r>
      <w:r w:rsidR="00C73688">
        <w:rPr>
          <w:szCs w:val="28"/>
        </w:rPr>
        <w:t xml:space="preserve">онно-телекоммуникационной сети </w:t>
      </w:r>
      <w:r w:rsidR="007F0367">
        <w:rPr>
          <w:szCs w:val="28"/>
        </w:rPr>
        <w:t>«</w:t>
      </w:r>
      <w:r w:rsidR="00C73688">
        <w:rPr>
          <w:szCs w:val="28"/>
        </w:rPr>
        <w:t>Интернет</w:t>
      </w:r>
      <w:r w:rsidR="007F0367">
        <w:rPr>
          <w:szCs w:val="28"/>
        </w:rPr>
        <w:t>»</w:t>
      </w:r>
      <w:r w:rsidR="00406160" w:rsidRPr="009A27FA">
        <w:rPr>
          <w:szCs w:val="28"/>
        </w:rPr>
        <w:t xml:space="preserve"> главных распорядителей средств </w:t>
      </w:r>
      <w:r w:rsidR="004C6FD5" w:rsidRPr="00A15841">
        <w:rPr>
          <w:szCs w:val="28"/>
        </w:rPr>
        <w:t>бюджета городского округа город Воронеж, в ведении которых находятся казенные учреждения</w:t>
      </w:r>
      <w:r w:rsidR="007F0367">
        <w:rPr>
          <w:szCs w:val="28"/>
        </w:rPr>
        <w:t>,</w:t>
      </w:r>
      <w:r w:rsidR="004C6FD5" w:rsidRPr="00A15841">
        <w:rPr>
          <w:szCs w:val="28"/>
        </w:rPr>
        <w:t xml:space="preserve"> </w:t>
      </w:r>
      <w:r w:rsidR="00406160" w:rsidRPr="009A27FA">
        <w:rPr>
          <w:szCs w:val="28"/>
        </w:rPr>
        <w:t xml:space="preserve">и </w:t>
      </w:r>
      <w:r w:rsidR="00AA4B83">
        <w:rPr>
          <w:szCs w:val="28"/>
        </w:rPr>
        <w:t>структурных подразделений</w:t>
      </w:r>
      <w:r w:rsidR="00B4170C" w:rsidRPr="00B4170C">
        <w:rPr>
          <w:szCs w:val="28"/>
        </w:rPr>
        <w:t xml:space="preserve"> </w:t>
      </w:r>
      <w:r w:rsidR="00B4170C" w:rsidRPr="00A15841">
        <w:rPr>
          <w:szCs w:val="28"/>
        </w:rPr>
        <w:t>администрации городского округа город Воронеж</w:t>
      </w:r>
      <w:proofErr w:type="gramEnd"/>
      <w:r w:rsidR="00B4170C" w:rsidRPr="00A15841">
        <w:rPr>
          <w:szCs w:val="28"/>
        </w:rPr>
        <w:t>,</w:t>
      </w:r>
      <w:r w:rsidR="00674EB7" w:rsidRPr="00674EB7">
        <w:rPr>
          <w:szCs w:val="28"/>
        </w:rPr>
        <w:t xml:space="preserve"> </w:t>
      </w:r>
      <w:r w:rsidR="00674EB7">
        <w:rPr>
          <w:szCs w:val="28"/>
        </w:rPr>
        <w:t>осуществляющих</w:t>
      </w:r>
      <w:r w:rsidR="00674EB7" w:rsidRPr="00592DA2">
        <w:rPr>
          <w:szCs w:val="28"/>
        </w:rPr>
        <w:t xml:space="preserve"> функции и полномочия учредителя в отношении бюджетных </w:t>
      </w:r>
      <w:r w:rsidR="00674EB7" w:rsidRPr="00674EB7">
        <w:rPr>
          <w:szCs w:val="28"/>
        </w:rPr>
        <w:t>или а</w:t>
      </w:r>
      <w:r w:rsidR="00674EB7" w:rsidRPr="00592DA2">
        <w:rPr>
          <w:szCs w:val="28"/>
        </w:rPr>
        <w:t>втономных учреждений городского округа город Воронеж</w:t>
      </w:r>
      <w:r w:rsidR="0078055B">
        <w:rPr>
          <w:szCs w:val="28"/>
        </w:rPr>
        <w:t xml:space="preserve">, и на официальных сайтах </w:t>
      </w:r>
      <w:r w:rsidR="0078055B" w:rsidRPr="009A27FA">
        <w:rPr>
          <w:szCs w:val="28"/>
        </w:rPr>
        <w:t>в информаци</w:t>
      </w:r>
      <w:r w:rsidR="00C73688">
        <w:rPr>
          <w:szCs w:val="28"/>
        </w:rPr>
        <w:t xml:space="preserve">онно-телекоммуникационной сети </w:t>
      </w:r>
      <w:r w:rsidR="007F0367">
        <w:rPr>
          <w:szCs w:val="28"/>
        </w:rPr>
        <w:t>«</w:t>
      </w:r>
      <w:r w:rsidR="00C73688">
        <w:rPr>
          <w:szCs w:val="28"/>
        </w:rPr>
        <w:t>Интернет</w:t>
      </w:r>
      <w:r w:rsidR="007F0367">
        <w:rPr>
          <w:szCs w:val="28"/>
        </w:rPr>
        <w:t>»</w:t>
      </w:r>
      <w:r w:rsidR="0078055B">
        <w:rPr>
          <w:szCs w:val="28"/>
        </w:rPr>
        <w:t xml:space="preserve"> муниципальных учреждений</w:t>
      </w:r>
      <w:r w:rsidR="00674EB7">
        <w:rPr>
          <w:szCs w:val="28"/>
        </w:rPr>
        <w:t>.</w:t>
      </w:r>
      <w:r w:rsidR="00B4170C" w:rsidRPr="00A15841">
        <w:rPr>
          <w:szCs w:val="28"/>
        </w:rPr>
        <w:t xml:space="preserve"> 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rPr>
          <w:szCs w:val="28"/>
        </w:rPr>
      </w:pPr>
    </w:p>
    <w:p w:rsidR="00406160" w:rsidRPr="009A27FA" w:rsidRDefault="00346AFF" w:rsidP="007F03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bookmarkStart w:id="3" w:name="Par73"/>
      <w:bookmarkEnd w:id="3"/>
      <w:r w:rsidRPr="009A27FA">
        <w:rPr>
          <w:szCs w:val="28"/>
        </w:rPr>
        <w:t>I</w:t>
      </w:r>
      <w:r w:rsidR="00406160" w:rsidRPr="009A27FA">
        <w:rPr>
          <w:szCs w:val="28"/>
        </w:rPr>
        <w:t>II. Финансовое обеспечение выполнения</w:t>
      </w:r>
    </w:p>
    <w:p w:rsidR="00406160" w:rsidRDefault="00346AFF" w:rsidP="007F03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 xml:space="preserve"> м</w:t>
      </w:r>
      <w:r w:rsidR="00AA4B83">
        <w:rPr>
          <w:szCs w:val="28"/>
        </w:rPr>
        <w:t>униципального задания</w:t>
      </w:r>
    </w:p>
    <w:p w:rsidR="00AA4B83" w:rsidRPr="009A27FA" w:rsidRDefault="00AA4B83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4" w:name="Par82"/>
      <w:bookmarkEnd w:id="4"/>
      <w:r>
        <w:rPr>
          <w:szCs w:val="28"/>
        </w:rPr>
        <w:t>3.1</w:t>
      </w:r>
      <w:r w:rsidR="00406160" w:rsidRPr="009A27FA">
        <w:rPr>
          <w:szCs w:val="28"/>
        </w:rPr>
        <w:t xml:space="preserve">. </w:t>
      </w:r>
      <w:proofErr w:type="gramStart"/>
      <w:r w:rsidR="00406160" w:rsidRPr="009A27FA">
        <w:rPr>
          <w:szCs w:val="28"/>
        </w:rPr>
        <w:t xml:space="preserve">Объем финансового обеспечения выполнения </w:t>
      </w:r>
      <w:r w:rsidR="00B31ABA">
        <w:rPr>
          <w:szCs w:val="28"/>
        </w:rPr>
        <w:t xml:space="preserve"> муниципального задания </w:t>
      </w:r>
      <w:r w:rsidR="00406160" w:rsidRPr="009A27FA">
        <w:rPr>
          <w:szCs w:val="28"/>
        </w:rPr>
        <w:t xml:space="preserve"> рассчитывается на основании нормативных затрат на оказание </w:t>
      </w:r>
      <w:r w:rsidR="00B31ABA">
        <w:rPr>
          <w:szCs w:val="28"/>
        </w:rPr>
        <w:t xml:space="preserve"> муниципальных услуг</w:t>
      </w:r>
      <w:r w:rsidR="00406160" w:rsidRPr="009A27FA">
        <w:rPr>
          <w:szCs w:val="28"/>
        </w:rPr>
        <w:t>, нормативных затрат</w:t>
      </w:r>
      <w:r w:rsidR="00406160" w:rsidRPr="00B4170C">
        <w:rPr>
          <w:szCs w:val="28"/>
        </w:rPr>
        <w:t xml:space="preserve">, </w:t>
      </w:r>
      <w:r w:rsidR="00406160" w:rsidRPr="003F7840">
        <w:rPr>
          <w:szCs w:val="28"/>
        </w:rPr>
        <w:t>связанных с выполнением работ,</w:t>
      </w:r>
      <w:r w:rsidR="00406160" w:rsidRPr="009A27FA">
        <w:rPr>
          <w:szCs w:val="28"/>
        </w:rPr>
        <w:t xml:space="preserve"> с учетом затрат на содержание недвижимого имущества и особо ценного движимого имущества, закрепленного за </w:t>
      </w:r>
      <w:r w:rsidR="00B31ABA">
        <w:rPr>
          <w:szCs w:val="28"/>
        </w:rPr>
        <w:t xml:space="preserve"> муниципальными  </w:t>
      </w:r>
      <w:r w:rsidR="00406160" w:rsidRPr="009A27FA">
        <w:rPr>
          <w:szCs w:val="28"/>
        </w:rPr>
        <w:t>учреждением</w:t>
      </w:r>
      <w:r w:rsidR="00B31ABA">
        <w:rPr>
          <w:szCs w:val="28"/>
        </w:rPr>
        <w:t xml:space="preserve"> </w:t>
      </w:r>
      <w:r w:rsidR="00406160" w:rsidRPr="009A27FA">
        <w:rPr>
          <w:szCs w:val="28"/>
        </w:rPr>
        <w:t xml:space="preserve"> или приобретенного им за счет средств, выделенных </w:t>
      </w:r>
      <w:r w:rsidR="00B31ABA">
        <w:rPr>
          <w:szCs w:val="28"/>
        </w:rPr>
        <w:t xml:space="preserve"> муниципальному учреждению </w:t>
      </w:r>
      <w:r w:rsidR="00406160" w:rsidRPr="009A27FA">
        <w:rPr>
          <w:szCs w:val="28"/>
        </w:rPr>
        <w:t xml:space="preserve"> учредителем на приобретение такого имущества, в том числе земельных участков (за исключением имущества, сданного</w:t>
      </w:r>
      <w:proofErr w:type="gramEnd"/>
      <w:r w:rsidR="00406160" w:rsidRPr="009A27FA">
        <w:rPr>
          <w:szCs w:val="28"/>
        </w:rPr>
        <w:t xml:space="preserve"> в аренду или переданного в безвозмездное пользование) (далее </w:t>
      </w:r>
      <w:r w:rsidR="007F0367">
        <w:rPr>
          <w:szCs w:val="28"/>
        </w:rPr>
        <w:sym w:font="Symbol" w:char="F02D"/>
      </w:r>
      <w:r w:rsidR="00406160" w:rsidRPr="009A27FA">
        <w:rPr>
          <w:szCs w:val="28"/>
        </w:rPr>
        <w:t xml:space="preserve">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406160" w:rsidRDefault="00346AFF" w:rsidP="0078055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5" w:name="Par87"/>
      <w:bookmarkEnd w:id="5"/>
      <w:r>
        <w:rPr>
          <w:szCs w:val="28"/>
        </w:rPr>
        <w:t>3.2</w:t>
      </w:r>
      <w:r w:rsidR="00406160" w:rsidRPr="009A27FA">
        <w:rPr>
          <w:szCs w:val="28"/>
        </w:rPr>
        <w:t xml:space="preserve">. Объем финансового обеспечения выполнения </w:t>
      </w:r>
      <w:r w:rsidR="003233DA">
        <w:rPr>
          <w:szCs w:val="28"/>
        </w:rPr>
        <w:t xml:space="preserve"> муниципального </w:t>
      </w:r>
      <w:r w:rsidR="00406160" w:rsidRPr="009A27FA">
        <w:rPr>
          <w:szCs w:val="28"/>
        </w:rPr>
        <w:t>задания (R) определяется по формуле:</w:t>
      </w:r>
    </w:p>
    <w:p w:rsidR="0078055B" w:rsidRPr="009A27FA" w:rsidRDefault="0078055B" w:rsidP="0078055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</w:p>
    <w:p w:rsidR="00406160" w:rsidRPr="009A27FA" w:rsidRDefault="00406160" w:rsidP="009F2CA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bookmarkStart w:id="6" w:name="Par95"/>
      <w:bookmarkEnd w:id="6"/>
      <w:r w:rsidRPr="009A27FA">
        <w:rPr>
          <w:noProof/>
          <w:position w:val="-28"/>
          <w:szCs w:val="28"/>
        </w:rPr>
        <w:drawing>
          <wp:inline distT="0" distB="0" distL="0" distR="0">
            <wp:extent cx="3550920" cy="37973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7FA">
        <w:rPr>
          <w:szCs w:val="28"/>
        </w:rPr>
        <w:t>,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>где: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noProof/>
          <w:position w:val="-12"/>
          <w:szCs w:val="28"/>
        </w:rPr>
        <w:drawing>
          <wp:inline distT="0" distB="0" distL="0" distR="0">
            <wp:extent cx="213995" cy="24955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7FA">
        <w:rPr>
          <w:szCs w:val="28"/>
        </w:rPr>
        <w:t xml:space="preserve"> </w:t>
      </w:r>
      <w:r w:rsidR="007F0367">
        <w:rPr>
          <w:szCs w:val="28"/>
        </w:rPr>
        <w:sym w:font="Symbol" w:char="F02D"/>
      </w:r>
      <w:r w:rsidRPr="009A27FA">
        <w:rPr>
          <w:szCs w:val="28"/>
        </w:rPr>
        <w:t xml:space="preserve"> нормативные затраты на оказание i-й </w:t>
      </w:r>
      <w:r w:rsidR="003233DA">
        <w:rPr>
          <w:szCs w:val="28"/>
        </w:rPr>
        <w:t xml:space="preserve"> муниципальной услуги</w:t>
      </w:r>
      <w:r w:rsidR="000A4A86">
        <w:rPr>
          <w:szCs w:val="28"/>
        </w:rPr>
        <w:t>,</w:t>
      </w:r>
      <w:r w:rsidRPr="009A27FA">
        <w:rPr>
          <w:szCs w:val="28"/>
        </w:rPr>
        <w:t xml:space="preserve"> включенной в ведомственный перечень;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noProof/>
          <w:position w:val="-12"/>
          <w:szCs w:val="28"/>
        </w:rPr>
        <w:drawing>
          <wp:inline distT="0" distB="0" distL="0" distR="0">
            <wp:extent cx="201930" cy="24955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7FA">
        <w:rPr>
          <w:szCs w:val="28"/>
        </w:rPr>
        <w:t xml:space="preserve"> </w:t>
      </w:r>
      <w:r w:rsidR="000A4A86">
        <w:rPr>
          <w:szCs w:val="28"/>
        </w:rPr>
        <w:sym w:font="Symbol" w:char="F02D"/>
      </w:r>
      <w:r w:rsidRPr="009A27FA">
        <w:rPr>
          <w:szCs w:val="28"/>
        </w:rPr>
        <w:t xml:space="preserve"> объем i-й </w:t>
      </w:r>
      <w:r w:rsidR="003233DA">
        <w:rPr>
          <w:szCs w:val="28"/>
        </w:rPr>
        <w:t xml:space="preserve"> муниципальной </w:t>
      </w:r>
      <w:r w:rsidRPr="009A27FA">
        <w:rPr>
          <w:szCs w:val="28"/>
        </w:rPr>
        <w:t xml:space="preserve">услуги, установленной </w:t>
      </w:r>
      <w:r w:rsidR="003233DA">
        <w:rPr>
          <w:szCs w:val="28"/>
        </w:rPr>
        <w:t xml:space="preserve"> муниципальным </w:t>
      </w:r>
      <w:r w:rsidRPr="009A27FA">
        <w:rPr>
          <w:szCs w:val="28"/>
        </w:rPr>
        <w:t>заданием;</w:t>
      </w:r>
    </w:p>
    <w:p w:rsidR="00406160" w:rsidRPr="001B4EAB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7" w:name="Par104"/>
      <w:bookmarkEnd w:id="7"/>
      <w:r w:rsidRPr="001B4EAB">
        <w:rPr>
          <w:noProof/>
          <w:position w:val="-12"/>
          <w:szCs w:val="28"/>
        </w:rPr>
        <w:drawing>
          <wp:inline distT="0" distB="0" distL="0" distR="0">
            <wp:extent cx="273050" cy="24955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EAB">
        <w:rPr>
          <w:szCs w:val="28"/>
        </w:rPr>
        <w:t xml:space="preserve"> </w:t>
      </w:r>
      <w:r w:rsidR="000A4A86">
        <w:rPr>
          <w:szCs w:val="28"/>
        </w:rPr>
        <w:sym w:font="Symbol" w:char="F02D"/>
      </w:r>
      <w:r w:rsidRPr="001B4EAB">
        <w:rPr>
          <w:szCs w:val="28"/>
        </w:rPr>
        <w:t xml:space="preserve"> нормативные затраты на выполнение w-й работы, включенной в ведомственный перечень;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noProof/>
          <w:position w:val="-12"/>
          <w:szCs w:val="28"/>
        </w:rPr>
        <w:drawing>
          <wp:inline distT="0" distB="0" distL="0" distR="0">
            <wp:extent cx="166370" cy="249555"/>
            <wp:effectExtent l="19050" t="0" r="508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7FA">
        <w:rPr>
          <w:szCs w:val="28"/>
        </w:rPr>
        <w:t xml:space="preserve"> </w:t>
      </w:r>
      <w:r w:rsidR="000A4A86">
        <w:rPr>
          <w:szCs w:val="28"/>
        </w:rPr>
        <w:sym w:font="Symbol" w:char="F02D"/>
      </w:r>
      <w:r w:rsidRPr="009A27FA">
        <w:rPr>
          <w:szCs w:val="28"/>
        </w:rPr>
        <w:t xml:space="preserve"> размер платы (тариф и цена) за оказание i-й </w:t>
      </w:r>
      <w:r w:rsidR="003233DA">
        <w:rPr>
          <w:szCs w:val="28"/>
        </w:rPr>
        <w:t xml:space="preserve"> муниципальной услуги</w:t>
      </w:r>
      <w:r w:rsidRPr="009A27FA">
        <w:rPr>
          <w:szCs w:val="28"/>
        </w:rPr>
        <w:t xml:space="preserve"> в соответствии с</w:t>
      </w:r>
      <w:r w:rsidR="00FD0E64">
        <w:rPr>
          <w:szCs w:val="28"/>
        </w:rPr>
        <w:t xml:space="preserve"> пунктом</w:t>
      </w:r>
      <w:r w:rsidRPr="009A27FA">
        <w:rPr>
          <w:szCs w:val="28"/>
        </w:rPr>
        <w:t xml:space="preserve"> </w:t>
      </w:r>
      <w:r w:rsidR="00C261BE" w:rsidRPr="00C261BE">
        <w:t>3</w:t>
      </w:r>
      <w:r w:rsidR="00F76D22">
        <w:t>.23</w:t>
      </w:r>
      <w:r w:rsidRPr="009A27FA">
        <w:rPr>
          <w:szCs w:val="28"/>
        </w:rPr>
        <w:t xml:space="preserve"> настоящего Положения, установленный </w:t>
      </w:r>
      <w:r w:rsidR="005033DF">
        <w:rPr>
          <w:szCs w:val="28"/>
        </w:rPr>
        <w:t xml:space="preserve"> муниципальным  </w:t>
      </w:r>
      <w:r w:rsidRPr="009A27FA">
        <w:rPr>
          <w:szCs w:val="28"/>
        </w:rPr>
        <w:t>заданием;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noProof/>
          <w:position w:val="-6"/>
          <w:szCs w:val="28"/>
        </w:rPr>
        <w:drawing>
          <wp:inline distT="0" distB="0" distL="0" distR="0">
            <wp:extent cx="332740" cy="213995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7FA">
        <w:rPr>
          <w:szCs w:val="28"/>
        </w:rPr>
        <w:t xml:space="preserve"> </w:t>
      </w:r>
      <w:r w:rsidR="000A4A86">
        <w:rPr>
          <w:szCs w:val="28"/>
        </w:rPr>
        <w:sym w:font="Symbol" w:char="F02D"/>
      </w:r>
      <w:r w:rsidRPr="009A27FA">
        <w:rPr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8" w:name="Par111"/>
      <w:bookmarkEnd w:id="8"/>
      <w:r w:rsidRPr="009A27FA">
        <w:rPr>
          <w:noProof/>
          <w:position w:val="-6"/>
          <w:szCs w:val="28"/>
        </w:rPr>
        <w:drawing>
          <wp:inline distT="0" distB="0" distL="0" distR="0">
            <wp:extent cx="320675" cy="213995"/>
            <wp:effectExtent l="0" t="0" r="317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7FA">
        <w:rPr>
          <w:szCs w:val="28"/>
        </w:rPr>
        <w:t xml:space="preserve"> </w:t>
      </w:r>
      <w:r w:rsidR="000A4A86">
        <w:rPr>
          <w:szCs w:val="28"/>
        </w:rPr>
        <w:sym w:font="Symbol" w:char="F02D"/>
      </w:r>
      <w:r w:rsidRPr="009A27FA">
        <w:rPr>
          <w:szCs w:val="28"/>
        </w:rPr>
        <w:t xml:space="preserve"> затраты на содержание имущества учреждения, не используемого для оказания </w:t>
      </w:r>
      <w:r w:rsidR="005033DF">
        <w:rPr>
          <w:szCs w:val="28"/>
        </w:rPr>
        <w:t xml:space="preserve">муниципальных </w:t>
      </w:r>
      <w:r w:rsidRPr="009A27FA">
        <w:rPr>
          <w:szCs w:val="28"/>
        </w:rPr>
        <w:t xml:space="preserve">услуг (выполнения работ) и для общехозяйственных нужд (далее </w:t>
      </w:r>
      <w:r w:rsidR="000A4A86">
        <w:rPr>
          <w:szCs w:val="28"/>
        </w:rPr>
        <w:sym w:font="Symbol" w:char="F02D"/>
      </w:r>
      <w:r w:rsidRPr="009A27FA">
        <w:rPr>
          <w:szCs w:val="28"/>
        </w:rPr>
        <w:t xml:space="preserve"> не используемое для выполнения </w:t>
      </w:r>
      <w:r w:rsidR="005033DF">
        <w:rPr>
          <w:szCs w:val="28"/>
        </w:rPr>
        <w:t xml:space="preserve"> муниципального </w:t>
      </w:r>
      <w:r w:rsidRPr="009A27FA">
        <w:rPr>
          <w:szCs w:val="28"/>
        </w:rPr>
        <w:t>задания имущество).</w:t>
      </w:r>
    </w:p>
    <w:p w:rsidR="00406160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9" w:name="Par116"/>
      <w:bookmarkEnd w:id="9"/>
      <w:r>
        <w:rPr>
          <w:szCs w:val="28"/>
        </w:rPr>
        <w:t>3.3</w:t>
      </w:r>
      <w:r w:rsidR="00406160" w:rsidRPr="009A27FA">
        <w:rPr>
          <w:szCs w:val="28"/>
        </w:rPr>
        <w:t xml:space="preserve">. </w:t>
      </w:r>
      <w:proofErr w:type="gramStart"/>
      <w:r w:rsidR="00406160" w:rsidRPr="009A27FA">
        <w:rPr>
          <w:szCs w:val="28"/>
        </w:rPr>
        <w:t xml:space="preserve">Нормативные затраты на оказание </w:t>
      </w:r>
      <w:r w:rsidR="005033DF">
        <w:rPr>
          <w:szCs w:val="28"/>
        </w:rPr>
        <w:t xml:space="preserve"> муниципальной </w:t>
      </w:r>
      <w:r w:rsidR="00406160" w:rsidRPr="009A27FA">
        <w:rPr>
          <w:szCs w:val="28"/>
        </w:rPr>
        <w:t xml:space="preserve">услуги рассчитываются на единицу показателя объема оказания услуги, установленного в </w:t>
      </w:r>
      <w:r w:rsidR="005033DF">
        <w:rPr>
          <w:szCs w:val="28"/>
        </w:rPr>
        <w:t xml:space="preserve">муниципальном </w:t>
      </w:r>
      <w:r w:rsidR="00406160" w:rsidRPr="009A27FA">
        <w:rPr>
          <w:szCs w:val="28"/>
        </w:rPr>
        <w:t xml:space="preserve">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</w:t>
      </w:r>
      <w:r w:rsidR="000A4A86">
        <w:rPr>
          <w:szCs w:val="28"/>
        </w:rPr>
        <w:sym w:font="Symbol" w:char="F02D"/>
      </w:r>
      <w:r w:rsidR="00406160" w:rsidRPr="009A27FA">
        <w:rPr>
          <w:szCs w:val="28"/>
        </w:rPr>
        <w:t xml:space="preserve"> корректирующие коэффициенты), с соблюдением общих требований к определению нормативных затрат на оказание государственных (муниципальных) услуг, применяемых при расчете объема финансового обеспечения выполнения государственного (муниципального</w:t>
      </w:r>
      <w:proofErr w:type="gramEnd"/>
      <w:r w:rsidR="00406160" w:rsidRPr="009A27FA">
        <w:rPr>
          <w:szCs w:val="28"/>
        </w:rPr>
        <w:t xml:space="preserve">) задания на оказание государственных (муниципальных) услуг (выполнение работ) государственным (муниципальным) учреждением в соответствующих сферах деятельности (далее </w:t>
      </w:r>
      <w:r w:rsidR="000A4A86">
        <w:rPr>
          <w:szCs w:val="28"/>
        </w:rPr>
        <w:sym w:font="Symbol" w:char="F02D"/>
      </w:r>
      <w:r w:rsidR="00406160" w:rsidRPr="009A27FA">
        <w:rPr>
          <w:szCs w:val="28"/>
        </w:rPr>
        <w:t xml:space="preserve">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DF149D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3.4</w:t>
      </w:r>
      <w:r w:rsidR="002836A6" w:rsidRPr="009A27FA">
        <w:rPr>
          <w:szCs w:val="28"/>
        </w:rPr>
        <w:t xml:space="preserve">. </w:t>
      </w:r>
      <w:r w:rsidR="008775EF">
        <w:rPr>
          <w:szCs w:val="28"/>
        </w:rPr>
        <w:t xml:space="preserve">Значения нормативных </w:t>
      </w:r>
      <w:r w:rsidR="00DF149D" w:rsidRPr="009A27FA">
        <w:rPr>
          <w:szCs w:val="28"/>
        </w:rPr>
        <w:t xml:space="preserve"> затрат</w:t>
      </w:r>
      <w:r w:rsidR="008775EF">
        <w:rPr>
          <w:szCs w:val="28"/>
        </w:rPr>
        <w:t xml:space="preserve"> </w:t>
      </w:r>
      <w:r w:rsidR="00DF149D" w:rsidRPr="009A27FA">
        <w:rPr>
          <w:szCs w:val="28"/>
        </w:rPr>
        <w:t xml:space="preserve"> на оказание </w:t>
      </w:r>
      <w:r w:rsidR="00DF149D">
        <w:rPr>
          <w:szCs w:val="28"/>
        </w:rPr>
        <w:t xml:space="preserve">муниципальной </w:t>
      </w:r>
      <w:r w:rsidR="00DF149D" w:rsidRPr="009A27FA">
        <w:rPr>
          <w:szCs w:val="28"/>
        </w:rPr>
        <w:t xml:space="preserve">услуги </w:t>
      </w:r>
      <w:r w:rsidR="00DF149D">
        <w:rPr>
          <w:szCs w:val="28"/>
        </w:rPr>
        <w:t xml:space="preserve">рассчитываются  </w:t>
      </w:r>
      <w:r w:rsidR="00DF149D" w:rsidRPr="009A27FA">
        <w:rPr>
          <w:szCs w:val="28"/>
        </w:rPr>
        <w:t>в отношении:</w:t>
      </w:r>
    </w:p>
    <w:p w:rsidR="00DF149D" w:rsidRPr="00491D54" w:rsidRDefault="00DF149D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а) казенных учреждений </w:t>
      </w:r>
      <w:r w:rsidR="000A4A86">
        <w:rPr>
          <w:szCs w:val="28"/>
        </w:rPr>
        <w:sym w:font="Symbol" w:char="F02D"/>
      </w:r>
      <w:r w:rsidRPr="009A27FA">
        <w:rPr>
          <w:szCs w:val="28"/>
        </w:rPr>
        <w:t xml:space="preserve"> главным</w:t>
      </w:r>
      <w:r w:rsidR="00EC5374">
        <w:rPr>
          <w:szCs w:val="28"/>
        </w:rPr>
        <w:t>и распорядителями</w:t>
      </w:r>
      <w:r w:rsidR="00221D7B">
        <w:rPr>
          <w:szCs w:val="28"/>
        </w:rPr>
        <w:t xml:space="preserve"> средств</w:t>
      </w:r>
      <w:r w:rsidR="00221D7B" w:rsidRPr="00221D7B">
        <w:rPr>
          <w:szCs w:val="28"/>
        </w:rPr>
        <w:t xml:space="preserve"> </w:t>
      </w:r>
      <w:r w:rsidR="00221D7B" w:rsidRPr="00A15841">
        <w:rPr>
          <w:szCs w:val="28"/>
        </w:rPr>
        <w:t>бюджета городского округа город Воронеж, в ведении которых находятся казенные учреждения городского округа город Воронеж</w:t>
      </w:r>
      <w:r w:rsidR="00221D7B">
        <w:rPr>
          <w:szCs w:val="28"/>
        </w:rPr>
        <w:t>,</w:t>
      </w:r>
      <w:r w:rsidRPr="009A27FA">
        <w:rPr>
          <w:szCs w:val="28"/>
        </w:rPr>
        <w:t xml:space="preserve"> </w:t>
      </w:r>
      <w:r w:rsidRPr="00491D54">
        <w:rPr>
          <w:szCs w:val="28"/>
        </w:rPr>
        <w:t>в случае принятия</w:t>
      </w:r>
      <w:r w:rsidRPr="001D3760">
        <w:rPr>
          <w:szCs w:val="28"/>
        </w:rPr>
        <w:t xml:space="preserve"> </w:t>
      </w:r>
      <w:r w:rsidR="001D3760" w:rsidRPr="001D3760">
        <w:rPr>
          <w:szCs w:val="28"/>
        </w:rPr>
        <w:t>ими</w:t>
      </w:r>
      <w:r w:rsidR="001D3760">
        <w:rPr>
          <w:color w:val="FF0000"/>
          <w:szCs w:val="28"/>
        </w:rPr>
        <w:t xml:space="preserve"> </w:t>
      </w:r>
      <w:r w:rsidRPr="00491D54">
        <w:rPr>
          <w:szCs w:val="28"/>
        </w:rPr>
        <w:t>решения о применении нормативных затрат при расчете объема финансового обеспечения выполнения  муниципального задания;</w:t>
      </w:r>
    </w:p>
    <w:p w:rsidR="00933B05" w:rsidRPr="00933B05" w:rsidRDefault="00C156B8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б) бюджетных и</w:t>
      </w:r>
      <w:r w:rsidR="00DF149D" w:rsidRPr="009A27FA">
        <w:rPr>
          <w:szCs w:val="28"/>
        </w:rPr>
        <w:t xml:space="preserve"> автономных учреждений </w:t>
      </w:r>
      <w:r w:rsidR="000A4A86">
        <w:rPr>
          <w:szCs w:val="28"/>
        </w:rPr>
        <w:sym w:font="Symbol" w:char="F02D"/>
      </w:r>
      <w:r w:rsidR="00DF149D" w:rsidRPr="009A27FA">
        <w:rPr>
          <w:szCs w:val="28"/>
        </w:rPr>
        <w:t xml:space="preserve"> </w:t>
      </w:r>
      <w:r w:rsidR="005A1550">
        <w:rPr>
          <w:szCs w:val="28"/>
        </w:rPr>
        <w:t>структурным</w:t>
      </w:r>
      <w:r w:rsidR="00EC5374">
        <w:rPr>
          <w:szCs w:val="28"/>
        </w:rPr>
        <w:t>и</w:t>
      </w:r>
      <w:r w:rsidR="00480D8C">
        <w:rPr>
          <w:szCs w:val="28"/>
        </w:rPr>
        <w:t xml:space="preserve"> подразделениями</w:t>
      </w:r>
      <w:r w:rsidR="00EC5374" w:rsidRPr="00EC5374">
        <w:rPr>
          <w:szCs w:val="28"/>
        </w:rPr>
        <w:t xml:space="preserve"> </w:t>
      </w:r>
      <w:r w:rsidR="00EC5374" w:rsidRPr="00A15841">
        <w:rPr>
          <w:szCs w:val="28"/>
        </w:rPr>
        <w:t xml:space="preserve">администрации городского округа город Воронеж, </w:t>
      </w:r>
      <w:r w:rsidR="00670386" w:rsidRPr="00592DA2">
        <w:rPr>
          <w:szCs w:val="28"/>
        </w:rPr>
        <w:t>осуществляющим</w:t>
      </w:r>
      <w:r w:rsidR="00670386">
        <w:rPr>
          <w:szCs w:val="28"/>
        </w:rPr>
        <w:t>и</w:t>
      </w:r>
      <w:r w:rsidR="00670386" w:rsidRPr="00592DA2">
        <w:rPr>
          <w:szCs w:val="28"/>
        </w:rPr>
        <w:t xml:space="preserve"> функции и полномочия учредителя в отношении бюджетных </w:t>
      </w:r>
      <w:r w:rsidR="00670386" w:rsidRPr="00674EB7">
        <w:rPr>
          <w:szCs w:val="28"/>
        </w:rPr>
        <w:t>или а</w:t>
      </w:r>
      <w:r w:rsidR="00670386" w:rsidRPr="00592DA2">
        <w:rPr>
          <w:szCs w:val="28"/>
        </w:rPr>
        <w:t>втономных учреждений городского округа город Воронеж</w:t>
      </w:r>
      <w:r w:rsidR="00670386">
        <w:rPr>
          <w:szCs w:val="28"/>
        </w:rPr>
        <w:t>.</w:t>
      </w:r>
    </w:p>
    <w:p w:rsidR="00670386" w:rsidRPr="00592DA2" w:rsidRDefault="00933B05" w:rsidP="00933B0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Нормативные затраты на оказание муниципальной услуги определяются </w:t>
      </w:r>
      <w:r w:rsidRPr="000638A9">
        <w:rPr>
          <w:szCs w:val="28"/>
        </w:rPr>
        <w:t xml:space="preserve">при расчете объема финансового обеспечения выполнения  муниципального задания </w:t>
      </w:r>
      <w:r w:rsidR="000A4A86">
        <w:rPr>
          <w:szCs w:val="28"/>
        </w:rPr>
        <w:t xml:space="preserve"> согласно  Порядку</w:t>
      </w:r>
      <w:r w:rsidRPr="000638A9">
        <w:rPr>
          <w:szCs w:val="28"/>
        </w:rPr>
        <w:t xml:space="preserve"> определения нормативных затрат на оказание муниципальных услуг (выполнение работ) в соответствующей сфере деятельности</w:t>
      </w:r>
      <w:r w:rsidR="000A4A86">
        <w:rPr>
          <w:szCs w:val="28"/>
        </w:rPr>
        <w:t>, утверждаемому</w:t>
      </w:r>
      <w:r w:rsidRPr="000638A9">
        <w:rPr>
          <w:szCs w:val="28"/>
        </w:rPr>
        <w:t xml:space="preserve">  нормативным правовым актом администрации городского округа город Воронеж.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0" w:name="Par117"/>
      <w:bookmarkEnd w:id="10"/>
      <w:r w:rsidRPr="009A27FA">
        <w:rPr>
          <w:szCs w:val="28"/>
        </w:rPr>
        <w:t xml:space="preserve">Значения </w:t>
      </w:r>
      <w:r w:rsidR="00DF149D">
        <w:rPr>
          <w:szCs w:val="28"/>
        </w:rPr>
        <w:t xml:space="preserve">нормативных затрат </w:t>
      </w:r>
      <w:r w:rsidR="00882BB5" w:rsidRPr="009A27FA">
        <w:rPr>
          <w:szCs w:val="28"/>
        </w:rPr>
        <w:t xml:space="preserve">на оказание </w:t>
      </w:r>
      <w:r w:rsidR="00882BB5">
        <w:rPr>
          <w:szCs w:val="28"/>
        </w:rPr>
        <w:t xml:space="preserve">муниципальной </w:t>
      </w:r>
      <w:r w:rsidR="00882BB5" w:rsidRPr="009A27FA">
        <w:rPr>
          <w:szCs w:val="28"/>
        </w:rPr>
        <w:t xml:space="preserve">услуги </w:t>
      </w:r>
      <w:r w:rsidR="00F54857">
        <w:rPr>
          <w:szCs w:val="28"/>
        </w:rPr>
        <w:t xml:space="preserve">согласовываются с управлением экономики администрации городского округа город Воронеж </w:t>
      </w:r>
      <w:r w:rsidR="00EC5374">
        <w:rPr>
          <w:szCs w:val="28"/>
        </w:rPr>
        <w:t>и</w:t>
      </w:r>
      <w:r w:rsidR="00F54857">
        <w:rPr>
          <w:szCs w:val="28"/>
        </w:rPr>
        <w:t xml:space="preserve"> </w:t>
      </w:r>
      <w:r w:rsidR="00DF149D">
        <w:rPr>
          <w:szCs w:val="28"/>
        </w:rPr>
        <w:t xml:space="preserve">утверждаются </w:t>
      </w:r>
      <w:r w:rsidR="00DF149D" w:rsidRPr="00EC5374">
        <w:rPr>
          <w:szCs w:val="28"/>
        </w:rPr>
        <w:t xml:space="preserve">нормативным </w:t>
      </w:r>
      <w:r w:rsidR="00DF149D">
        <w:rPr>
          <w:szCs w:val="28"/>
        </w:rPr>
        <w:t>правовым актом администрации городского округа город Воронеж.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3.5</w:t>
      </w:r>
      <w:r w:rsidR="00406160" w:rsidRPr="009A27FA">
        <w:rPr>
          <w:szCs w:val="28"/>
        </w:rPr>
        <w:t xml:space="preserve">. Базовый норматив затрат на оказание </w:t>
      </w:r>
      <w:r w:rsidR="005033DF">
        <w:rPr>
          <w:szCs w:val="28"/>
        </w:rPr>
        <w:t xml:space="preserve"> муниципальной </w:t>
      </w:r>
      <w:r w:rsidR="00406160" w:rsidRPr="009A27FA">
        <w:rPr>
          <w:szCs w:val="28"/>
        </w:rPr>
        <w:t>услуги состоит из базового норматива: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а) затрат, непосредственно связанных с оказанием </w:t>
      </w:r>
      <w:r w:rsidR="005033DF">
        <w:rPr>
          <w:szCs w:val="28"/>
        </w:rPr>
        <w:t xml:space="preserve"> муниципальной </w:t>
      </w:r>
      <w:r w:rsidRPr="009A27FA">
        <w:rPr>
          <w:szCs w:val="28"/>
        </w:rPr>
        <w:t>услуги;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б) затрат на общехозяйственные нужды на оказание </w:t>
      </w:r>
      <w:r w:rsidR="005033DF">
        <w:rPr>
          <w:szCs w:val="28"/>
        </w:rPr>
        <w:t xml:space="preserve"> муниципальной </w:t>
      </w:r>
      <w:r w:rsidRPr="009A27FA">
        <w:rPr>
          <w:szCs w:val="28"/>
        </w:rPr>
        <w:t>услуги.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3.6</w:t>
      </w:r>
      <w:r w:rsidR="00406160" w:rsidRPr="009A27FA">
        <w:rPr>
          <w:szCs w:val="28"/>
        </w:rPr>
        <w:t xml:space="preserve">. </w:t>
      </w:r>
      <w:proofErr w:type="gramStart"/>
      <w:r w:rsidR="00406160" w:rsidRPr="009A27FA">
        <w:rPr>
          <w:szCs w:val="28"/>
        </w:rPr>
        <w:t xml:space="preserve">Базовый норматив затрат </w:t>
      </w:r>
      <w:r w:rsidR="00882BB5" w:rsidRPr="009A27FA">
        <w:rPr>
          <w:szCs w:val="28"/>
        </w:rPr>
        <w:t xml:space="preserve">на оказание </w:t>
      </w:r>
      <w:r w:rsidR="00882BB5">
        <w:rPr>
          <w:szCs w:val="28"/>
        </w:rPr>
        <w:t xml:space="preserve"> муниципальной </w:t>
      </w:r>
      <w:r w:rsidR="00882BB5" w:rsidRPr="009A27FA">
        <w:rPr>
          <w:szCs w:val="28"/>
        </w:rPr>
        <w:t xml:space="preserve">услуги </w:t>
      </w:r>
      <w:r w:rsidR="00406160" w:rsidRPr="009A27FA">
        <w:rPr>
          <w:szCs w:val="28"/>
        </w:rPr>
        <w:t xml:space="preserve">рассчитывается исходя из затрат, необходимых для оказания </w:t>
      </w:r>
      <w:r w:rsidR="005033DF">
        <w:rPr>
          <w:szCs w:val="28"/>
        </w:rPr>
        <w:t xml:space="preserve"> муниципальной услуги</w:t>
      </w:r>
      <w:r w:rsidR="00406160" w:rsidRPr="009A27FA">
        <w:rPr>
          <w:szCs w:val="28"/>
        </w:rPr>
        <w:t xml:space="preserve">, с соблюдением показателей качества оказания </w:t>
      </w:r>
      <w:r w:rsidR="005033DF">
        <w:rPr>
          <w:szCs w:val="28"/>
        </w:rPr>
        <w:t xml:space="preserve">муниципальной </w:t>
      </w:r>
      <w:r w:rsidR="00406160" w:rsidRPr="009A27FA">
        <w:rPr>
          <w:szCs w:val="28"/>
        </w:rPr>
        <w:t xml:space="preserve">услуги, а также показателей, отражающих отраслевую специфику </w:t>
      </w:r>
      <w:r w:rsidR="005033DF">
        <w:rPr>
          <w:szCs w:val="28"/>
        </w:rPr>
        <w:t xml:space="preserve">муниципальной </w:t>
      </w:r>
      <w:r w:rsidR="00406160" w:rsidRPr="009A27FA">
        <w:rPr>
          <w:szCs w:val="28"/>
        </w:rPr>
        <w:t xml:space="preserve">услуги (содержание, условия (формы) оказания </w:t>
      </w:r>
      <w:r w:rsidR="005033DF">
        <w:rPr>
          <w:szCs w:val="28"/>
        </w:rPr>
        <w:t xml:space="preserve">муниципальной </w:t>
      </w:r>
      <w:r w:rsidR="00406160" w:rsidRPr="009A27FA">
        <w:rPr>
          <w:szCs w:val="28"/>
        </w:rPr>
        <w:t xml:space="preserve">услуги), установленных в ведомственном перечне (далее </w:t>
      </w:r>
      <w:r w:rsidR="000A4A86">
        <w:rPr>
          <w:szCs w:val="28"/>
        </w:rPr>
        <w:sym w:font="Symbol" w:char="F02D"/>
      </w:r>
      <w:r w:rsidR="00406160" w:rsidRPr="009A27FA">
        <w:rPr>
          <w:szCs w:val="28"/>
        </w:rPr>
        <w:t xml:space="preserve"> показатели отраслевой специфики), отраслевой корректирующий коэффициент при которых принимает значение, равное 1.</w:t>
      </w:r>
      <w:proofErr w:type="gramEnd"/>
    </w:p>
    <w:p w:rsidR="009D0041" w:rsidRPr="009D0041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color w:val="FF0000"/>
          <w:szCs w:val="28"/>
        </w:rPr>
      </w:pPr>
      <w:bookmarkStart w:id="11" w:name="Par147"/>
      <w:bookmarkEnd w:id="11"/>
      <w:r>
        <w:rPr>
          <w:szCs w:val="28"/>
        </w:rPr>
        <w:t>3.7</w:t>
      </w:r>
      <w:r w:rsidR="00406160" w:rsidRPr="009A27FA">
        <w:rPr>
          <w:szCs w:val="28"/>
        </w:rPr>
        <w:t xml:space="preserve">. 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430264">
        <w:rPr>
          <w:szCs w:val="28"/>
        </w:rPr>
        <w:t xml:space="preserve"> муниципальной </w:t>
      </w:r>
      <w:r w:rsidR="00406160" w:rsidRPr="009A27FA">
        <w:rPr>
          <w:szCs w:val="28"/>
        </w:rPr>
        <w:t xml:space="preserve">услуги, установленные нормативными правовыми актами </w:t>
      </w:r>
      <w:r w:rsidR="00406160" w:rsidRPr="00DF149D">
        <w:rPr>
          <w:szCs w:val="28"/>
        </w:rPr>
        <w:t>Российской Федерации</w:t>
      </w:r>
      <w:r w:rsidR="00406160" w:rsidRPr="009A27FA">
        <w:rPr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оказания </w:t>
      </w:r>
      <w:r w:rsidR="00430264">
        <w:rPr>
          <w:szCs w:val="28"/>
        </w:rPr>
        <w:t xml:space="preserve"> муниципальных </w:t>
      </w:r>
      <w:r w:rsidR="00406160" w:rsidRPr="009A27FA">
        <w:rPr>
          <w:szCs w:val="28"/>
        </w:rPr>
        <w:t xml:space="preserve">услуг в установленной сфере (далее </w:t>
      </w:r>
      <w:r w:rsidR="000A4A86">
        <w:rPr>
          <w:szCs w:val="28"/>
        </w:rPr>
        <w:sym w:font="Symbol" w:char="F02D"/>
      </w:r>
      <w:r w:rsidR="00406160" w:rsidRPr="009A27FA">
        <w:rPr>
          <w:szCs w:val="28"/>
        </w:rPr>
        <w:t xml:space="preserve"> стандарты услуги).</w:t>
      </w:r>
      <w:r w:rsidR="009D0041" w:rsidRPr="009D0041">
        <w:rPr>
          <w:szCs w:val="28"/>
        </w:rPr>
        <w:t xml:space="preserve"> </w:t>
      </w:r>
    </w:p>
    <w:p w:rsidR="00406160" w:rsidRPr="009D0041" w:rsidRDefault="009D0041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До принятия нормативных правовых актов, предусмотренных  первым </w:t>
      </w:r>
      <w:r w:rsidRPr="009D0041">
        <w:rPr>
          <w:szCs w:val="28"/>
        </w:rPr>
        <w:t>абзацем настоящего пункта, но не позднее срока формирования  муниципального задания на 2019 год и на плановый период 2020 и 2021 годов, нормы затрат, выраж</w:t>
      </w:r>
      <w:r w:rsidR="000A4A86">
        <w:rPr>
          <w:szCs w:val="28"/>
        </w:rPr>
        <w:t>енные в натуральных показателях</w:t>
      </w:r>
      <w:r w:rsidRPr="009D0041">
        <w:rPr>
          <w:szCs w:val="28"/>
        </w:rPr>
        <w:t xml:space="preserve"> с указанием наименования нормы, ее значения и источника указанного значения, </w:t>
      </w:r>
      <w:r w:rsidR="00466B4B">
        <w:rPr>
          <w:szCs w:val="28"/>
        </w:rPr>
        <w:t xml:space="preserve">устанавливаются </w:t>
      </w:r>
      <w:r w:rsidR="00993241">
        <w:rPr>
          <w:szCs w:val="28"/>
        </w:rPr>
        <w:t xml:space="preserve"> согласно П</w:t>
      </w:r>
      <w:r w:rsidR="000A4A86">
        <w:rPr>
          <w:szCs w:val="28"/>
        </w:rPr>
        <w:t>орядку</w:t>
      </w:r>
      <w:r w:rsidR="001274C9">
        <w:rPr>
          <w:szCs w:val="28"/>
        </w:rPr>
        <w:t xml:space="preserve"> определения нормативных затрат </w:t>
      </w:r>
      <w:r w:rsidRPr="009D0041">
        <w:rPr>
          <w:szCs w:val="28"/>
        </w:rPr>
        <w:t>на оказание муниципальных услуг (выполнение работ)</w:t>
      </w:r>
      <w:r w:rsidR="000758AA">
        <w:rPr>
          <w:szCs w:val="28"/>
        </w:rPr>
        <w:t xml:space="preserve"> в соответствующей сфере деятельности</w:t>
      </w:r>
      <w:proofErr w:type="gramEnd"/>
      <w:r w:rsidR="00070B29">
        <w:rPr>
          <w:szCs w:val="28"/>
        </w:rPr>
        <w:t>,</w:t>
      </w:r>
      <w:r w:rsidR="00F76D22" w:rsidRPr="00F76D22">
        <w:rPr>
          <w:szCs w:val="28"/>
        </w:rPr>
        <w:t xml:space="preserve"> </w:t>
      </w:r>
      <w:proofErr w:type="gramStart"/>
      <w:r w:rsidR="000A4A86">
        <w:rPr>
          <w:szCs w:val="28"/>
        </w:rPr>
        <w:t>утверждаемому</w:t>
      </w:r>
      <w:proofErr w:type="gramEnd"/>
      <w:r w:rsidR="00070B29">
        <w:rPr>
          <w:szCs w:val="28"/>
        </w:rPr>
        <w:t xml:space="preserve"> </w:t>
      </w:r>
      <w:r w:rsidR="00F76D22" w:rsidRPr="000638A9">
        <w:rPr>
          <w:szCs w:val="28"/>
        </w:rPr>
        <w:t>нормативным правовым актом администрации городского округа город Воронеж</w:t>
      </w:r>
      <w:r w:rsidRPr="009D0041">
        <w:rPr>
          <w:szCs w:val="28"/>
        </w:rPr>
        <w:t>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2" w:name="Par152"/>
      <w:bookmarkEnd w:id="12"/>
      <w:r>
        <w:rPr>
          <w:szCs w:val="28"/>
        </w:rPr>
        <w:t>3.8</w:t>
      </w:r>
      <w:r w:rsidR="00406160" w:rsidRPr="009A27FA">
        <w:rPr>
          <w:szCs w:val="28"/>
        </w:rPr>
        <w:t xml:space="preserve">. В базовый норматив затрат, непосредственно связанных с оказанием </w:t>
      </w:r>
      <w:r w:rsidR="00430264">
        <w:rPr>
          <w:szCs w:val="28"/>
        </w:rPr>
        <w:t xml:space="preserve"> муниципальной </w:t>
      </w:r>
      <w:r w:rsidR="00406160" w:rsidRPr="009A27FA">
        <w:rPr>
          <w:szCs w:val="28"/>
        </w:rPr>
        <w:t>услуги, включаются: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proofErr w:type="gramStart"/>
      <w:r w:rsidRPr="009A27FA">
        <w:rPr>
          <w:szCs w:val="28"/>
        </w:rPr>
        <w:t xml:space="preserve">а) затраты на оплату труда, в том числе начисления на выплаты по оплате труда работников, непосредственно связанных с оказанием </w:t>
      </w:r>
      <w:r w:rsidR="00430264">
        <w:rPr>
          <w:szCs w:val="28"/>
        </w:rPr>
        <w:t xml:space="preserve">муниципальной </w:t>
      </w:r>
      <w:r w:rsidRPr="009A27FA">
        <w:rPr>
          <w:szCs w:val="28"/>
        </w:rPr>
        <w:t>услуги, включая административно-управленческий персонал, в случаях, установленных стандартами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</w:t>
      </w:r>
      <w:proofErr w:type="gramEnd"/>
      <w:r w:rsidRPr="009A27FA">
        <w:rPr>
          <w:szCs w:val="28"/>
        </w:rPr>
        <w:t xml:space="preserve">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</w:t>
      </w:r>
      <w:r w:rsidR="000A4A86">
        <w:rPr>
          <w:szCs w:val="28"/>
        </w:rPr>
        <w:sym w:font="Symbol" w:char="F02D"/>
      </w:r>
      <w:r w:rsidRPr="009A27FA">
        <w:rPr>
          <w:szCs w:val="28"/>
        </w:rPr>
        <w:t xml:space="preserve"> начисления на выплаты по оплате труда);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б) затраты на приобретение материальных запасов и особо ценного движимого имущества, потребляемого (используемого) в процессе оказания </w:t>
      </w:r>
      <w:r w:rsidR="00430264">
        <w:rPr>
          <w:szCs w:val="28"/>
        </w:rPr>
        <w:t xml:space="preserve"> муниципальной </w:t>
      </w:r>
      <w:r w:rsidRPr="009A27FA">
        <w:rPr>
          <w:szCs w:val="28"/>
        </w:rPr>
        <w:t>услуги с учетом срока полезного использования (в том числе затраты на арендные платежи);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в) иные затраты, непосредственно связанные с оказанием </w:t>
      </w:r>
      <w:r w:rsidR="00430264">
        <w:rPr>
          <w:szCs w:val="28"/>
        </w:rPr>
        <w:t xml:space="preserve"> муниципальной </w:t>
      </w:r>
      <w:r w:rsidRPr="009A27FA">
        <w:rPr>
          <w:szCs w:val="28"/>
        </w:rPr>
        <w:t>услуги.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3" w:name="Par160"/>
      <w:bookmarkEnd w:id="13"/>
      <w:r>
        <w:rPr>
          <w:szCs w:val="28"/>
        </w:rPr>
        <w:t>3.9</w:t>
      </w:r>
      <w:r w:rsidR="00406160" w:rsidRPr="009A27FA">
        <w:rPr>
          <w:szCs w:val="28"/>
        </w:rPr>
        <w:t xml:space="preserve">. В базовый норматив затрат на общехозяйственные нужды на оказание </w:t>
      </w:r>
      <w:r w:rsidR="00430264">
        <w:rPr>
          <w:szCs w:val="28"/>
        </w:rPr>
        <w:t xml:space="preserve"> муниципальной </w:t>
      </w:r>
      <w:r w:rsidR="00406160" w:rsidRPr="009A27FA">
        <w:rPr>
          <w:szCs w:val="28"/>
        </w:rPr>
        <w:t>услуги включаются: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689"/>
        <w:jc w:val="both"/>
        <w:rPr>
          <w:sz w:val="28"/>
          <w:szCs w:val="28"/>
        </w:rPr>
      </w:pPr>
      <w:bookmarkStart w:id="14" w:name="Par161"/>
      <w:bookmarkEnd w:id="14"/>
      <w:r w:rsidRPr="009A27FA">
        <w:rPr>
          <w:sz w:val="28"/>
          <w:szCs w:val="28"/>
        </w:rPr>
        <w:t>а) затраты на коммунальные услуги;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68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б) затраты на содержание объектов недвижимого имущества (в том числе затраты на арендные платежи);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68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в) затраты на содержание объектов особо ценного движимого имущества;</w:t>
      </w:r>
    </w:p>
    <w:p w:rsidR="00406160" w:rsidRPr="009A27FA" w:rsidRDefault="00A526CB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68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г</w:t>
      </w:r>
      <w:r w:rsidR="00406160" w:rsidRPr="009A27FA">
        <w:rPr>
          <w:sz w:val="28"/>
          <w:szCs w:val="28"/>
        </w:rPr>
        <w:t>) затраты на приобретение услуг связи;</w:t>
      </w:r>
    </w:p>
    <w:p w:rsidR="00406160" w:rsidRPr="009A27FA" w:rsidRDefault="00A526CB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68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д</w:t>
      </w:r>
      <w:r w:rsidR="00406160" w:rsidRPr="009A27FA">
        <w:rPr>
          <w:sz w:val="28"/>
          <w:szCs w:val="28"/>
        </w:rPr>
        <w:t>) затраты на приобретение транспортных услуг;</w:t>
      </w:r>
    </w:p>
    <w:p w:rsidR="00406160" w:rsidRPr="009A27FA" w:rsidRDefault="00A526CB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68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е</w:t>
      </w:r>
      <w:r w:rsidR="00406160" w:rsidRPr="009A27FA">
        <w:rPr>
          <w:sz w:val="28"/>
          <w:szCs w:val="28"/>
        </w:rPr>
        <w:t xml:space="preserve">)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430264">
        <w:rPr>
          <w:sz w:val="28"/>
          <w:szCs w:val="28"/>
        </w:rPr>
        <w:t xml:space="preserve"> муниципальной </w:t>
      </w:r>
      <w:r w:rsidR="00406160" w:rsidRPr="009A27FA">
        <w:rPr>
          <w:sz w:val="28"/>
          <w:szCs w:val="28"/>
        </w:rPr>
        <w:t>услуги, включая административно</w:t>
      </w:r>
      <w:r w:rsidR="00406160" w:rsidRPr="009A27FA">
        <w:rPr>
          <w:sz w:val="28"/>
          <w:szCs w:val="28"/>
        </w:rPr>
        <w:softHyphen/>
      </w:r>
      <w:r w:rsidR="000A4A86">
        <w:rPr>
          <w:sz w:val="28"/>
          <w:szCs w:val="28"/>
        </w:rPr>
        <w:t>-</w:t>
      </w:r>
      <w:r w:rsidR="00406160" w:rsidRPr="009A27FA">
        <w:rPr>
          <w:sz w:val="28"/>
          <w:szCs w:val="28"/>
        </w:rPr>
        <w:t>управленческий персонал, в случаях, установленных стандартами услуги;</w:t>
      </w:r>
    </w:p>
    <w:p w:rsidR="00406160" w:rsidRPr="009A27FA" w:rsidRDefault="00A526CB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ж</w:t>
      </w:r>
      <w:r w:rsidR="00406160" w:rsidRPr="009A27FA">
        <w:rPr>
          <w:sz w:val="28"/>
          <w:szCs w:val="28"/>
        </w:rPr>
        <w:t>) затраты на прочие общехозяйственные нужды.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5" w:name="Par177"/>
      <w:bookmarkEnd w:id="15"/>
      <w:r>
        <w:rPr>
          <w:szCs w:val="28"/>
        </w:rPr>
        <w:t>3.10</w:t>
      </w:r>
      <w:r w:rsidR="00406160" w:rsidRPr="009A27FA">
        <w:rPr>
          <w:szCs w:val="28"/>
        </w:rPr>
        <w:t xml:space="preserve">. В затраты, указанные в </w:t>
      </w:r>
      <w:hyperlink w:anchor="Par161" w:history="1">
        <w:r w:rsidR="0019799D" w:rsidRPr="00FE0BD2">
          <w:rPr>
            <w:szCs w:val="28"/>
          </w:rPr>
          <w:t>подпункте</w:t>
        </w:r>
        <w:r w:rsidR="00406160" w:rsidRPr="00FE0BD2">
          <w:rPr>
            <w:szCs w:val="28"/>
          </w:rPr>
          <w:t xml:space="preserve"> «а</w:t>
        </w:r>
        <w:proofErr w:type="gramStart"/>
        <w:r w:rsidR="006D4B72" w:rsidRPr="00FE0BD2">
          <w:rPr>
            <w:szCs w:val="28"/>
          </w:rPr>
          <w:t>»</w:t>
        </w:r>
        <w:r w:rsidR="00430264" w:rsidRPr="00FE0BD2">
          <w:rPr>
            <w:szCs w:val="28"/>
          </w:rPr>
          <w:t>-</w:t>
        </w:r>
        <w:proofErr w:type="gramEnd"/>
        <w:r w:rsidR="006D4B72" w:rsidRPr="00FE0BD2">
          <w:rPr>
            <w:szCs w:val="28"/>
          </w:rPr>
          <w:t>«</w:t>
        </w:r>
        <w:r w:rsidR="00430264" w:rsidRPr="00FE0BD2">
          <w:rPr>
            <w:szCs w:val="28"/>
          </w:rPr>
          <w:t>в</w:t>
        </w:r>
        <w:r w:rsidR="00406160" w:rsidRPr="00FE0BD2">
          <w:rPr>
            <w:szCs w:val="28"/>
          </w:rPr>
          <w:t>»</w:t>
        </w:r>
      </w:hyperlink>
      <w:r w:rsidR="0019799D" w:rsidRPr="00FE0BD2">
        <w:rPr>
          <w:szCs w:val="28"/>
        </w:rPr>
        <w:t xml:space="preserve"> пункта</w:t>
      </w:r>
      <w:r w:rsidR="00C156B8" w:rsidRPr="00FE0BD2">
        <w:rPr>
          <w:szCs w:val="28"/>
        </w:rPr>
        <w:t xml:space="preserve"> </w:t>
      </w:r>
      <w:r w:rsidR="000A4A86">
        <w:rPr>
          <w:szCs w:val="28"/>
        </w:rPr>
        <w:t>3.9</w:t>
      </w:r>
      <w:r w:rsidR="00406160" w:rsidRPr="00FE0BD2">
        <w:rPr>
          <w:szCs w:val="28"/>
        </w:rPr>
        <w:t xml:space="preserve"> настоящего</w:t>
      </w:r>
      <w:r w:rsidR="00406160" w:rsidRPr="009A27FA">
        <w:rPr>
          <w:szCs w:val="28"/>
        </w:rPr>
        <w:t xml:space="preserve"> Положения, включаются затраты в отношении имущества учреждения, используемого для выполнения </w:t>
      </w:r>
      <w:r w:rsidR="00430264">
        <w:rPr>
          <w:szCs w:val="28"/>
        </w:rPr>
        <w:t xml:space="preserve">муниципального </w:t>
      </w:r>
      <w:r w:rsidR="00406160" w:rsidRPr="009A27FA">
        <w:rPr>
          <w:szCs w:val="28"/>
        </w:rPr>
        <w:t xml:space="preserve">задания и общехозяйственных нужд, в том числе на основании договора аренды (финансовой аренды) или договора безвозмездного пользования (далее </w:t>
      </w:r>
      <w:r w:rsidR="000A4A86">
        <w:rPr>
          <w:szCs w:val="28"/>
        </w:rPr>
        <w:sym w:font="Symbol" w:char="F02D"/>
      </w:r>
      <w:r w:rsidR="00406160" w:rsidRPr="009A27FA">
        <w:rPr>
          <w:szCs w:val="28"/>
        </w:rPr>
        <w:t xml:space="preserve"> имущество, необходимое для выполнения </w:t>
      </w:r>
      <w:r w:rsidR="00DF149D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задания) на оказание </w:t>
      </w:r>
      <w:r w:rsidR="00DF149D">
        <w:rPr>
          <w:szCs w:val="28"/>
        </w:rPr>
        <w:t xml:space="preserve"> муниципальной </w:t>
      </w:r>
      <w:r w:rsidR="00406160" w:rsidRPr="009A27FA">
        <w:rPr>
          <w:szCs w:val="28"/>
        </w:rPr>
        <w:t>услуги.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3.11</w:t>
      </w:r>
      <w:r w:rsidR="00406160" w:rsidRPr="009A27FA">
        <w:rPr>
          <w:szCs w:val="28"/>
        </w:rPr>
        <w:t xml:space="preserve">. Значение базового норматива затрат на оказание </w:t>
      </w:r>
      <w:r w:rsidR="00C93121">
        <w:rPr>
          <w:szCs w:val="28"/>
        </w:rPr>
        <w:t xml:space="preserve"> муниципальной </w:t>
      </w:r>
      <w:r w:rsidR="00406160" w:rsidRPr="009A27FA">
        <w:rPr>
          <w:szCs w:val="28"/>
        </w:rPr>
        <w:t xml:space="preserve">услуги утверждается </w:t>
      </w:r>
      <w:r w:rsidR="00DF149D">
        <w:rPr>
          <w:szCs w:val="28"/>
        </w:rPr>
        <w:t xml:space="preserve">нормативным правовым актом </w:t>
      </w:r>
      <w:r w:rsidR="00892710">
        <w:rPr>
          <w:szCs w:val="28"/>
        </w:rPr>
        <w:t xml:space="preserve">администрации городского округа город Воронеж </w:t>
      </w:r>
      <w:r w:rsidR="00DF149D">
        <w:rPr>
          <w:szCs w:val="28"/>
        </w:rPr>
        <w:t xml:space="preserve"> </w:t>
      </w:r>
      <w:r w:rsidR="00406160" w:rsidRPr="009A27FA">
        <w:rPr>
          <w:szCs w:val="28"/>
        </w:rPr>
        <w:t>общей суммой, с выделением: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а) суммы затрат на оплату труда с начислениями на выплаты по оплате труда работников, непосредственно связанных с оказанием </w:t>
      </w:r>
      <w:r w:rsidR="00892710">
        <w:rPr>
          <w:szCs w:val="28"/>
        </w:rPr>
        <w:t xml:space="preserve"> муниципальной </w:t>
      </w:r>
      <w:r w:rsidRPr="009A27FA">
        <w:rPr>
          <w:szCs w:val="28"/>
        </w:rPr>
        <w:t>услуги, включая административно-управленческий персонал, в случаях, установленных стандартами услуги;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б) суммы затрат на коммунальные услуги и содержание недвижимого имущества, необходимого для выполнения </w:t>
      </w:r>
      <w:r w:rsidR="00892710">
        <w:rPr>
          <w:szCs w:val="28"/>
        </w:rPr>
        <w:t xml:space="preserve"> муниципального </w:t>
      </w:r>
      <w:r w:rsidRPr="009A27FA">
        <w:rPr>
          <w:szCs w:val="28"/>
        </w:rPr>
        <w:t xml:space="preserve">задания на оказание </w:t>
      </w:r>
      <w:r w:rsidR="00892710">
        <w:rPr>
          <w:szCs w:val="28"/>
        </w:rPr>
        <w:t xml:space="preserve"> муниципальной </w:t>
      </w:r>
      <w:r w:rsidRPr="009A27FA">
        <w:rPr>
          <w:szCs w:val="28"/>
        </w:rPr>
        <w:t>услуги.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3.12</w:t>
      </w:r>
      <w:r w:rsidR="00406160" w:rsidRPr="009A27FA">
        <w:rPr>
          <w:szCs w:val="28"/>
        </w:rPr>
        <w:t xml:space="preserve">. Корректирующие коэффициенты, применяемые при расчете нормативных затрат на оказание </w:t>
      </w:r>
      <w:r w:rsidR="00892710">
        <w:rPr>
          <w:szCs w:val="28"/>
        </w:rPr>
        <w:t xml:space="preserve"> муниципальной </w:t>
      </w:r>
      <w:r w:rsidR="00406160" w:rsidRPr="009A27FA">
        <w:rPr>
          <w:szCs w:val="28"/>
        </w:rPr>
        <w:t>услуги, состоят из территориального корректирующего коэффициента и отраслевого корректирующего коэффициента.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3.13</w:t>
      </w:r>
      <w:r w:rsidR="00406160" w:rsidRPr="009A27FA">
        <w:rPr>
          <w:szCs w:val="28"/>
        </w:rPr>
        <w:t>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Значение территориального корректирующего коэффициента </w:t>
      </w:r>
      <w:r w:rsidRPr="00BF7605">
        <w:rPr>
          <w:szCs w:val="28"/>
        </w:rPr>
        <w:t xml:space="preserve">утверждается </w:t>
      </w:r>
      <w:r w:rsidR="00892710" w:rsidRPr="00BF7605">
        <w:rPr>
          <w:szCs w:val="28"/>
        </w:rPr>
        <w:t xml:space="preserve">нормативным правовым актом администрации городского округа город Воронеж </w:t>
      </w:r>
      <w:r w:rsidRPr="00BF7605">
        <w:rPr>
          <w:szCs w:val="28"/>
        </w:rPr>
        <w:t xml:space="preserve">в отношении бюджетных или автономных учреждений </w:t>
      </w:r>
      <w:r w:rsidR="00892710" w:rsidRPr="00BF7605">
        <w:rPr>
          <w:szCs w:val="28"/>
        </w:rPr>
        <w:t xml:space="preserve"> городского округа город Воронеж</w:t>
      </w:r>
      <w:r w:rsidRPr="00BF7605">
        <w:rPr>
          <w:szCs w:val="28"/>
        </w:rPr>
        <w:t xml:space="preserve"> с учетом условий, обусловленных</w:t>
      </w:r>
      <w:r w:rsidRPr="009A27FA">
        <w:rPr>
          <w:szCs w:val="28"/>
        </w:rPr>
        <w:t xml:space="preserve"> территориальными особенностями и составом имущественного комплекса, необходимого для выполнения </w:t>
      </w:r>
      <w:r w:rsidR="00892710">
        <w:rPr>
          <w:szCs w:val="28"/>
        </w:rPr>
        <w:t xml:space="preserve"> муниципального </w:t>
      </w:r>
      <w:r w:rsidRPr="009A27FA">
        <w:rPr>
          <w:szCs w:val="28"/>
        </w:rPr>
        <w:t>задания, и рассчитывается в соответствии с общими требованиями.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3.14</w:t>
      </w:r>
      <w:r w:rsidR="00406160" w:rsidRPr="009A27FA">
        <w:rPr>
          <w:szCs w:val="28"/>
        </w:rPr>
        <w:t xml:space="preserve">. Отраслевой корректирующий коэффициент учитывает показатели отраслевой специфики, в том числе с учетом показателей качества </w:t>
      </w:r>
      <w:r w:rsidR="00892710">
        <w:rPr>
          <w:szCs w:val="28"/>
        </w:rPr>
        <w:t xml:space="preserve">муниципальной </w:t>
      </w:r>
      <w:r w:rsidR="00406160" w:rsidRPr="009A27FA">
        <w:rPr>
          <w:szCs w:val="28"/>
        </w:rPr>
        <w:t>услуги.</w:t>
      </w:r>
    </w:p>
    <w:p w:rsidR="00406160" w:rsidRPr="00BF7605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Значение отраслевого корректирующего коэффициента </w:t>
      </w:r>
      <w:r w:rsidRPr="00BF7605">
        <w:rPr>
          <w:szCs w:val="28"/>
        </w:rPr>
        <w:t>утверждается</w:t>
      </w:r>
      <w:r w:rsidR="00892710" w:rsidRPr="00BF7605">
        <w:rPr>
          <w:szCs w:val="28"/>
        </w:rPr>
        <w:t xml:space="preserve"> нормативным правовым актом администрации городского округа город Воронеж</w:t>
      </w:r>
      <w:r w:rsidR="00882BB5" w:rsidRPr="00BF7605">
        <w:rPr>
          <w:szCs w:val="28"/>
        </w:rPr>
        <w:t>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6" w:name="Par214"/>
      <w:bookmarkEnd w:id="16"/>
      <w:r>
        <w:rPr>
          <w:szCs w:val="28"/>
        </w:rPr>
        <w:t>3.15</w:t>
      </w:r>
      <w:r w:rsidR="00406160" w:rsidRPr="009A27FA">
        <w:rPr>
          <w:szCs w:val="28"/>
        </w:rPr>
        <w:t xml:space="preserve">. Значения базовых нормативов затрат на оказание </w:t>
      </w:r>
      <w:r w:rsidR="00892710">
        <w:rPr>
          <w:szCs w:val="28"/>
        </w:rPr>
        <w:t xml:space="preserve">муниципальных </w:t>
      </w:r>
      <w:r w:rsidR="00406160" w:rsidRPr="009A27FA">
        <w:rPr>
          <w:szCs w:val="28"/>
        </w:rPr>
        <w:t>услуг и отраслевых корректирующих коэффициентов подлежат размещению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(www.bus.gov.ru).</w:t>
      </w:r>
    </w:p>
    <w:p w:rsidR="00EA1598" w:rsidRPr="000638A9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7" w:name="Par219"/>
      <w:bookmarkEnd w:id="17"/>
      <w:r w:rsidRPr="000638A9">
        <w:rPr>
          <w:szCs w:val="28"/>
        </w:rPr>
        <w:t>3.16</w:t>
      </w:r>
      <w:r w:rsidR="00406160" w:rsidRPr="000638A9">
        <w:rPr>
          <w:szCs w:val="28"/>
        </w:rPr>
        <w:t xml:space="preserve">. Нормативные затраты на выполнение работы </w:t>
      </w:r>
      <w:r w:rsidR="004756A9" w:rsidRPr="000638A9">
        <w:rPr>
          <w:szCs w:val="28"/>
        </w:rPr>
        <w:t>определяются</w:t>
      </w:r>
      <w:r w:rsidR="00503690" w:rsidRPr="000638A9">
        <w:rPr>
          <w:szCs w:val="28"/>
        </w:rPr>
        <w:t xml:space="preserve"> </w:t>
      </w:r>
      <w:r w:rsidR="00406160" w:rsidRPr="000638A9">
        <w:rPr>
          <w:szCs w:val="28"/>
        </w:rPr>
        <w:t xml:space="preserve">при </w:t>
      </w:r>
      <w:r w:rsidR="004756A9" w:rsidRPr="000638A9">
        <w:rPr>
          <w:szCs w:val="28"/>
        </w:rPr>
        <w:t xml:space="preserve">расчете </w:t>
      </w:r>
      <w:r w:rsidR="00406160" w:rsidRPr="000638A9">
        <w:rPr>
          <w:szCs w:val="28"/>
        </w:rPr>
        <w:t xml:space="preserve">объема финансового обеспечения выполнения </w:t>
      </w:r>
      <w:r w:rsidR="00892710" w:rsidRPr="000638A9">
        <w:rPr>
          <w:szCs w:val="28"/>
        </w:rPr>
        <w:t xml:space="preserve"> муниципального </w:t>
      </w:r>
      <w:r w:rsidR="00406160" w:rsidRPr="000638A9">
        <w:rPr>
          <w:szCs w:val="28"/>
        </w:rPr>
        <w:t xml:space="preserve">задания </w:t>
      </w:r>
      <w:r w:rsidR="00933B05">
        <w:rPr>
          <w:szCs w:val="28"/>
        </w:rPr>
        <w:t xml:space="preserve"> согласно  П</w:t>
      </w:r>
      <w:r w:rsidR="000A4A86">
        <w:rPr>
          <w:szCs w:val="28"/>
        </w:rPr>
        <w:t>орядку</w:t>
      </w:r>
      <w:r w:rsidR="00794444" w:rsidRPr="000638A9">
        <w:rPr>
          <w:szCs w:val="28"/>
        </w:rPr>
        <w:t xml:space="preserve"> </w:t>
      </w:r>
      <w:r w:rsidR="00E0533D" w:rsidRPr="000638A9">
        <w:rPr>
          <w:szCs w:val="28"/>
        </w:rPr>
        <w:t>определения нормативных затрат на оказание муниципальных услуг (выполнение работ) в соответствующей сфере деятельности</w:t>
      </w:r>
      <w:r w:rsidR="000A4A86">
        <w:rPr>
          <w:szCs w:val="28"/>
        </w:rPr>
        <w:t>, утверждаемому</w:t>
      </w:r>
      <w:r w:rsidR="004756A9" w:rsidRPr="000638A9">
        <w:rPr>
          <w:szCs w:val="28"/>
        </w:rPr>
        <w:t xml:space="preserve">  </w:t>
      </w:r>
      <w:r w:rsidR="00794444" w:rsidRPr="000638A9">
        <w:rPr>
          <w:szCs w:val="28"/>
        </w:rPr>
        <w:t>нормативным правовым актом администрации городского округа город Воронеж</w:t>
      </w:r>
      <w:r w:rsidR="00EA1598" w:rsidRPr="000638A9">
        <w:rPr>
          <w:szCs w:val="28"/>
        </w:rPr>
        <w:t>.</w:t>
      </w:r>
    </w:p>
    <w:p w:rsidR="00406160" w:rsidRPr="009A27FA" w:rsidRDefault="00346AFF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3.17</w:t>
      </w:r>
      <w:r w:rsidR="00406160" w:rsidRPr="009A27FA">
        <w:rPr>
          <w:szCs w:val="28"/>
        </w:rPr>
        <w:t xml:space="preserve">. Нормативные затраты на выполнение работы рассчитываются на работу в целом или в случае установления в </w:t>
      </w:r>
      <w:r w:rsidR="00C93121">
        <w:rPr>
          <w:szCs w:val="28"/>
        </w:rPr>
        <w:t xml:space="preserve"> муниципальном </w:t>
      </w:r>
      <w:r w:rsidR="00406160" w:rsidRPr="009A27FA">
        <w:rPr>
          <w:szCs w:val="28"/>
        </w:rPr>
        <w:t xml:space="preserve">задании показателей объема выполнения работы </w:t>
      </w:r>
      <w:r w:rsidR="000A4A86">
        <w:rPr>
          <w:szCs w:val="28"/>
        </w:rPr>
        <w:sym w:font="Symbol" w:char="F02D"/>
      </w:r>
      <w:r w:rsidR="00406160" w:rsidRPr="009A27FA">
        <w:rPr>
          <w:szCs w:val="28"/>
        </w:rPr>
        <w:t xml:space="preserve"> на единицу объема работы. В нормативные затраты на выполнение работы включаются в том числе: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  <w:tab w:val="left" w:pos="1077"/>
        </w:tabs>
        <w:spacing w:before="0" w:after="0" w:line="360" w:lineRule="auto"/>
        <w:ind w:left="20" w:righ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а)</w:t>
      </w:r>
      <w:r w:rsidRPr="009A27FA">
        <w:rPr>
          <w:sz w:val="28"/>
          <w:szCs w:val="28"/>
        </w:rPr>
        <w:tab/>
        <w:t>затраты на оплату труда с начислениями на выплаты по оплате труда работников, непосредственно связанных с выполнением работы, включая административно-управленческий персонал, в случаях, установленных стандартами</w:t>
      </w:r>
      <w:r w:rsidR="002C4712">
        <w:rPr>
          <w:sz w:val="28"/>
          <w:szCs w:val="28"/>
        </w:rPr>
        <w:t xml:space="preserve"> работы</w:t>
      </w:r>
      <w:r w:rsidRPr="009A27FA">
        <w:rPr>
          <w:sz w:val="28"/>
          <w:szCs w:val="28"/>
        </w:rPr>
        <w:t>;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б) затраты на приобретение материальных запасов и особо ценного движимого имущества, потребляемых (используемых) в процессе выполнения работы с учетом срока полезного использования (в том числе затраты на арендные платежи);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в) затраты на иные расходы, непосредственно связанные с выполнением работы;</w:t>
      </w:r>
    </w:p>
    <w:p w:rsidR="00406160" w:rsidRPr="00DF2B2C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 xml:space="preserve">г) затраты на оплату </w:t>
      </w:r>
      <w:r w:rsidRPr="00DF2B2C">
        <w:rPr>
          <w:sz w:val="28"/>
          <w:szCs w:val="28"/>
        </w:rPr>
        <w:t>коммунальных услуг;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 xml:space="preserve">д) затраты на содержание объектов недвижимого имущества, необходимого для выполнения </w:t>
      </w:r>
      <w:r w:rsidR="00C93121">
        <w:rPr>
          <w:sz w:val="28"/>
          <w:szCs w:val="28"/>
        </w:rPr>
        <w:t xml:space="preserve"> муниципального</w:t>
      </w:r>
      <w:r w:rsidR="00882BB5">
        <w:rPr>
          <w:sz w:val="28"/>
          <w:szCs w:val="28"/>
        </w:rPr>
        <w:t xml:space="preserve"> </w:t>
      </w:r>
      <w:r w:rsidRPr="009A27FA">
        <w:rPr>
          <w:sz w:val="28"/>
          <w:szCs w:val="28"/>
        </w:rPr>
        <w:t>задания (в том числе затраты на арендные платежи);</w:t>
      </w:r>
    </w:p>
    <w:p w:rsidR="00406160" w:rsidRPr="009A27FA" w:rsidRDefault="00406160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 xml:space="preserve">е) затраты на содержание объектов особо ценного движимого имущества и имущества, необходимого для выполнения </w:t>
      </w:r>
      <w:r w:rsidR="00C93121">
        <w:rPr>
          <w:sz w:val="28"/>
          <w:szCs w:val="28"/>
        </w:rPr>
        <w:t xml:space="preserve"> муниципального </w:t>
      </w:r>
      <w:r w:rsidRPr="009A27FA">
        <w:rPr>
          <w:sz w:val="28"/>
          <w:szCs w:val="28"/>
        </w:rPr>
        <w:t>задания;</w:t>
      </w:r>
    </w:p>
    <w:p w:rsidR="00406160" w:rsidRPr="009A27FA" w:rsidRDefault="00A526CB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ж</w:t>
      </w:r>
      <w:r w:rsidR="00406160" w:rsidRPr="009A27FA">
        <w:rPr>
          <w:sz w:val="28"/>
          <w:szCs w:val="28"/>
        </w:rPr>
        <w:t xml:space="preserve">) затраты на приобретение </w:t>
      </w:r>
      <w:r w:rsidR="00406160" w:rsidRPr="00DF2B2C">
        <w:rPr>
          <w:sz w:val="28"/>
          <w:szCs w:val="28"/>
        </w:rPr>
        <w:t>услуг</w:t>
      </w:r>
      <w:r w:rsidR="00406160" w:rsidRPr="009A27FA">
        <w:rPr>
          <w:sz w:val="28"/>
          <w:szCs w:val="28"/>
        </w:rPr>
        <w:t xml:space="preserve"> связи;</w:t>
      </w:r>
    </w:p>
    <w:p w:rsidR="00406160" w:rsidRPr="00DF2B2C" w:rsidRDefault="00A526CB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з</w:t>
      </w:r>
      <w:r w:rsidR="00406160" w:rsidRPr="009A27FA">
        <w:rPr>
          <w:sz w:val="28"/>
          <w:szCs w:val="28"/>
        </w:rPr>
        <w:t xml:space="preserve">) затраты на приобретение </w:t>
      </w:r>
      <w:r w:rsidR="00406160" w:rsidRPr="00DF2B2C">
        <w:rPr>
          <w:sz w:val="28"/>
          <w:szCs w:val="28"/>
        </w:rPr>
        <w:t>транспортных услуг;</w:t>
      </w:r>
    </w:p>
    <w:p w:rsidR="00406160" w:rsidRPr="009A27FA" w:rsidRDefault="00A526CB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right="20" w:firstLine="709"/>
        <w:jc w:val="both"/>
        <w:rPr>
          <w:sz w:val="28"/>
          <w:szCs w:val="28"/>
        </w:rPr>
      </w:pPr>
      <w:r w:rsidRPr="009A27FA">
        <w:rPr>
          <w:sz w:val="28"/>
          <w:szCs w:val="28"/>
        </w:rPr>
        <w:t>и</w:t>
      </w:r>
      <w:r w:rsidR="00406160" w:rsidRPr="009A27FA">
        <w:rPr>
          <w:sz w:val="28"/>
          <w:szCs w:val="28"/>
        </w:rPr>
        <w:t xml:space="preserve">) затраты на оплату труда с начислениями на выплаты по оплате труда, включая административно-управленческий персонал, в случаях, установленных стандартами </w:t>
      </w:r>
      <w:r w:rsidR="00A702C7">
        <w:rPr>
          <w:sz w:val="28"/>
          <w:szCs w:val="28"/>
        </w:rPr>
        <w:t>услуги</w:t>
      </w:r>
      <w:r w:rsidR="00406160" w:rsidRPr="00DF2B2C">
        <w:rPr>
          <w:sz w:val="28"/>
          <w:szCs w:val="28"/>
        </w:rPr>
        <w:t>;</w:t>
      </w:r>
    </w:p>
    <w:p w:rsidR="00882BB5" w:rsidRDefault="006B197C" w:rsidP="00416E38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6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06160" w:rsidRPr="009A27FA">
        <w:rPr>
          <w:sz w:val="28"/>
          <w:szCs w:val="28"/>
        </w:rPr>
        <w:t>) затраты на прочие общехозяйственные нужды.</w:t>
      </w:r>
    </w:p>
    <w:p w:rsidR="009D0041" w:rsidRDefault="00993241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3.18. </w:t>
      </w:r>
      <w:r w:rsidR="00882BB5" w:rsidRPr="009A27FA">
        <w:rPr>
          <w:szCs w:val="28"/>
        </w:rPr>
        <w:t xml:space="preserve">При определении </w:t>
      </w:r>
      <w:r w:rsidR="00A0408F">
        <w:rPr>
          <w:szCs w:val="28"/>
        </w:rPr>
        <w:t>нормативных</w:t>
      </w:r>
      <w:r w:rsidR="00882BB5" w:rsidRPr="009A27FA">
        <w:rPr>
          <w:szCs w:val="28"/>
        </w:rPr>
        <w:t xml:space="preserve"> затрат</w:t>
      </w:r>
      <w:r w:rsidR="00B152CA">
        <w:rPr>
          <w:szCs w:val="28"/>
        </w:rPr>
        <w:t xml:space="preserve"> на выполнение работы </w:t>
      </w:r>
      <w:r w:rsidR="00882BB5" w:rsidRPr="009A27FA">
        <w:rPr>
          <w:szCs w:val="28"/>
        </w:rPr>
        <w:t xml:space="preserve"> применяются </w:t>
      </w:r>
      <w:r w:rsidR="00B152CA">
        <w:rPr>
          <w:szCs w:val="28"/>
        </w:rPr>
        <w:t xml:space="preserve"> показатели  </w:t>
      </w:r>
      <w:r w:rsidR="00882BB5" w:rsidRPr="009A27FA">
        <w:rPr>
          <w:szCs w:val="28"/>
        </w:rPr>
        <w:t xml:space="preserve">материальных, технических и трудовых ресурсов, используемых для </w:t>
      </w:r>
      <w:r w:rsidR="00503690">
        <w:rPr>
          <w:szCs w:val="28"/>
        </w:rPr>
        <w:t xml:space="preserve"> выполнения работы</w:t>
      </w:r>
      <w:r w:rsidR="00882BB5" w:rsidRPr="009A27FA">
        <w:rPr>
          <w:szCs w:val="28"/>
        </w:rPr>
        <w:t xml:space="preserve">, установленные нормативными правовыми актами </w:t>
      </w:r>
      <w:r w:rsidR="00882BB5" w:rsidRPr="00DF149D">
        <w:rPr>
          <w:szCs w:val="28"/>
        </w:rPr>
        <w:t>Российской Федерации</w:t>
      </w:r>
      <w:r w:rsidR="00882BB5" w:rsidRPr="009A27FA">
        <w:rPr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</w:t>
      </w:r>
      <w:r w:rsidR="00B152CA">
        <w:rPr>
          <w:szCs w:val="28"/>
        </w:rPr>
        <w:t xml:space="preserve"> выполнения работ </w:t>
      </w:r>
      <w:r w:rsidR="00882BB5" w:rsidRPr="009A27FA">
        <w:rPr>
          <w:szCs w:val="28"/>
        </w:rPr>
        <w:t>в установленной</w:t>
      </w:r>
      <w:r w:rsidR="00B152CA">
        <w:rPr>
          <w:szCs w:val="28"/>
        </w:rPr>
        <w:t xml:space="preserve"> сфере</w:t>
      </w:r>
      <w:r w:rsidR="00882BB5" w:rsidRPr="009A27FA">
        <w:rPr>
          <w:szCs w:val="28"/>
        </w:rPr>
        <w:t>.</w:t>
      </w:r>
      <w:r w:rsidR="009D0041" w:rsidRPr="009D0041">
        <w:rPr>
          <w:szCs w:val="28"/>
        </w:rPr>
        <w:t xml:space="preserve"> </w:t>
      </w:r>
    </w:p>
    <w:p w:rsidR="00070B29" w:rsidRPr="009D0041" w:rsidRDefault="009D0041" w:rsidP="00070B2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До принятия нормативных правовых актов, предусмотренных  первым </w:t>
      </w:r>
      <w:r w:rsidRPr="009D0041">
        <w:rPr>
          <w:szCs w:val="28"/>
        </w:rPr>
        <w:t>абзацем настоящего пункта, но не позднее срока формирования  муниципального задания на 2019 год и на плановый период 2020 и 2021 годов, нормы затрат, выраж</w:t>
      </w:r>
      <w:r w:rsidR="006B197C">
        <w:rPr>
          <w:szCs w:val="28"/>
        </w:rPr>
        <w:t>енные в натуральных показателях</w:t>
      </w:r>
      <w:r w:rsidRPr="009D0041">
        <w:rPr>
          <w:szCs w:val="28"/>
        </w:rPr>
        <w:t xml:space="preserve"> с указанием наименования нормы, ее значения и источника указанного значения, устанавливаются </w:t>
      </w:r>
      <w:r w:rsidR="003A60F2">
        <w:rPr>
          <w:szCs w:val="28"/>
        </w:rPr>
        <w:t xml:space="preserve">согласно </w:t>
      </w:r>
      <w:r w:rsidRPr="009D0041">
        <w:rPr>
          <w:szCs w:val="28"/>
        </w:rPr>
        <w:t xml:space="preserve"> </w:t>
      </w:r>
      <w:r w:rsidR="00993241">
        <w:rPr>
          <w:szCs w:val="28"/>
        </w:rPr>
        <w:t>П</w:t>
      </w:r>
      <w:r w:rsidR="006B197C">
        <w:rPr>
          <w:szCs w:val="28"/>
        </w:rPr>
        <w:t>орядку</w:t>
      </w:r>
      <w:r w:rsidR="001274C9">
        <w:rPr>
          <w:szCs w:val="28"/>
        </w:rPr>
        <w:t xml:space="preserve"> определения нормативных затрат </w:t>
      </w:r>
      <w:r w:rsidR="003607A2">
        <w:rPr>
          <w:szCs w:val="28"/>
        </w:rPr>
        <w:t xml:space="preserve"> </w:t>
      </w:r>
      <w:r w:rsidRPr="009D0041">
        <w:rPr>
          <w:szCs w:val="28"/>
        </w:rPr>
        <w:t>на оказание муниципальных услуг (выполнение работ)</w:t>
      </w:r>
      <w:r w:rsidR="00884CB0">
        <w:rPr>
          <w:szCs w:val="28"/>
        </w:rPr>
        <w:t xml:space="preserve"> в соответствующей сфере деятельности</w:t>
      </w:r>
      <w:proofErr w:type="gramEnd"/>
      <w:r w:rsidR="00070B29">
        <w:rPr>
          <w:szCs w:val="28"/>
        </w:rPr>
        <w:t>,</w:t>
      </w:r>
      <w:r w:rsidR="00070B29" w:rsidRPr="00070B29">
        <w:rPr>
          <w:szCs w:val="28"/>
        </w:rPr>
        <w:t xml:space="preserve"> </w:t>
      </w:r>
      <w:proofErr w:type="gramStart"/>
      <w:r w:rsidR="006B197C">
        <w:rPr>
          <w:szCs w:val="28"/>
        </w:rPr>
        <w:t>утверждаемому</w:t>
      </w:r>
      <w:proofErr w:type="gramEnd"/>
      <w:r w:rsidR="00070B29">
        <w:rPr>
          <w:szCs w:val="28"/>
        </w:rPr>
        <w:t xml:space="preserve"> </w:t>
      </w:r>
      <w:r w:rsidR="00070B29" w:rsidRPr="000638A9">
        <w:rPr>
          <w:szCs w:val="28"/>
        </w:rPr>
        <w:t>нормативным правовым актом администрации городского округа город Воронеж</w:t>
      </w:r>
      <w:r w:rsidR="00070B29" w:rsidRPr="009D0041">
        <w:rPr>
          <w:szCs w:val="28"/>
        </w:rPr>
        <w:t>.</w:t>
      </w:r>
    </w:p>
    <w:p w:rsidR="00C93121" w:rsidRPr="009A27FA" w:rsidRDefault="00993241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8" w:name="Par255"/>
      <w:bookmarkEnd w:id="18"/>
      <w:r>
        <w:rPr>
          <w:szCs w:val="28"/>
        </w:rPr>
        <w:t>3.19</w:t>
      </w:r>
      <w:r w:rsidR="00406160" w:rsidRPr="009A27FA">
        <w:rPr>
          <w:szCs w:val="28"/>
        </w:rPr>
        <w:t xml:space="preserve">. </w:t>
      </w:r>
      <w:r w:rsidR="00A702C7">
        <w:rPr>
          <w:szCs w:val="28"/>
        </w:rPr>
        <w:t>Значения нормативных затрат на выполнение</w:t>
      </w:r>
      <w:r w:rsidR="00C93121">
        <w:rPr>
          <w:szCs w:val="28"/>
        </w:rPr>
        <w:t xml:space="preserve"> работы рассчитываются  </w:t>
      </w:r>
      <w:r w:rsidR="00C93121" w:rsidRPr="009A27FA">
        <w:rPr>
          <w:szCs w:val="28"/>
        </w:rPr>
        <w:t>в отношении:</w:t>
      </w:r>
    </w:p>
    <w:p w:rsidR="00480D8C" w:rsidRPr="00491D54" w:rsidRDefault="006B197C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а) казенных учреждений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480D8C" w:rsidRPr="009A27FA">
        <w:rPr>
          <w:szCs w:val="28"/>
        </w:rPr>
        <w:t>главным</w:t>
      </w:r>
      <w:r w:rsidR="00480D8C">
        <w:rPr>
          <w:szCs w:val="28"/>
        </w:rPr>
        <w:t>и распорядителями средств</w:t>
      </w:r>
      <w:r w:rsidR="00480D8C" w:rsidRPr="00221D7B">
        <w:rPr>
          <w:szCs w:val="28"/>
        </w:rPr>
        <w:t xml:space="preserve"> </w:t>
      </w:r>
      <w:r w:rsidR="00480D8C" w:rsidRPr="00A15841">
        <w:rPr>
          <w:szCs w:val="28"/>
        </w:rPr>
        <w:t>бюджета городского округа город Воронеж, в ведении которых находятся казенные учреждения городского округа город Воронеж</w:t>
      </w:r>
      <w:r w:rsidR="00480D8C">
        <w:rPr>
          <w:szCs w:val="28"/>
        </w:rPr>
        <w:t>,</w:t>
      </w:r>
      <w:r w:rsidR="00480D8C" w:rsidRPr="009A27FA">
        <w:rPr>
          <w:szCs w:val="28"/>
        </w:rPr>
        <w:t xml:space="preserve"> </w:t>
      </w:r>
      <w:r w:rsidR="00480D8C" w:rsidRPr="00491D54">
        <w:rPr>
          <w:szCs w:val="28"/>
        </w:rPr>
        <w:t xml:space="preserve">в случае </w:t>
      </w:r>
      <w:r w:rsidR="00480D8C" w:rsidRPr="001D3760">
        <w:rPr>
          <w:szCs w:val="28"/>
        </w:rPr>
        <w:t>принятия</w:t>
      </w:r>
      <w:r w:rsidR="001D3760" w:rsidRPr="001D3760">
        <w:rPr>
          <w:szCs w:val="28"/>
        </w:rPr>
        <w:t xml:space="preserve"> ими</w:t>
      </w:r>
      <w:r w:rsidR="001D3760">
        <w:rPr>
          <w:color w:val="FF0000"/>
          <w:szCs w:val="28"/>
        </w:rPr>
        <w:t xml:space="preserve"> </w:t>
      </w:r>
      <w:r w:rsidR="00480D8C" w:rsidRPr="00491D54">
        <w:rPr>
          <w:szCs w:val="28"/>
        </w:rPr>
        <w:t>решения о применении нормативных затрат при расчете объема финансового обеспечения выполнения  муниципального задания;</w:t>
      </w:r>
    </w:p>
    <w:p w:rsidR="00480D8C" w:rsidRPr="00592DA2" w:rsidRDefault="00480D8C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б) бюджетных и</w:t>
      </w:r>
      <w:r w:rsidRPr="009A27FA">
        <w:rPr>
          <w:szCs w:val="28"/>
        </w:rPr>
        <w:t xml:space="preserve"> автономных учреждений </w:t>
      </w:r>
      <w:r w:rsidR="006B197C">
        <w:rPr>
          <w:szCs w:val="28"/>
        </w:rPr>
        <w:sym w:font="Symbol" w:char="F02D"/>
      </w:r>
      <w:r w:rsidRPr="009A27FA">
        <w:rPr>
          <w:szCs w:val="28"/>
        </w:rPr>
        <w:t xml:space="preserve"> </w:t>
      </w:r>
      <w:r>
        <w:rPr>
          <w:szCs w:val="28"/>
        </w:rPr>
        <w:t>структурными подразделениями</w:t>
      </w:r>
      <w:r w:rsidRPr="00EC5374">
        <w:rPr>
          <w:szCs w:val="28"/>
        </w:rPr>
        <w:t xml:space="preserve"> </w:t>
      </w:r>
      <w:r w:rsidRPr="00A15841">
        <w:rPr>
          <w:szCs w:val="28"/>
        </w:rPr>
        <w:t>администрации городского округа город Воронеж</w:t>
      </w:r>
      <w:r w:rsidRPr="00592DA2">
        <w:rPr>
          <w:szCs w:val="28"/>
        </w:rPr>
        <w:t xml:space="preserve">, </w:t>
      </w:r>
      <w:r w:rsidR="00592DA2" w:rsidRPr="00592DA2">
        <w:rPr>
          <w:szCs w:val="28"/>
        </w:rPr>
        <w:t>осуществляющим</w:t>
      </w:r>
      <w:r w:rsidR="00592DA2">
        <w:rPr>
          <w:szCs w:val="28"/>
        </w:rPr>
        <w:t>и</w:t>
      </w:r>
      <w:r w:rsidR="00592DA2" w:rsidRPr="00592DA2">
        <w:rPr>
          <w:szCs w:val="28"/>
        </w:rPr>
        <w:t xml:space="preserve"> функции и полномочия учредителя в отношении </w:t>
      </w:r>
      <w:r w:rsidR="00592DA2" w:rsidRPr="00200BD6">
        <w:rPr>
          <w:szCs w:val="28"/>
        </w:rPr>
        <w:t>бюджетных или</w:t>
      </w:r>
      <w:r w:rsidR="00592DA2" w:rsidRPr="00592DA2">
        <w:rPr>
          <w:szCs w:val="28"/>
        </w:rPr>
        <w:t xml:space="preserve"> автономных учреждений городского округа город Воронеж</w:t>
      </w:r>
      <w:r w:rsidR="006B197C">
        <w:rPr>
          <w:szCs w:val="28"/>
        </w:rPr>
        <w:t>.</w:t>
      </w:r>
      <w:r w:rsidR="00592DA2" w:rsidRPr="00592DA2">
        <w:rPr>
          <w:szCs w:val="28"/>
        </w:rPr>
        <w:t xml:space="preserve"> </w:t>
      </w:r>
    </w:p>
    <w:p w:rsidR="00406160" w:rsidRPr="009A27FA" w:rsidRDefault="00C93121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Значения нормативных затрат </w:t>
      </w:r>
      <w:r w:rsidR="00480D8C" w:rsidRPr="009A27FA">
        <w:rPr>
          <w:szCs w:val="28"/>
        </w:rPr>
        <w:t>на выполнение работы</w:t>
      </w:r>
      <w:r w:rsidR="00480D8C">
        <w:rPr>
          <w:szCs w:val="28"/>
        </w:rPr>
        <w:t xml:space="preserve"> согласовываются с управлением экономики администрации городского округа город Воронеж и </w:t>
      </w:r>
      <w:r w:rsidRPr="009A27FA">
        <w:rPr>
          <w:szCs w:val="28"/>
        </w:rPr>
        <w:t xml:space="preserve">утверждаются </w:t>
      </w:r>
      <w:r>
        <w:rPr>
          <w:szCs w:val="28"/>
        </w:rPr>
        <w:t>нормативным правовым актом администрации городского округа город Воронеж.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19" w:name="Par261"/>
      <w:bookmarkEnd w:id="19"/>
      <w:r>
        <w:rPr>
          <w:szCs w:val="28"/>
        </w:rPr>
        <w:t>3.20</w:t>
      </w:r>
      <w:r w:rsidR="00406160" w:rsidRPr="009A27FA">
        <w:rPr>
          <w:szCs w:val="28"/>
        </w:rPr>
        <w:t>.</w:t>
      </w:r>
      <w:r w:rsidR="00070B29">
        <w:rPr>
          <w:szCs w:val="28"/>
        </w:rPr>
        <w:t xml:space="preserve"> </w:t>
      </w:r>
      <w:r w:rsidR="00406160" w:rsidRPr="009A27FA">
        <w:rPr>
          <w:szCs w:val="28"/>
        </w:rPr>
        <w:t xml:space="preserve"> В объем финансового обеспечения выполнения </w:t>
      </w:r>
      <w:r w:rsidR="00B152CA">
        <w:rPr>
          <w:szCs w:val="28"/>
        </w:rPr>
        <w:t xml:space="preserve"> муниципального </w:t>
      </w:r>
      <w:r w:rsidR="00406160" w:rsidRPr="009A27FA">
        <w:rPr>
          <w:szCs w:val="28"/>
        </w:rPr>
        <w:t>задания включаются затраты на уплату налогов, в качестве объекта налогообложения по которым признается имущество учреждения.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proofErr w:type="gramStart"/>
      <w:r w:rsidRPr="009A27FA">
        <w:rPr>
          <w:szCs w:val="28"/>
        </w:rPr>
        <w:t xml:space="preserve">В случае если бюджетное или автономное учреждение </w:t>
      </w:r>
      <w:r w:rsidR="003D73EF">
        <w:rPr>
          <w:szCs w:val="28"/>
        </w:rPr>
        <w:t xml:space="preserve"> городского округа город Воронеж </w:t>
      </w:r>
      <w:r w:rsidRPr="009A27FA">
        <w:rPr>
          <w:szCs w:val="28"/>
        </w:rPr>
        <w:t xml:space="preserve">оказывает </w:t>
      </w:r>
      <w:r w:rsidR="00035E8E">
        <w:rPr>
          <w:szCs w:val="28"/>
        </w:rPr>
        <w:t xml:space="preserve">муниципальные </w:t>
      </w:r>
      <w:r w:rsidRPr="009A27FA">
        <w:rPr>
          <w:szCs w:val="28"/>
        </w:rPr>
        <w:t xml:space="preserve">услуги (выполняет работы) для физических и юридических лиц за плату (далее </w:t>
      </w:r>
      <w:r w:rsidR="006B197C">
        <w:rPr>
          <w:szCs w:val="28"/>
        </w:rPr>
        <w:sym w:font="Symbol" w:char="F02D"/>
      </w:r>
      <w:r w:rsidRPr="009A27FA">
        <w:rPr>
          <w:szCs w:val="28"/>
        </w:rPr>
        <w:t xml:space="preserve"> платная деятельность) сверх установленного </w:t>
      </w:r>
      <w:r w:rsidR="00035E8E">
        <w:rPr>
          <w:szCs w:val="28"/>
        </w:rPr>
        <w:t xml:space="preserve">муниципального </w:t>
      </w:r>
      <w:r w:rsidRPr="009A27FA">
        <w:rPr>
          <w:szCs w:val="28"/>
        </w:rPr>
        <w:t xml:space="preserve">задания, затраты, указанные в </w:t>
      </w:r>
      <w:hyperlink w:anchor="Par261" w:history="1">
        <w:r w:rsidRPr="009A27FA">
          <w:rPr>
            <w:szCs w:val="28"/>
          </w:rPr>
          <w:t>абзаце первом</w:t>
        </w:r>
      </w:hyperlink>
      <w:r w:rsidRPr="009A27FA">
        <w:rPr>
          <w:szCs w:val="28"/>
        </w:rPr>
        <w:t xml:space="preserve">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 w:rsidR="00035E8E">
        <w:rPr>
          <w:szCs w:val="28"/>
        </w:rPr>
        <w:t xml:space="preserve">муниципального </w:t>
      </w:r>
      <w:r w:rsidRPr="009A27FA">
        <w:rPr>
          <w:szCs w:val="28"/>
        </w:rPr>
        <w:t>задания, исходя из объемов субсидии, полученной из</w:t>
      </w:r>
      <w:proofErr w:type="gramEnd"/>
      <w:r w:rsidRPr="009A27FA">
        <w:rPr>
          <w:szCs w:val="28"/>
        </w:rPr>
        <w:t xml:space="preserve"> бюджета</w:t>
      </w:r>
      <w:r w:rsidR="00035E8E">
        <w:rPr>
          <w:szCs w:val="28"/>
        </w:rPr>
        <w:t xml:space="preserve"> городского округа город Воронеж </w:t>
      </w:r>
      <w:r w:rsidRPr="009A27FA">
        <w:rPr>
          <w:szCs w:val="28"/>
        </w:rPr>
        <w:t xml:space="preserve">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 w:rsidR="00035E8E">
        <w:rPr>
          <w:szCs w:val="28"/>
        </w:rPr>
        <w:t xml:space="preserve"> муниципального </w:t>
      </w:r>
      <w:r w:rsidRPr="009A27FA">
        <w:rPr>
          <w:szCs w:val="28"/>
        </w:rPr>
        <w:t xml:space="preserve">задания и доходов платной деятельности, исходя из указанных поступлений, полученных в отчетном финансовом году (далее </w:t>
      </w:r>
      <w:r w:rsidR="006B197C">
        <w:rPr>
          <w:szCs w:val="28"/>
        </w:rPr>
        <w:sym w:font="Symbol" w:char="F02D"/>
      </w:r>
      <w:r w:rsidRPr="009A27FA">
        <w:rPr>
          <w:szCs w:val="28"/>
        </w:rPr>
        <w:t xml:space="preserve"> коэффициент платной деятельности).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20" w:name="Par268"/>
      <w:bookmarkEnd w:id="20"/>
      <w:r>
        <w:rPr>
          <w:szCs w:val="28"/>
        </w:rPr>
        <w:t>3.21</w:t>
      </w:r>
      <w:r w:rsidR="00406160" w:rsidRPr="009A27FA">
        <w:rPr>
          <w:szCs w:val="28"/>
        </w:rPr>
        <w:t xml:space="preserve">. Затраты на содержание не используемого для выполнения </w:t>
      </w:r>
      <w:r w:rsidR="00035E8E">
        <w:rPr>
          <w:szCs w:val="28"/>
        </w:rPr>
        <w:t xml:space="preserve">муниципального </w:t>
      </w:r>
      <w:r w:rsidR="00406160" w:rsidRPr="009A27FA">
        <w:rPr>
          <w:szCs w:val="28"/>
        </w:rPr>
        <w:t xml:space="preserve">задания имущества </w:t>
      </w:r>
      <w:r w:rsidR="00035E8E">
        <w:rPr>
          <w:szCs w:val="28"/>
        </w:rPr>
        <w:t xml:space="preserve"> муниципального </w:t>
      </w:r>
      <w:r w:rsidR="00406160" w:rsidRPr="009A27FA">
        <w:rPr>
          <w:szCs w:val="28"/>
        </w:rPr>
        <w:t>бюдже</w:t>
      </w:r>
      <w:r w:rsidR="006B197C">
        <w:rPr>
          <w:szCs w:val="28"/>
        </w:rPr>
        <w:t>тного или автономного учреждения</w:t>
      </w:r>
      <w:r w:rsidR="00406160" w:rsidRPr="009A27FA">
        <w:rPr>
          <w:szCs w:val="28"/>
        </w:rPr>
        <w:t xml:space="preserve"> </w:t>
      </w:r>
      <w:r w:rsidR="00035E8E">
        <w:rPr>
          <w:szCs w:val="28"/>
        </w:rPr>
        <w:t xml:space="preserve"> городского округа город Воронеж </w:t>
      </w:r>
      <w:r w:rsidR="00406160" w:rsidRPr="009A27FA">
        <w:rPr>
          <w:szCs w:val="28"/>
        </w:rPr>
        <w:t>рассчитываются с учетом затрат: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а) на потребление электрической энергии в размере 10 процентов общего объема затрат бюджетного или автономного </w:t>
      </w:r>
      <w:r w:rsidR="00035E8E">
        <w:rPr>
          <w:szCs w:val="28"/>
        </w:rPr>
        <w:t xml:space="preserve"> учреждения </w:t>
      </w:r>
      <w:r w:rsidR="003D73EF">
        <w:rPr>
          <w:szCs w:val="28"/>
        </w:rPr>
        <w:t xml:space="preserve"> городского округа город Воронеж</w:t>
      </w:r>
      <w:r w:rsidRPr="009A27FA">
        <w:rPr>
          <w:szCs w:val="28"/>
        </w:rPr>
        <w:t xml:space="preserve"> в части указанного вида затрат в составе затрат на коммунальные услуги;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б) на потребление тепловой энергии в размере 50 процентов общего объема затрат бюджетного или автономного </w:t>
      </w:r>
      <w:r w:rsidR="00035E8E">
        <w:rPr>
          <w:szCs w:val="28"/>
        </w:rPr>
        <w:t xml:space="preserve"> учреждения</w:t>
      </w:r>
      <w:r w:rsidR="003D73EF">
        <w:rPr>
          <w:szCs w:val="28"/>
        </w:rPr>
        <w:t xml:space="preserve"> городского округа город Воронеж</w:t>
      </w:r>
      <w:r w:rsidR="00035E8E">
        <w:rPr>
          <w:szCs w:val="28"/>
        </w:rPr>
        <w:t xml:space="preserve"> </w:t>
      </w:r>
      <w:r w:rsidRPr="009A27FA">
        <w:rPr>
          <w:szCs w:val="28"/>
        </w:rPr>
        <w:t>в части указанного вида затрат в составе затрат на коммунальные услуги.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3.22</w:t>
      </w:r>
      <w:r w:rsidR="00035E8E">
        <w:rPr>
          <w:szCs w:val="28"/>
        </w:rPr>
        <w:t xml:space="preserve">. В случае если </w:t>
      </w:r>
      <w:r w:rsidR="00406160" w:rsidRPr="009A27FA">
        <w:rPr>
          <w:szCs w:val="28"/>
        </w:rPr>
        <w:t xml:space="preserve">бюджетное или автономное </w:t>
      </w:r>
      <w:r w:rsidR="00035E8E">
        <w:rPr>
          <w:szCs w:val="28"/>
        </w:rPr>
        <w:t xml:space="preserve"> </w:t>
      </w:r>
      <w:r w:rsidR="00406160" w:rsidRPr="009A27FA">
        <w:rPr>
          <w:szCs w:val="28"/>
        </w:rPr>
        <w:t xml:space="preserve">учреждение </w:t>
      </w:r>
      <w:r w:rsidR="003D73EF">
        <w:rPr>
          <w:szCs w:val="28"/>
        </w:rPr>
        <w:t xml:space="preserve"> городского округа город Воронеж </w:t>
      </w:r>
      <w:r w:rsidR="00406160" w:rsidRPr="009A27FA">
        <w:rPr>
          <w:szCs w:val="28"/>
        </w:rPr>
        <w:t xml:space="preserve">оказывает платную деятельность сверх установленного </w:t>
      </w:r>
      <w:r w:rsidR="00035E8E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задания, затраты, указанные в </w:t>
      </w:r>
      <w:r w:rsidR="00A526CB" w:rsidRPr="009A27FA">
        <w:rPr>
          <w:szCs w:val="28"/>
        </w:rPr>
        <w:t xml:space="preserve">пункте </w:t>
      </w:r>
      <w:r>
        <w:rPr>
          <w:szCs w:val="28"/>
        </w:rPr>
        <w:t>3.21</w:t>
      </w:r>
      <w:r w:rsidR="00406160" w:rsidRPr="00C261BE">
        <w:rPr>
          <w:color w:val="FF0000"/>
          <w:szCs w:val="28"/>
        </w:rPr>
        <w:t xml:space="preserve"> </w:t>
      </w:r>
      <w:r w:rsidR="00406160" w:rsidRPr="009A27FA">
        <w:rPr>
          <w:szCs w:val="28"/>
        </w:rPr>
        <w:t>настоящего Положения, рассчитываются с применением коэффициента платной деятельности.</w:t>
      </w:r>
    </w:p>
    <w:p w:rsidR="00406160" w:rsidRPr="00E038A7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1274C9">
        <w:rPr>
          <w:szCs w:val="28"/>
        </w:rPr>
        <w:t xml:space="preserve">Значения затрат на содержание не используемого для выполнения </w:t>
      </w:r>
      <w:r w:rsidR="00035E8E" w:rsidRPr="001274C9">
        <w:rPr>
          <w:szCs w:val="28"/>
        </w:rPr>
        <w:t xml:space="preserve"> муниципального </w:t>
      </w:r>
      <w:r w:rsidRPr="001274C9">
        <w:rPr>
          <w:szCs w:val="28"/>
        </w:rPr>
        <w:t xml:space="preserve">задания имущества бюджетного или автономного </w:t>
      </w:r>
      <w:r w:rsidR="00035E8E" w:rsidRPr="001274C9">
        <w:rPr>
          <w:szCs w:val="28"/>
        </w:rPr>
        <w:t xml:space="preserve"> </w:t>
      </w:r>
      <w:r w:rsidRPr="001274C9">
        <w:rPr>
          <w:szCs w:val="28"/>
        </w:rPr>
        <w:t xml:space="preserve">учреждения </w:t>
      </w:r>
      <w:r w:rsidR="003D73EF" w:rsidRPr="001274C9">
        <w:rPr>
          <w:szCs w:val="28"/>
        </w:rPr>
        <w:t xml:space="preserve"> городского округа город Воронеж </w:t>
      </w:r>
      <w:r w:rsidRPr="00E038A7">
        <w:rPr>
          <w:szCs w:val="28"/>
        </w:rPr>
        <w:t xml:space="preserve">утверждаются </w:t>
      </w:r>
      <w:r w:rsidR="00E038A7" w:rsidRPr="00E038A7">
        <w:rPr>
          <w:szCs w:val="28"/>
        </w:rPr>
        <w:t>нормативным правовым актом администрации городского округа город Воронеж.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21" w:name="Par281"/>
      <w:bookmarkEnd w:id="21"/>
      <w:r>
        <w:rPr>
          <w:szCs w:val="28"/>
        </w:rPr>
        <w:t>3.23</w:t>
      </w:r>
      <w:r w:rsidR="00406160" w:rsidRPr="009A27FA">
        <w:rPr>
          <w:szCs w:val="28"/>
        </w:rPr>
        <w:t xml:space="preserve">. </w:t>
      </w:r>
      <w:proofErr w:type="gramStart"/>
      <w:r w:rsidR="00406160" w:rsidRPr="009A27FA">
        <w:rPr>
          <w:szCs w:val="28"/>
        </w:rPr>
        <w:t xml:space="preserve">В случае если бюджетное или автономное учреждение </w:t>
      </w:r>
      <w:r w:rsidR="003D73EF">
        <w:rPr>
          <w:szCs w:val="28"/>
        </w:rPr>
        <w:t xml:space="preserve"> городского округа город Воронеж </w:t>
      </w:r>
      <w:r w:rsidR="00406160" w:rsidRPr="009A27FA">
        <w:rPr>
          <w:szCs w:val="28"/>
        </w:rPr>
        <w:t xml:space="preserve">осуществляет платную деятельность в рамках установленного </w:t>
      </w:r>
      <w:r w:rsidR="003D73EF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задания, по которому в соответствии с </w:t>
      </w:r>
      <w:r w:rsidR="00406160" w:rsidRPr="007E2ED4">
        <w:rPr>
          <w:szCs w:val="28"/>
        </w:rPr>
        <w:t>федеральными законами</w:t>
      </w:r>
      <w:r w:rsidR="00406160" w:rsidRPr="009A27FA">
        <w:rPr>
          <w:szCs w:val="28"/>
        </w:rPr>
        <w:t xml:space="preserve"> предусмотрено взимание платы, объем финансового обеспечения выполнения </w:t>
      </w:r>
      <w:r w:rsidR="003D73EF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3D73EF">
        <w:rPr>
          <w:szCs w:val="28"/>
        </w:rPr>
        <w:t xml:space="preserve"> муниципальной услуги </w:t>
      </w:r>
      <w:r w:rsidR="00406160" w:rsidRPr="009A27FA">
        <w:rPr>
          <w:szCs w:val="28"/>
        </w:rPr>
        <w:t xml:space="preserve"> (работы), за оказание (выполнение) которой предусмотрено</w:t>
      </w:r>
      <w:proofErr w:type="gramEnd"/>
      <w:r w:rsidR="00406160" w:rsidRPr="009A27FA">
        <w:rPr>
          <w:szCs w:val="28"/>
        </w:rPr>
        <w:t xml:space="preserve"> взимание платы, и среднего значения размера платы (цены, тарифа), установленного в </w:t>
      </w:r>
      <w:r w:rsidR="00650BD6">
        <w:rPr>
          <w:szCs w:val="28"/>
        </w:rPr>
        <w:t xml:space="preserve"> муниципальном </w:t>
      </w:r>
      <w:r w:rsidR="00406160" w:rsidRPr="009A27FA">
        <w:rPr>
          <w:szCs w:val="28"/>
        </w:rPr>
        <w:t xml:space="preserve">задании, </w:t>
      </w:r>
      <w:r w:rsidR="00461B4C">
        <w:rPr>
          <w:szCs w:val="28"/>
        </w:rPr>
        <w:t xml:space="preserve">учредителем в лице структурного </w:t>
      </w:r>
      <w:r w:rsidR="000F7A63">
        <w:rPr>
          <w:szCs w:val="28"/>
        </w:rPr>
        <w:t xml:space="preserve"> подразделени</w:t>
      </w:r>
      <w:r w:rsidR="00461B4C">
        <w:rPr>
          <w:szCs w:val="28"/>
        </w:rPr>
        <w:t>я</w:t>
      </w:r>
      <w:r w:rsidR="000F7A63" w:rsidRPr="00EC5374">
        <w:rPr>
          <w:szCs w:val="28"/>
        </w:rPr>
        <w:t xml:space="preserve"> </w:t>
      </w:r>
      <w:r w:rsidR="000F7A63" w:rsidRPr="00A15841">
        <w:rPr>
          <w:szCs w:val="28"/>
        </w:rPr>
        <w:t>администрации г</w:t>
      </w:r>
      <w:r w:rsidR="000F7A63">
        <w:rPr>
          <w:szCs w:val="28"/>
        </w:rPr>
        <w:t xml:space="preserve">ородского округа город Воронеж  </w:t>
      </w:r>
      <w:r w:rsidR="00406160" w:rsidRPr="009A27FA">
        <w:rPr>
          <w:szCs w:val="28"/>
        </w:rPr>
        <w:t xml:space="preserve">в отношении бюджетных или автономных учреждений, с учетом положений, </w:t>
      </w:r>
      <w:r w:rsidR="00406160" w:rsidRPr="007E2ED4">
        <w:rPr>
          <w:szCs w:val="28"/>
        </w:rPr>
        <w:t>установленных федеральными законами</w:t>
      </w:r>
      <w:r w:rsidR="00406160" w:rsidRPr="009A27FA">
        <w:rPr>
          <w:szCs w:val="28"/>
        </w:rPr>
        <w:t>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22" w:name="Par291"/>
      <w:bookmarkEnd w:id="22"/>
      <w:r>
        <w:rPr>
          <w:szCs w:val="28"/>
        </w:rPr>
        <w:t>3.24</w:t>
      </w:r>
      <w:r w:rsidR="00406160" w:rsidRPr="009A27FA">
        <w:rPr>
          <w:szCs w:val="28"/>
        </w:rPr>
        <w:t xml:space="preserve">. </w:t>
      </w:r>
      <w:proofErr w:type="gramStart"/>
      <w:r w:rsidR="00406160" w:rsidRPr="009A27FA">
        <w:rPr>
          <w:szCs w:val="28"/>
        </w:rPr>
        <w:t xml:space="preserve">Нормативные затраты (затраты), определяемые в соответствии с настоящим Положением, учитываются в расчете субсидий на финансовое выполнение </w:t>
      </w:r>
      <w:r w:rsidR="00B004BC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 на оказание (выполнение) </w:t>
      </w:r>
      <w:r w:rsidR="00B004BC">
        <w:rPr>
          <w:szCs w:val="28"/>
        </w:rPr>
        <w:t xml:space="preserve"> муниципальных услуг </w:t>
      </w:r>
      <w:r w:rsidR="00406160" w:rsidRPr="009A27FA">
        <w:rPr>
          <w:szCs w:val="28"/>
        </w:rPr>
        <w:t xml:space="preserve"> (работ)  при формировании </w:t>
      </w:r>
      <w:r w:rsidR="00AE4210">
        <w:rPr>
          <w:szCs w:val="28"/>
        </w:rPr>
        <w:t xml:space="preserve">проекта </w:t>
      </w:r>
      <w:r w:rsidR="00406160" w:rsidRPr="009A27FA">
        <w:rPr>
          <w:szCs w:val="28"/>
        </w:rPr>
        <w:t>бюджета</w:t>
      </w:r>
      <w:r w:rsidR="00B004BC">
        <w:rPr>
          <w:szCs w:val="28"/>
        </w:rPr>
        <w:t xml:space="preserve"> городского округа город Воронеж </w:t>
      </w:r>
      <w:r w:rsidR="00406160" w:rsidRPr="009A27FA">
        <w:rPr>
          <w:szCs w:val="28"/>
        </w:rPr>
        <w:t xml:space="preserve"> и не могут приводить к превышению объема бюджетных ассигнований, предусмотренных </w:t>
      </w:r>
      <w:r w:rsidR="00DF2B2C" w:rsidRPr="00DF2B2C">
        <w:rPr>
          <w:szCs w:val="28"/>
        </w:rPr>
        <w:t xml:space="preserve">  </w:t>
      </w:r>
      <w:r w:rsidR="00DF2B2C">
        <w:rPr>
          <w:szCs w:val="28"/>
        </w:rPr>
        <w:t xml:space="preserve">решением о бюджете </w:t>
      </w:r>
      <w:r w:rsidR="00406160" w:rsidRPr="009A27FA">
        <w:rPr>
          <w:szCs w:val="28"/>
        </w:rPr>
        <w:t xml:space="preserve">на финансовое обеспечение выполнения </w:t>
      </w:r>
      <w:r w:rsidR="00B004BC">
        <w:rPr>
          <w:szCs w:val="28"/>
        </w:rPr>
        <w:t xml:space="preserve"> муниципального </w:t>
      </w:r>
      <w:r w:rsidR="00406160" w:rsidRPr="009A27FA">
        <w:rPr>
          <w:szCs w:val="28"/>
        </w:rPr>
        <w:t>задания.</w:t>
      </w:r>
      <w:proofErr w:type="gramEnd"/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3.25</w:t>
      </w:r>
      <w:r w:rsidR="00406160" w:rsidRPr="009A27FA">
        <w:rPr>
          <w:szCs w:val="28"/>
        </w:rPr>
        <w:t xml:space="preserve">. Финансовое обеспечение выполнения </w:t>
      </w:r>
      <w:r w:rsidR="00B004BC">
        <w:rPr>
          <w:szCs w:val="28"/>
        </w:rPr>
        <w:t xml:space="preserve"> муниципального </w:t>
      </w:r>
      <w:r w:rsidR="00406160" w:rsidRPr="009A27FA">
        <w:rPr>
          <w:szCs w:val="28"/>
        </w:rPr>
        <w:t>задания осуществляется в пределах бюджетных ассигнований, предусмотренных в бюджете</w:t>
      </w:r>
      <w:r w:rsidR="00B004BC">
        <w:rPr>
          <w:szCs w:val="28"/>
        </w:rPr>
        <w:t xml:space="preserve"> городского округа город Воронеж </w:t>
      </w:r>
      <w:r w:rsidR="00406160" w:rsidRPr="009A27FA">
        <w:rPr>
          <w:szCs w:val="28"/>
        </w:rPr>
        <w:t xml:space="preserve"> на указанные цели.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Финансовое обеспечение выполнения </w:t>
      </w:r>
      <w:r w:rsidR="00B004BC">
        <w:rPr>
          <w:szCs w:val="28"/>
        </w:rPr>
        <w:t xml:space="preserve"> муниципального </w:t>
      </w:r>
      <w:r w:rsidRPr="009A27FA">
        <w:rPr>
          <w:szCs w:val="28"/>
        </w:rPr>
        <w:t xml:space="preserve">задания бюджетным или автономным учреждением </w:t>
      </w:r>
      <w:r w:rsidR="00B004BC">
        <w:rPr>
          <w:szCs w:val="28"/>
        </w:rPr>
        <w:t xml:space="preserve"> городского округа город Воронеж </w:t>
      </w:r>
      <w:r w:rsidRPr="009A27FA">
        <w:rPr>
          <w:szCs w:val="28"/>
        </w:rPr>
        <w:t>осуществляется путем предоставления субсидии.</w:t>
      </w:r>
    </w:p>
    <w:p w:rsidR="00406160" w:rsidRPr="009A27FA" w:rsidRDefault="00406160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A27FA">
        <w:rPr>
          <w:szCs w:val="28"/>
        </w:rPr>
        <w:t xml:space="preserve">Финансовое обеспечение выполнения </w:t>
      </w:r>
      <w:r w:rsidR="00B004BC">
        <w:rPr>
          <w:szCs w:val="28"/>
        </w:rPr>
        <w:t xml:space="preserve">муниципального </w:t>
      </w:r>
      <w:r w:rsidRPr="009A27FA">
        <w:rPr>
          <w:szCs w:val="28"/>
        </w:rPr>
        <w:t xml:space="preserve">задания казенным учреждением </w:t>
      </w:r>
      <w:r w:rsidR="00B004BC">
        <w:rPr>
          <w:szCs w:val="28"/>
        </w:rPr>
        <w:t xml:space="preserve"> городского округа город Воронеж </w:t>
      </w:r>
      <w:r w:rsidRPr="009A27FA">
        <w:rPr>
          <w:szCs w:val="28"/>
        </w:rPr>
        <w:t>осуществляется в соответствии с показателями бюджетной сметы этого учреждения.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23" w:name="Par295"/>
      <w:bookmarkEnd w:id="23"/>
      <w:r>
        <w:rPr>
          <w:szCs w:val="28"/>
        </w:rPr>
        <w:t>3.26</w:t>
      </w:r>
      <w:r w:rsidR="00406160" w:rsidRPr="009A27FA">
        <w:rPr>
          <w:szCs w:val="28"/>
        </w:rPr>
        <w:t xml:space="preserve">. Уменьшение объема субсидии в течение срока выполнения </w:t>
      </w:r>
      <w:r w:rsidR="00B004BC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 осуществляется только при соответствующем изменении </w:t>
      </w:r>
      <w:r w:rsidR="00B004BC">
        <w:rPr>
          <w:szCs w:val="28"/>
        </w:rPr>
        <w:t xml:space="preserve"> муниципального </w:t>
      </w:r>
      <w:r w:rsidR="00406160" w:rsidRPr="009A27FA">
        <w:rPr>
          <w:szCs w:val="28"/>
        </w:rPr>
        <w:t>задания.</w:t>
      </w:r>
    </w:p>
    <w:p w:rsidR="00406160" w:rsidRPr="009A27FA" w:rsidRDefault="00F76D22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3.27</w:t>
      </w:r>
      <w:r w:rsidR="00406160" w:rsidRPr="009A27FA">
        <w:rPr>
          <w:szCs w:val="28"/>
        </w:rPr>
        <w:t xml:space="preserve">. Субсидия перечисляется в установленном порядке на лицевой счет </w:t>
      </w:r>
      <w:r w:rsidR="00B004BC">
        <w:rPr>
          <w:szCs w:val="28"/>
        </w:rPr>
        <w:t xml:space="preserve">  бюджетного или  автономного </w:t>
      </w:r>
      <w:r w:rsidR="00406160" w:rsidRPr="009A27FA">
        <w:rPr>
          <w:szCs w:val="28"/>
        </w:rPr>
        <w:t>учреждения</w:t>
      </w:r>
      <w:r w:rsidR="00B004BC">
        <w:rPr>
          <w:szCs w:val="28"/>
        </w:rPr>
        <w:t xml:space="preserve"> городского округа город Воронеж</w:t>
      </w:r>
      <w:r w:rsidR="00406160" w:rsidRPr="009A27FA">
        <w:rPr>
          <w:szCs w:val="28"/>
        </w:rPr>
        <w:t>, открытый в</w:t>
      </w:r>
      <w:r w:rsidR="00B004BC">
        <w:rPr>
          <w:szCs w:val="28"/>
        </w:rPr>
        <w:t xml:space="preserve"> </w:t>
      </w:r>
      <w:r w:rsidR="00555E95">
        <w:rPr>
          <w:szCs w:val="28"/>
        </w:rPr>
        <w:t xml:space="preserve">финансовом органе  </w:t>
      </w:r>
      <w:r w:rsidR="00B004BC">
        <w:rPr>
          <w:szCs w:val="28"/>
        </w:rPr>
        <w:t>администрации городского округа город Воронеж</w:t>
      </w:r>
      <w:r w:rsidR="00406160" w:rsidRPr="009A27FA">
        <w:rPr>
          <w:szCs w:val="28"/>
        </w:rPr>
        <w:t>.</w:t>
      </w:r>
    </w:p>
    <w:p w:rsidR="00406160" w:rsidRPr="009A27FA" w:rsidRDefault="00F76D22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24" w:name="Par300"/>
      <w:bookmarkEnd w:id="24"/>
      <w:r>
        <w:rPr>
          <w:szCs w:val="28"/>
        </w:rPr>
        <w:t>3.28</w:t>
      </w:r>
      <w:r w:rsidR="00406160" w:rsidRPr="009A27FA">
        <w:rPr>
          <w:szCs w:val="28"/>
        </w:rPr>
        <w:t xml:space="preserve">. </w:t>
      </w:r>
      <w:proofErr w:type="gramStart"/>
      <w:r w:rsidR="00406160" w:rsidRPr="009A27FA">
        <w:rPr>
          <w:szCs w:val="28"/>
        </w:rPr>
        <w:t xml:space="preserve">Предоставление бюджетному или автономному учреждению </w:t>
      </w:r>
      <w:r w:rsidR="00B004BC">
        <w:rPr>
          <w:szCs w:val="28"/>
        </w:rPr>
        <w:t xml:space="preserve"> городского округа город Воронеж </w:t>
      </w:r>
      <w:r w:rsidR="00406160" w:rsidRPr="009A27FA">
        <w:rPr>
          <w:szCs w:val="28"/>
        </w:rPr>
        <w:t xml:space="preserve">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</w:t>
      </w:r>
      <w:r w:rsidR="00B004BC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задания, заключаемого </w:t>
      </w:r>
      <w:r w:rsidR="007E2ED4">
        <w:rPr>
          <w:szCs w:val="28"/>
        </w:rPr>
        <w:t>учредителем в лице структурного подраз</w:t>
      </w:r>
      <w:r w:rsidR="00A311B9">
        <w:rPr>
          <w:szCs w:val="28"/>
        </w:rPr>
        <w:t>деления</w:t>
      </w:r>
      <w:r w:rsidR="00461B4C">
        <w:rPr>
          <w:szCs w:val="28"/>
        </w:rPr>
        <w:t xml:space="preserve"> администрации городского округа город Воронеж</w:t>
      </w:r>
      <w:r w:rsidR="007E2ED4">
        <w:rPr>
          <w:szCs w:val="28"/>
        </w:rPr>
        <w:t>, в ведении которого находится учреждение</w:t>
      </w:r>
      <w:r w:rsidR="00461B4C">
        <w:rPr>
          <w:szCs w:val="28"/>
        </w:rPr>
        <w:t>,</w:t>
      </w:r>
      <w:r w:rsidR="007E2ED4">
        <w:rPr>
          <w:szCs w:val="28"/>
        </w:rPr>
        <w:t xml:space="preserve"> с бюджетным или автономным учреждением </w:t>
      </w:r>
      <w:r w:rsidR="00406160" w:rsidRPr="009A27FA">
        <w:rPr>
          <w:szCs w:val="28"/>
        </w:rPr>
        <w:t>в соответствии с формой, утверждаемой</w:t>
      </w:r>
      <w:r w:rsidR="00D733D6">
        <w:rPr>
          <w:color w:val="FF0000"/>
          <w:szCs w:val="28"/>
        </w:rPr>
        <w:t xml:space="preserve"> </w:t>
      </w:r>
      <w:r w:rsidR="00D733D6" w:rsidRPr="007E2ED4">
        <w:rPr>
          <w:szCs w:val="28"/>
        </w:rPr>
        <w:t>нормативным правовым актом администрации</w:t>
      </w:r>
      <w:proofErr w:type="gramEnd"/>
      <w:r w:rsidR="00D733D6" w:rsidRPr="007E2ED4">
        <w:rPr>
          <w:szCs w:val="28"/>
        </w:rPr>
        <w:t xml:space="preserve"> городского округа город Воронеж</w:t>
      </w:r>
      <w:r w:rsidR="00406160" w:rsidRPr="009A27FA">
        <w:rPr>
          <w:szCs w:val="28"/>
        </w:rPr>
        <w:t>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25" w:name="Par302"/>
      <w:bookmarkStart w:id="26" w:name="Par306"/>
      <w:bookmarkStart w:id="27" w:name="Par308"/>
      <w:bookmarkEnd w:id="25"/>
      <w:bookmarkEnd w:id="26"/>
      <w:bookmarkEnd w:id="27"/>
      <w:r>
        <w:rPr>
          <w:szCs w:val="28"/>
        </w:rPr>
        <w:t>3.29</w:t>
      </w:r>
      <w:r w:rsidR="00406160" w:rsidRPr="009A27FA">
        <w:rPr>
          <w:szCs w:val="28"/>
        </w:rPr>
        <w:t>.</w:t>
      </w:r>
      <w:r w:rsidR="00D733D6">
        <w:rPr>
          <w:szCs w:val="28"/>
        </w:rPr>
        <w:t xml:space="preserve"> </w:t>
      </w:r>
      <w:proofErr w:type="gramStart"/>
      <w:r w:rsidR="00A311B9">
        <w:rPr>
          <w:szCs w:val="28"/>
        </w:rPr>
        <w:t>Бюджетные и</w:t>
      </w:r>
      <w:r w:rsidR="00406160" w:rsidRPr="009A27FA">
        <w:rPr>
          <w:szCs w:val="28"/>
        </w:rPr>
        <w:t xml:space="preserve"> автономные учреждения, казенные учреждения </w:t>
      </w:r>
      <w:r w:rsidR="0037181B">
        <w:rPr>
          <w:szCs w:val="28"/>
        </w:rPr>
        <w:t xml:space="preserve"> городского округа город Воронеж </w:t>
      </w:r>
      <w:r w:rsidR="00406160" w:rsidRPr="009A27FA">
        <w:rPr>
          <w:szCs w:val="28"/>
        </w:rPr>
        <w:t>представляют соответственно</w:t>
      </w:r>
      <w:r w:rsidR="00D733D6">
        <w:rPr>
          <w:szCs w:val="28"/>
        </w:rPr>
        <w:t xml:space="preserve"> структурным подразделениям </w:t>
      </w:r>
      <w:r w:rsidR="00461B4C">
        <w:rPr>
          <w:szCs w:val="28"/>
        </w:rPr>
        <w:t>администрации городского округа город Воронеж</w:t>
      </w:r>
      <w:r w:rsidR="0010289A">
        <w:rPr>
          <w:szCs w:val="28"/>
        </w:rPr>
        <w:t>,</w:t>
      </w:r>
      <w:r w:rsidR="0010289A" w:rsidRPr="0010289A">
        <w:rPr>
          <w:szCs w:val="28"/>
        </w:rPr>
        <w:t xml:space="preserve"> осуществляющи</w:t>
      </w:r>
      <w:r w:rsidR="0010289A">
        <w:rPr>
          <w:szCs w:val="28"/>
        </w:rPr>
        <w:t>м</w:t>
      </w:r>
      <w:r w:rsidR="0010289A" w:rsidRPr="0010289A">
        <w:rPr>
          <w:szCs w:val="28"/>
        </w:rPr>
        <w:t xml:space="preserve"> функции и полномочия учредителя в отношении бюджетных или автономных учреждений городского округа город Воронеж</w:t>
      </w:r>
      <w:r w:rsidR="006B197C">
        <w:rPr>
          <w:szCs w:val="28"/>
        </w:rPr>
        <w:t>,</w:t>
      </w:r>
      <w:r w:rsidR="00461B4C">
        <w:rPr>
          <w:szCs w:val="28"/>
        </w:rPr>
        <w:t xml:space="preserve"> </w:t>
      </w:r>
      <w:r w:rsidR="00D733D6">
        <w:rPr>
          <w:szCs w:val="28"/>
        </w:rPr>
        <w:t>и главным распорядителям</w:t>
      </w:r>
      <w:r w:rsidR="00461B4C">
        <w:rPr>
          <w:szCs w:val="28"/>
        </w:rPr>
        <w:t xml:space="preserve"> средств бюджета городского округа город Воронеж</w:t>
      </w:r>
      <w:r w:rsidR="00406160" w:rsidRPr="009A27FA">
        <w:rPr>
          <w:szCs w:val="28"/>
        </w:rPr>
        <w:t xml:space="preserve">, </w:t>
      </w:r>
      <w:r w:rsidR="0010289A" w:rsidRPr="009A27FA">
        <w:rPr>
          <w:szCs w:val="28"/>
        </w:rPr>
        <w:t>в ведении которых находятся казенные</w:t>
      </w:r>
      <w:r w:rsidR="0082293B">
        <w:rPr>
          <w:szCs w:val="28"/>
        </w:rPr>
        <w:t xml:space="preserve"> учреждения </w:t>
      </w:r>
      <w:r w:rsidR="0010289A">
        <w:rPr>
          <w:szCs w:val="28"/>
        </w:rPr>
        <w:t xml:space="preserve"> городского округа город Воронеж,</w:t>
      </w:r>
      <w:r w:rsidR="0010289A" w:rsidRPr="009A27FA">
        <w:rPr>
          <w:szCs w:val="28"/>
        </w:rPr>
        <w:t xml:space="preserve"> </w:t>
      </w:r>
      <w:r w:rsidR="00406160" w:rsidRPr="009A27FA">
        <w:rPr>
          <w:szCs w:val="28"/>
        </w:rPr>
        <w:t xml:space="preserve">отчет о выполнении </w:t>
      </w:r>
      <w:r w:rsidR="00D733D6">
        <w:rPr>
          <w:szCs w:val="28"/>
        </w:rPr>
        <w:t xml:space="preserve"> муниципального </w:t>
      </w:r>
      <w:r w:rsidR="00406160" w:rsidRPr="009A27FA">
        <w:rPr>
          <w:szCs w:val="28"/>
        </w:rPr>
        <w:t xml:space="preserve">задания, предусмотренный </w:t>
      </w:r>
      <w:hyperlink w:anchor="Par822" w:history="1">
        <w:r w:rsidR="00406160" w:rsidRPr="009A27FA">
          <w:rPr>
            <w:szCs w:val="28"/>
          </w:rPr>
          <w:t>приложением</w:t>
        </w:r>
        <w:proofErr w:type="gramEnd"/>
        <w:r w:rsidR="00406160" w:rsidRPr="009A27FA">
          <w:rPr>
            <w:szCs w:val="28"/>
          </w:rPr>
          <w:t xml:space="preserve"> № 2</w:t>
        </w:r>
      </w:hyperlink>
      <w:r w:rsidR="00406160" w:rsidRPr="009A27FA">
        <w:rPr>
          <w:szCs w:val="28"/>
        </w:rPr>
        <w:t xml:space="preserve"> к настоящему Положению, в соответствии с требованиями, установленными </w:t>
      </w:r>
      <w:r w:rsidR="00584D08">
        <w:rPr>
          <w:szCs w:val="28"/>
        </w:rPr>
        <w:t>распоряжением администрации городского округа город Воронеж от 30.06.2011</w:t>
      </w:r>
      <w:r w:rsidR="006B197C">
        <w:rPr>
          <w:szCs w:val="28"/>
        </w:rPr>
        <w:t xml:space="preserve"> №442-р «Об утверждении М</w:t>
      </w:r>
      <w:r w:rsidR="00584D08">
        <w:rPr>
          <w:szCs w:val="28"/>
        </w:rPr>
        <w:t xml:space="preserve">етодических рекомендаций по формированию муниципальных заданий муниципальным учреждениям городского округа город Воронеж и </w:t>
      </w:r>
      <w:proofErr w:type="gramStart"/>
      <w:r w:rsidR="00584D08">
        <w:rPr>
          <w:szCs w:val="28"/>
        </w:rPr>
        <w:t>контролю за</w:t>
      </w:r>
      <w:proofErr w:type="gramEnd"/>
      <w:r w:rsidR="00584D08">
        <w:rPr>
          <w:szCs w:val="28"/>
        </w:rPr>
        <w:t xml:space="preserve"> их выполнением»</w:t>
      </w:r>
      <w:r w:rsidR="00406160" w:rsidRPr="009A27FA">
        <w:rPr>
          <w:szCs w:val="28"/>
        </w:rPr>
        <w:t>.</w:t>
      </w:r>
    </w:p>
    <w:p w:rsidR="00406160" w:rsidRPr="009A27FA" w:rsidRDefault="00F76D22" w:rsidP="00416E3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3.30</w:t>
      </w:r>
      <w:r w:rsidR="00406160" w:rsidRPr="009A27FA">
        <w:rPr>
          <w:szCs w:val="28"/>
        </w:rPr>
        <w:t xml:space="preserve">. </w:t>
      </w:r>
      <w:proofErr w:type="gramStart"/>
      <w:r w:rsidR="00406160" w:rsidRPr="009A27FA">
        <w:rPr>
          <w:szCs w:val="28"/>
        </w:rPr>
        <w:t xml:space="preserve">Контроль </w:t>
      </w:r>
      <w:r w:rsidR="00A311B9">
        <w:rPr>
          <w:szCs w:val="28"/>
        </w:rPr>
        <w:t xml:space="preserve"> </w:t>
      </w:r>
      <w:r w:rsidR="00406160" w:rsidRPr="009A27FA">
        <w:rPr>
          <w:szCs w:val="28"/>
        </w:rPr>
        <w:t xml:space="preserve">за выполнением </w:t>
      </w:r>
      <w:r w:rsidR="00D733D6">
        <w:rPr>
          <w:szCs w:val="28"/>
        </w:rPr>
        <w:t xml:space="preserve">муниципального </w:t>
      </w:r>
      <w:r w:rsidR="00406160" w:rsidRPr="009A27FA">
        <w:rPr>
          <w:szCs w:val="28"/>
        </w:rPr>
        <w:t xml:space="preserve">задания бюджетными и автономными учреждениями, казенными учреждениями осуществляют соответственно </w:t>
      </w:r>
      <w:r w:rsidR="00D733D6">
        <w:rPr>
          <w:szCs w:val="28"/>
        </w:rPr>
        <w:t xml:space="preserve"> структурные подразделения </w:t>
      </w:r>
      <w:r w:rsidR="0010289A" w:rsidRPr="0010289A">
        <w:rPr>
          <w:szCs w:val="28"/>
        </w:rPr>
        <w:t>администрации городского округа город Воронеж, осуществляющие функции и полномочия учредителя в отношении бюджетных или автономных учреждений городского округа город Воронеж</w:t>
      </w:r>
      <w:r w:rsidR="006B197C">
        <w:rPr>
          <w:szCs w:val="28"/>
        </w:rPr>
        <w:t>,</w:t>
      </w:r>
      <w:r w:rsidR="0010289A" w:rsidRPr="0010289A">
        <w:rPr>
          <w:szCs w:val="28"/>
        </w:rPr>
        <w:t xml:space="preserve"> </w:t>
      </w:r>
      <w:r w:rsidR="00406160" w:rsidRPr="0010289A">
        <w:rPr>
          <w:szCs w:val="28"/>
        </w:rPr>
        <w:t>и главные распорядители</w:t>
      </w:r>
      <w:r w:rsidR="0010289A" w:rsidRPr="0010289A">
        <w:rPr>
          <w:szCs w:val="28"/>
        </w:rPr>
        <w:t xml:space="preserve"> средств бюджета городского округа</w:t>
      </w:r>
      <w:r w:rsidR="0010289A">
        <w:rPr>
          <w:szCs w:val="28"/>
        </w:rPr>
        <w:t xml:space="preserve"> город Воронеж</w:t>
      </w:r>
      <w:r w:rsidR="00D733D6">
        <w:rPr>
          <w:szCs w:val="28"/>
        </w:rPr>
        <w:t>,</w:t>
      </w:r>
      <w:r w:rsidR="00406160" w:rsidRPr="009A27FA">
        <w:rPr>
          <w:szCs w:val="28"/>
        </w:rPr>
        <w:t xml:space="preserve"> в ведении которых находятся казенные</w:t>
      </w:r>
      <w:r w:rsidR="00D733D6">
        <w:rPr>
          <w:szCs w:val="28"/>
        </w:rPr>
        <w:t xml:space="preserve"> </w:t>
      </w:r>
      <w:r w:rsidR="008B030A">
        <w:rPr>
          <w:szCs w:val="28"/>
        </w:rPr>
        <w:t xml:space="preserve">учреждения </w:t>
      </w:r>
      <w:r w:rsidR="00D733D6">
        <w:rPr>
          <w:szCs w:val="28"/>
        </w:rPr>
        <w:t>городского округа город Воронеж</w:t>
      </w:r>
      <w:r w:rsidR="00406160" w:rsidRPr="009A27FA">
        <w:rPr>
          <w:szCs w:val="28"/>
        </w:rPr>
        <w:t>.</w:t>
      </w:r>
      <w:proofErr w:type="gramEnd"/>
    </w:p>
    <w:p w:rsidR="00A71B86" w:rsidRDefault="00A71B86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D1AC3" w:rsidRDefault="003D1AC3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82293B" w:rsidRPr="009A27FA" w:rsidRDefault="0082293B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B69AF" w:rsidRDefault="00083969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И.о. руководителя</w:t>
      </w:r>
      <w:r w:rsidR="004248B1">
        <w:rPr>
          <w:szCs w:val="28"/>
        </w:rPr>
        <w:t xml:space="preserve"> управления </w:t>
      </w:r>
    </w:p>
    <w:p w:rsidR="004248B1" w:rsidRPr="009A27FA" w:rsidRDefault="004248B1" w:rsidP="00416E3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финансово-бюджетной политики    </w:t>
      </w:r>
      <w:r w:rsidR="00416E38">
        <w:rPr>
          <w:szCs w:val="28"/>
        </w:rPr>
        <w:t xml:space="preserve">                </w:t>
      </w:r>
      <w:r w:rsidR="00083969">
        <w:rPr>
          <w:szCs w:val="28"/>
        </w:rPr>
        <w:t xml:space="preserve"> </w:t>
      </w:r>
      <w:r w:rsidR="00416E38">
        <w:rPr>
          <w:szCs w:val="28"/>
        </w:rPr>
        <w:t xml:space="preserve">              </w:t>
      </w:r>
      <w:r w:rsidR="00083969">
        <w:rPr>
          <w:szCs w:val="28"/>
        </w:rPr>
        <w:t xml:space="preserve">   </w:t>
      </w:r>
      <w:r w:rsidR="00981BD5">
        <w:rPr>
          <w:szCs w:val="28"/>
        </w:rPr>
        <w:t xml:space="preserve">           Е.В. Муромцева</w:t>
      </w:r>
    </w:p>
    <w:p w:rsidR="001B69AF" w:rsidRPr="009A27FA" w:rsidRDefault="001B69AF" w:rsidP="00416E38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1553B4" w:rsidRPr="00425E31" w:rsidRDefault="001553B4" w:rsidP="002E7182">
      <w:pPr>
        <w:autoSpaceDE w:val="0"/>
        <w:autoSpaceDN w:val="0"/>
        <w:adjustRightInd w:val="0"/>
        <w:spacing w:line="240" w:lineRule="auto"/>
        <w:rPr>
          <w:szCs w:val="28"/>
        </w:rPr>
      </w:pPr>
    </w:p>
    <w:sectPr w:rsidR="001553B4" w:rsidRPr="00425E31" w:rsidSect="009F2CA7">
      <w:headerReference w:type="default" r:id="rId15"/>
      <w:pgSz w:w="11909" w:h="16834" w:code="9"/>
      <w:pgMar w:top="1134" w:right="567" w:bottom="1134" w:left="1985" w:header="624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6C1" w:rsidRDefault="009836C1">
      <w:r>
        <w:separator/>
      </w:r>
    </w:p>
  </w:endnote>
  <w:endnote w:type="continuationSeparator" w:id="0">
    <w:p w:rsidR="009836C1" w:rsidRDefault="0098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6C1" w:rsidRDefault="009836C1">
      <w:r>
        <w:separator/>
      </w:r>
    </w:p>
  </w:footnote>
  <w:footnote w:type="continuationSeparator" w:id="0">
    <w:p w:rsidR="009836C1" w:rsidRDefault="00983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4641"/>
      <w:docPartObj>
        <w:docPartGallery w:val="Page Numbers (Top of Page)"/>
        <w:docPartUnique/>
      </w:docPartObj>
    </w:sdtPr>
    <w:sdtContent>
      <w:p w:rsidR="003D1AC3" w:rsidRDefault="003D1AC3">
        <w:pPr>
          <w:pStyle w:val="a3"/>
          <w:jc w:val="center"/>
        </w:pPr>
      </w:p>
      <w:p w:rsidR="003D1AC3" w:rsidRDefault="0039706C">
        <w:pPr>
          <w:pStyle w:val="a3"/>
          <w:jc w:val="center"/>
        </w:pPr>
        <w:r>
          <w:fldChar w:fldCharType="begin"/>
        </w:r>
        <w:r w:rsidR="00EA2DE0">
          <w:instrText xml:space="preserve"> PAGE   \* MERGEFORMAT </w:instrText>
        </w:r>
        <w:r>
          <w:fldChar w:fldCharType="separate"/>
        </w:r>
        <w:r w:rsidR="00167C2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D0E64" w:rsidRDefault="00FD0E6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B22"/>
    <w:multiLevelType w:val="multilevel"/>
    <w:tmpl w:val="5156E5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93A71"/>
    <w:multiLevelType w:val="hybridMultilevel"/>
    <w:tmpl w:val="8E24A0D8"/>
    <w:lvl w:ilvl="0" w:tplc="61D6A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E2196B"/>
    <w:multiLevelType w:val="multilevel"/>
    <w:tmpl w:val="BBDA4CB8"/>
    <w:lvl w:ilvl="0">
      <w:start w:val="20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E74F3"/>
    <w:multiLevelType w:val="hybridMultilevel"/>
    <w:tmpl w:val="22EC4434"/>
    <w:lvl w:ilvl="0" w:tplc="38C2FCA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F40DBD"/>
    <w:multiLevelType w:val="multilevel"/>
    <w:tmpl w:val="62F4A7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F12D5"/>
    <w:multiLevelType w:val="singleLevel"/>
    <w:tmpl w:val="D8E8C83A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</w:rPr>
    </w:lvl>
  </w:abstractNum>
  <w:abstractNum w:abstractNumId="6">
    <w:nsid w:val="27FC25A2"/>
    <w:multiLevelType w:val="multilevel"/>
    <w:tmpl w:val="FCECB4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106A3F"/>
    <w:multiLevelType w:val="multilevel"/>
    <w:tmpl w:val="9EDCD1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561F0E"/>
    <w:multiLevelType w:val="hybridMultilevel"/>
    <w:tmpl w:val="5260A784"/>
    <w:lvl w:ilvl="0" w:tplc="3AF09B10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9">
    <w:nsid w:val="3F555AE0"/>
    <w:multiLevelType w:val="multilevel"/>
    <w:tmpl w:val="FC0E6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3360AD"/>
    <w:multiLevelType w:val="multilevel"/>
    <w:tmpl w:val="3B5A7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BA0B4C"/>
    <w:multiLevelType w:val="hybridMultilevel"/>
    <w:tmpl w:val="C626331A"/>
    <w:lvl w:ilvl="0" w:tplc="BB16CA48">
      <w:start w:val="1"/>
      <w:numFmt w:val="decimal"/>
      <w:lvlText w:val="%1."/>
      <w:lvlJc w:val="left"/>
      <w:pPr>
        <w:ind w:left="1349" w:hanging="81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807F8"/>
    <w:multiLevelType w:val="hybridMultilevel"/>
    <w:tmpl w:val="A710A37A"/>
    <w:lvl w:ilvl="0" w:tplc="DA80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DE06BC"/>
    <w:multiLevelType w:val="hybridMultilevel"/>
    <w:tmpl w:val="0C045C7E"/>
    <w:lvl w:ilvl="0" w:tplc="911C73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C657C5"/>
    <w:multiLevelType w:val="multilevel"/>
    <w:tmpl w:val="B5449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897E7E"/>
    <w:multiLevelType w:val="multilevel"/>
    <w:tmpl w:val="053AD0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6">
    <w:nsid w:val="5DF434D6"/>
    <w:multiLevelType w:val="multilevel"/>
    <w:tmpl w:val="511CF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527173"/>
    <w:multiLevelType w:val="hybridMultilevel"/>
    <w:tmpl w:val="8CF87782"/>
    <w:lvl w:ilvl="0" w:tplc="27985E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63267364"/>
    <w:multiLevelType w:val="multilevel"/>
    <w:tmpl w:val="36C82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53EB7"/>
    <w:multiLevelType w:val="multilevel"/>
    <w:tmpl w:val="76A873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032CBC"/>
    <w:multiLevelType w:val="multilevel"/>
    <w:tmpl w:val="BF64E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E51128"/>
    <w:multiLevelType w:val="hybridMultilevel"/>
    <w:tmpl w:val="88C8D07C"/>
    <w:lvl w:ilvl="0" w:tplc="4C745B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1EE19FE"/>
    <w:multiLevelType w:val="hybridMultilevel"/>
    <w:tmpl w:val="BA863254"/>
    <w:lvl w:ilvl="0" w:tplc="0682E1D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9D824D7"/>
    <w:multiLevelType w:val="hybridMultilevel"/>
    <w:tmpl w:val="6E6455EA"/>
    <w:lvl w:ilvl="0" w:tplc="E306E2F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>
    <w:nsid w:val="7A8D39C3"/>
    <w:multiLevelType w:val="multilevel"/>
    <w:tmpl w:val="3C501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15"/>
  </w:num>
  <w:num w:numId="5">
    <w:abstractNumId w:val="22"/>
  </w:num>
  <w:num w:numId="6">
    <w:abstractNumId w:val="13"/>
  </w:num>
  <w:num w:numId="7">
    <w:abstractNumId w:val="12"/>
  </w:num>
  <w:num w:numId="8">
    <w:abstractNumId w:val="1"/>
  </w:num>
  <w:num w:numId="9">
    <w:abstractNumId w:val="18"/>
  </w:num>
  <w:num w:numId="10">
    <w:abstractNumId w:val="2"/>
  </w:num>
  <w:num w:numId="11">
    <w:abstractNumId w:val="23"/>
  </w:num>
  <w:num w:numId="12">
    <w:abstractNumId w:val="9"/>
  </w:num>
  <w:num w:numId="13">
    <w:abstractNumId w:val="7"/>
  </w:num>
  <w:num w:numId="14">
    <w:abstractNumId w:val="14"/>
  </w:num>
  <w:num w:numId="15">
    <w:abstractNumId w:val="19"/>
  </w:num>
  <w:num w:numId="16">
    <w:abstractNumId w:val="24"/>
  </w:num>
  <w:num w:numId="17">
    <w:abstractNumId w:val="0"/>
  </w:num>
  <w:num w:numId="18">
    <w:abstractNumId w:val="16"/>
  </w:num>
  <w:num w:numId="19">
    <w:abstractNumId w:val="4"/>
  </w:num>
  <w:num w:numId="20">
    <w:abstractNumId w:val="10"/>
  </w:num>
  <w:num w:numId="21">
    <w:abstractNumId w:val="20"/>
  </w:num>
  <w:num w:numId="22">
    <w:abstractNumId w:val="6"/>
  </w:num>
  <w:num w:numId="23">
    <w:abstractNumId w:val="17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4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460AF"/>
    <w:rsid w:val="000016E2"/>
    <w:rsid w:val="00001BC2"/>
    <w:rsid w:val="00002CF8"/>
    <w:rsid w:val="000045A3"/>
    <w:rsid w:val="0000595F"/>
    <w:rsid w:val="000060F6"/>
    <w:rsid w:val="00006EB0"/>
    <w:rsid w:val="00010738"/>
    <w:rsid w:val="00010F13"/>
    <w:rsid w:val="0001618F"/>
    <w:rsid w:val="0002154C"/>
    <w:rsid w:val="00021E87"/>
    <w:rsid w:val="00024582"/>
    <w:rsid w:val="000250EF"/>
    <w:rsid w:val="0002578C"/>
    <w:rsid w:val="00026523"/>
    <w:rsid w:val="00027927"/>
    <w:rsid w:val="00030792"/>
    <w:rsid w:val="00031667"/>
    <w:rsid w:val="000345D3"/>
    <w:rsid w:val="00034991"/>
    <w:rsid w:val="00034EDB"/>
    <w:rsid w:val="00035E8E"/>
    <w:rsid w:val="000412D8"/>
    <w:rsid w:val="0004470A"/>
    <w:rsid w:val="00046469"/>
    <w:rsid w:val="00050CE4"/>
    <w:rsid w:val="0005133F"/>
    <w:rsid w:val="0005135F"/>
    <w:rsid w:val="00053E41"/>
    <w:rsid w:val="00055123"/>
    <w:rsid w:val="000555D3"/>
    <w:rsid w:val="00055B99"/>
    <w:rsid w:val="00055DAC"/>
    <w:rsid w:val="00057F5E"/>
    <w:rsid w:val="0006320C"/>
    <w:rsid w:val="000638A9"/>
    <w:rsid w:val="0006507B"/>
    <w:rsid w:val="0006755B"/>
    <w:rsid w:val="00067672"/>
    <w:rsid w:val="0007016D"/>
    <w:rsid w:val="000709BA"/>
    <w:rsid w:val="00070B29"/>
    <w:rsid w:val="00070EC5"/>
    <w:rsid w:val="00073C63"/>
    <w:rsid w:val="00075398"/>
    <w:rsid w:val="000758AA"/>
    <w:rsid w:val="0008070E"/>
    <w:rsid w:val="00083969"/>
    <w:rsid w:val="000851F3"/>
    <w:rsid w:val="00085326"/>
    <w:rsid w:val="0008583C"/>
    <w:rsid w:val="000906F9"/>
    <w:rsid w:val="00091298"/>
    <w:rsid w:val="00092C8D"/>
    <w:rsid w:val="00095DA5"/>
    <w:rsid w:val="000A0291"/>
    <w:rsid w:val="000A076A"/>
    <w:rsid w:val="000A0A90"/>
    <w:rsid w:val="000A20E4"/>
    <w:rsid w:val="000A40E5"/>
    <w:rsid w:val="000A4A86"/>
    <w:rsid w:val="000B39AD"/>
    <w:rsid w:val="000B534A"/>
    <w:rsid w:val="000C035A"/>
    <w:rsid w:val="000C0DBD"/>
    <w:rsid w:val="000C31C1"/>
    <w:rsid w:val="000C3DC6"/>
    <w:rsid w:val="000C5CFE"/>
    <w:rsid w:val="000C6721"/>
    <w:rsid w:val="000C673A"/>
    <w:rsid w:val="000D18F2"/>
    <w:rsid w:val="000D33D1"/>
    <w:rsid w:val="000D3A91"/>
    <w:rsid w:val="000D3C35"/>
    <w:rsid w:val="000D3C79"/>
    <w:rsid w:val="000D68AF"/>
    <w:rsid w:val="000E02AE"/>
    <w:rsid w:val="000E0C0D"/>
    <w:rsid w:val="000E3001"/>
    <w:rsid w:val="000E64B9"/>
    <w:rsid w:val="000F1AA6"/>
    <w:rsid w:val="000F24C2"/>
    <w:rsid w:val="000F4CEE"/>
    <w:rsid w:val="000F7A63"/>
    <w:rsid w:val="00101365"/>
    <w:rsid w:val="00101722"/>
    <w:rsid w:val="00101B8B"/>
    <w:rsid w:val="0010289A"/>
    <w:rsid w:val="00103799"/>
    <w:rsid w:val="00103BF8"/>
    <w:rsid w:val="001056EA"/>
    <w:rsid w:val="00105D69"/>
    <w:rsid w:val="00110AD2"/>
    <w:rsid w:val="0011316D"/>
    <w:rsid w:val="00113E00"/>
    <w:rsid w:val="00116F79"/>
    <w:rsid w:val="00117061"/>
    <w:rsid w:val="00117694"/>
    <w:rsid w:val="0012063B"/>
    <w:rsid w:val="00120D7E"/>
    <w:rsid w:val="001273D0"/>
    <w:rsid w:val="00127423"/>
    <w:rsid w:val="001274C9"/>
    <w:rsid w:val="001311DC"/>
    <w:rsid w:val="0013365A"/>
    <w:rsid w:val="00134A72"/>
    <w:rsid w:val="001378BF"/>
    <w:rsid w:val="001410D8"/>
    <w:rsid w:val="00142601"/>
    <w:rsid w:val="00144C94"/>
    <w:rsid w:val="00146369"/>
    <w:rsid w:val="0015007A"/>
    <w:rsid w:val="001553B4"/>
    <w:rsid w:val="00155516"/>
    <w:rsid w:val="00161612"/>
    <w:rsid w:val="00162424"/>
    <w:rsid w:val="00162994"/>
    <w:rsid w:val="00164572"/>
    <w:rsid w:val="001645B5"/>
    <w:rsid w:val="0016516C"/>
    <w:rsid w:val="001679B5"/>
    <w:rsid w:val="00167C2E"/>
    <w:rsid w:val="001713A7"/>
    <w:rsid w:val="00172773"/>
    <w:rsid w:val="001727B4"/>
    <w:rsid w:val="001737F1"/>
    <w:rsid w:val="00177813"/>
    <w:rsid w:val="001819F0"/>
    <w:rsid w:val="001820EF"/>
    <w:rsid w:val="00182BBF"/>
    <w:rsid w:val="00187F55"/>
    <w:rsid w:val="0019062A"/>
    <w:rsid w:val="00190C1E"/>
    <w:rsid w:val="0019188C"/>
    <w:rsid w:val="00191BCB"/>
    <w:rsid w:val="00195C53"/>
    <w:rsid w:val="0019799D"/>
    <w:rsid w:val="001A00C6"/>
    <w:rsid w:val="001A0302"/>
    <w:rsid w:val="001A0910"/>
    <w:rsid w:val="001A1412"/>
    <w:rsid w:val="001A4C40"/>
    <w:rsid w:val="001A513D"/>
    <w:rsid w:val="001A6959"/>
    <w:rsid w:val="001A6FC2"/>
    <w:rsid w:val="001B0496"/>
    <w:rsid w:val="001B0815"/>
    <w:rsid w:val="001B2F9A"/>
    <w:rsid w:val="001B37F3"/>
    <w:rsid w:val="001B480C"/>
    <w:rsid w:val="001B4B13"/>
    <w:rsid w:val="001B4EAB"/>
    <w:rsid w:val="001B5F12"/>
    <w:rsid w:val="001B69AF"/>
    <w:rsid w:val="001C2836"/>
    <w:rsid w:val="001C6032"/>
    <w:rsid w:val="001C64C2"/>
    <w:rsid w:val="001D06B0"/>
    <w:rsid w:val="001D0D7C"/>
    <w:rsid w:val="001D1C8B"/>
    <w:rsid w:val="001D2BB2"/>
    <w:rsid w:val="001D3760"/>
    <w:rsid w:val="001D4082"/>
    <w:rsid w:val="001D51F4"/>
    <w:rsid w:val="001D51F7"/>
    <w:rsid w:val="001D5EEE"/>
    <w:rsid w:val="001D6371"/>
    <w:rsid w:val="001E11EF"/>
    <w:rsid w:val="001E36CC"/>
    <w:rsid w:val="001E3F2C"/>
    <w:rsid w:val="001E50F6"/>
    <w:rsid w:val="001E5DF8"/>
    <w:rsid w:val="001E62A5"/>
    <w:rsid w:val="001E6EB8"/>
    <w:rsid w:val="001E745F"/>
    <w:rsid w:val="001F0514"/>
    <w:rsid w:val="001F200C"/>
    <w:rsid w:val="001F23AD"/>
    <w:rsid w:val="001F2E01"/>
    <w:rsid w:val="001F67F2"/>
    <w:rsid w:val="00200BD6"/>
    <w:rsid w:val="00201031"/>
    <w:rsid w:val="00205C30"/>
    <w:rsid w:val="00206354"/>
    <w:rsid w:val="0020658C"/>
    <w:rsid w:val="00211083"/>
    <w:rsid w:val="002138D3"/>
    <w:rsid w:val="00214892"/>
    <w:rsid w:val="00216F58"/>
    <w:rsid w:val="002211E3"/>
    <w:rsid w:val="00221430"/>
    <w:rsid w:val="0022196C"/>
    <w:rsid w:val="00221D7B"/>
    <w:rsid w:val="00222B1B"/>
    <w:rsid w:val="00222FEB"/>
    <w:rsid w:val="002262F7"/>
    <w:rsid w:val="00226C0B"/>
    <w:rsid w:val="002274F6"/>
    <w:rsid w:val="0022779F"/>
    <w:rsid w:val="00227D45"/>
    <w:rsid w:val="00230F9A"/>
    <w:rsid w:val="00231CD9"/>
    <w:rsid w:val="00233105"/>
    <w:rsid w:val="002344D8"/>
    <w:rsid w:val="00234A88"/>
    <w:rsid w:val="00235E00"/>
    <w:rsid w:val="00237820"/>
    <w:rsid w:val="00243C5B"/>
    <w:rsid w:val="00243F58"/>
    <w:rsid w:val="0024533A"/>
    <w:rsid w:val="0024710B"/>
    <w:rsid w:val="00247657"/>
    <w:rsid w:val="00251738"/>
    <w:rsid w:val="00252261"/>
    <w:rsid w:val="002529D2"/>
    <w:rsid w:val="00257345"/>
    <w:rsid w:val="00260A1B"/>
    <w:rsid w:val="00260C83"/>
    <w:rsid w:val="002647C9"/>
    <w:rsid w:val="00265287"/>
    <w:rsid w:val="00265CF7"/>
    <w:rsid w:val="00272C86"/>
    <w:rsid w:val="00273C18"/>
    <w:rsid w:val="002740C9"/>
    <w:rsid w:val="00275DA2"/>
    <w:rsid w:val="00277DF4"/>
    <w:rsid w:val="00277EA3"/>
    <w:rsid w:val="00281339"/>
    <w:rsid w:val="0028208D"/>
    <w:rsid w:val="002836A6"/>
    <w:rsid w:val="00284A6D"/>
    <w:rsid w:val="00285760"/>
    <w:rsid w:val="00290EFB"/>
    <w:rsid w:val="002910B9"/>
    <w:rsid w:val="00293275"/>
    <w:rsid w:val="002943D3"/>
    <w:rsid w:val="00296E84"/>
    <w:rsid w:val="00296F9F"/>
    <w:rsid w:val="002A17B6"/>
    <w:rsid w:val="002A18A9"/>
    <w:rsid w:val="002A19A8"/>
    <w:rsid w:val="002A1BED"/>
    <w:rsid w:val="002A364A"/>
    <w:rsid w:val="002A4E76"/>
    <w:rsid w:val="002A58E6"/>
    <w:rsid w:val="002A63E8"/>
    <w:rsid w:val="002A7AA9"/>
    <w:rsid w:val="002B012F"/>
    <w:rsid w:val="002B06BF"/>
    <w:rsid w:val="002B64DB"/>
    <w:rsid w:val="002B6D8D"/>
    <w:rsid w:val="002B7B14"/>
    <w:rsid w:val="002B7E93"/>
    <w:rsid w:val="002C15AB"/>
    <w:rsid w:val="002C3D13"/>
    <w:rsid w:val="002C3F48"/>
    <w:rsid w:val="002C4712"/>
    <w:rsid w:val="002C5C44"/>
    <w:rsid w:val="002C7093"/>
    <w:rsid w:val="002D0076"/>
    <w:rsid w:val="002D11C3"/>
    <w:rsid w:val="002D1558"/>
    <w:rsid w:val="002D225D"/>
    <w:rsid w:val="002D3898"/>
    <w:rsid w:val="002D4F66"/>
    <w:rsid w:val="002D519C"/>
    <w:rsid w:val="002D6688"/>
    <w:rsid w:val="002D695D"/>
    <w:rsid w:val="002D7555"/>
    <w:rsid w:val="002E2DDA"/>
    <w:rsid w:val="002E374E"/>
    <w:rsid w:val="002E407D"/>
    <w:rsid w:val="002E410B"/>
    <w:rsid w:val="002E5781"/>
    <w:rsid w:val="002E684A"/>
    <w:rsid w:val="002E7182"/>
    <w:rsid w:val="002E7851"/>
    <w:rsid w:val="002F72E3"/>
    <w:rsid w:val="003008D7"/>
    <w:rsid w:val="00302151"/>
    <w:rsid w:val="003023AF"/>
    <w:rsid w:val="003031D3"/>
    <w:rsid w:val="00303A7E"/>
    <w:rsid w:val="00303F9F"/>
    <w:rsid w:val="003072DF"/>
    <w:rsid w:val="00307E57"/>
    <w:rsid w:val="0031044D"/>
    <w:rsid w:val="003112CD"/>
    <w:rsid w:val="00311B67"/>
    <w:rsid w:val="00311EB5"/>
    <w:rsid w:val="00313C85"/>
    <w:rsid w:val="0031485A"/>
    <w:rsid w:val="003156BC"/>
    <w:rsid w:val="00316176"/>
    <w:rsid w:val="003166D2"/>
    <w:rsid w:val="003233DA"/>
    <w:rsid w:val="00327E53"/>
    <w:rsid w:val="00330844"/>
    <w:rsid w:val="00331304"/>
    <w:rsid w:val="003350A9"/>
    <w:rsid w:val="003366EA"/>
    <w:rsid w:val="00346AFF"/>
    <w:rsid w:val="00347643"/>
    <w:rsid w:val="00347D82"/>
    <w:rsid w:val="0035033E"/>
    <w:rsid w:val="00351E3C"/>
    <w:rsid w:val="00353FD1"/>
    <w:rsid w:val="003562CD"/>
    <w:rsid w:val="003607A2"/>
    <w:rsid w:val="00364646"/>
    <w:rsid w:val="00364A19"/>
    <w:rsid w:val="00366A5D"/>
    <w:rsid w:val="003700A7"/>
    <w:rsid w:val="003708AF"/>
    <w:rsid w:val="0037181B"/>
    <w:rsid w:val="00371968"/>
    <w:rsid w:val="00371EB3"/>
    <w:rsid w:val="0037215B"/>
    <w:rsid w:val="00372EAA"/>
    <w:rsid w:val="0037466D"/>
    <w:rsid w:val="00374761"/>
    <w:rsid w:val="00375A15"/>
    <w:rsid w:val="003768A9"/>
    <w:rsid w:val="00382935"/>
    <w:rsid w:val="00384354"/>
    <w:rsid w:val="00385138"/>
    <w:rsid w:val="00385590"/>
    <w:rsid w:val="00385DEC"/>
    <w:rsid w:val="0038668B"/>
    <w:rsid w:val="00387039"/>
    <w:rsid w:val="00387983"/>
    <w:rsid w:val="003879AD"/>
    <w:rsid w:val="00390BBA"/>
    <w:rsid w:val="0039235A"/>
    <w:rsid w:val="00393337"/>
    <w:rsid w:val="0039706C"/>
    <w:rsid w:val="003A0655"/>
    <w:rsid w:val="003A1C94"/>
    <w:rsid w:val="003A2BAB"/>
    <w:rsid w:val="003A31C3"/>
    <w:rsid w:val="003A360E"/>
    <w:rsid w:val="003A4ACC"/>
    <w:rsid w:val="003A534A"/>
    <w:rsid w:val="003A60F2"/>
    <w:rsid w:val="003A7E8B"/>
    <w:rsid w:val="003B0B59"/>
    <w:rsid w:val="003B1B62"/>
    <w:rsid w:val="003B2AD6"/>
    <w:rsid w:val="003B481A"/>
    <w:rsid w:val="003B6384"/>
    <w:rsid w:val="003B654C"/>
    <w:rsid w:val="003C1164"/>
    <w:rsid w:val="003C1308"/>
    <w:rsid w:val="003C151A"/>
    <w:rsid w:val="003C2E5F"/>
    <w:rsid w:val="003C4A70"/>
    <w:rsid w:val="003D1AC3"/>
    <w:rsid w:val="003D1AC6"/>
    <w:rsid w:val="003D294F"/>
    <w:rsid w:val="003D43A5"/>
    <w:rsid w:val="003D488E"/>
    <w:rsid w:val="003D6D91"/>
    <w:rsid w:val="003D73EF"/>
    <w:rsid w:val="003D7623"/>
    <w:rsid w:val="003E055F"/>
    <w:rsid w:val="003E2F83"/>
    <w:rsid w:val="003E3AB6"/>
    <w:rsid w:val="003E435E"/>
    <w:rsid w:val="003E5850"/>
    <w:rsid w:val="003E6A31"/>
    <w:rsid w:val="003F0B5A"/>
    <w:rsid w:val="003F190C"/>
    <w:rsid w:val="003F2150"/>
    <w:rsid w:val="003F2AE7"/>
    <w:rsid w:val="003F5612"/>
    <w:rsid w:val="003F5B60"/>
    <w:rsid w:val="003F68D1"/>
    <w:rsid w:val="003F6EB7"/>
    <w:rsid w:val="003F7840"/>
    <w:rsid w:val="0040000D"/>
    <w:rsid w:val="00400113"/>
    <w:rsid w:val="00401636"/>
    <w:rsid w:val="00401FC0"/>
    <w:rsid w:val="00403591"/>
    <w:rsid w:val="004041DA"/>
    <w:rsid w:val="00404611"/>
    <w:rsid w:val="00404FC2"/>
    <w:rsid w:val="00406160"/>
    <w:rsid w:val="004063C8"/>
    <w:rsid w:val="00407F7D"/>
    <w:rsid w:val="004116FA"/>
    <w:rsid w:val="00411C3A"/>
    <w:rsid w:val="00415F90"/>
    <w:rsid w:val="00416E38"/>
    <w:rsid w:val="00416EE6"/>
    <w:rsid w:val="00424403"/>
    <w:rsid w:val="00424577"/>
    <w:rsid w:val="004245DA"/>
    <w:rsid w:val="004248B1"/>
    <w:rsid w:val="00425E31"/>
    <w:rsid w:val="00426A25"/>
    <w:rsid w:val="00430264"/>
    <w:rsid w:val="00431797"/>
    <w:rsid w:val="00434288"/>
    <w:rsid w:val="004349F0"/>
    <w:rsid w:val="00435A14"/>
    <w:rsid w:val="00436B7E"/>
    <w:rsid w:val="004413F5"/>
    <w:rsid w:val="00443E5F"/>
    <w:rsid w:val="004502DF"/>
    <w:rsid w:val="00451EDD"/>
    <w:rsid w:val="00453655"/>
    <w:rsid w:val="004550C8"/>
    <w:rsid w:val="00457E33"/>
    <w:rsid w:val="00461290"/>
    <w:rsid w:val="004617EC"/>
    <w:rsid w:val="00461B4C"/>
    <w:rsid w:val="00462657"/>
    <w:rsid w:val="0046375C"/>
    <w:rsid w:val="00463FBC"/>
    <w:rsid w:val="00465799"/>
    <w:rsid w:val="00466B4B"/>
    <w:rsid w:val="004678DC"/>
    <w:rsid w:val="004706DB"/>
    <w:rsid w:val="00470982"/>
    <w:rsid w:val="00470A6F"/>
    <w:rsid w:val="0047193A"/>
    <w:rsid w:val="0047256E"/>
    <w:rsid w:val="00473259"/>
    <w:rsid w:val="00473489"/>
    <w:rsid w:val="00473803"/>
    <w:rsid w:val="00473C61"/>
    <w:rsid w:val="004756A9"/>
    <w:rsid w:val="00476EF8"/>
    <w:rsid w:val="00480D8C"/>
    <w:rsid w:val="00482DA0"/>
    <w:rsid w:val="00483D15"/>
    <w:rsid w:val="00483DBA"/>
    <w:rsid w:val="00484C8E"/>
    <w:rsid w:val="00484D04"/>
    <w:rsid w:val="0049039E"/>
    <w:rsid w:val="0049143F"/>
    <w:rsid w:val="00491D54"/>
    <w:rsid w:val="004A118C"/>
    <w:rsid w:val="004A185D"/>
    <w:rsid w:val="004A1D5F"/>
    <w:rsid w:val="004A225D"/>
    <w:rsid w:val="004A3830"/>
    <w:rsid w:val="004A7321"/>
    <w:rsid w:val="004A763D"/>
    <w:rsid w:val="004B0A0A"/>
    <w:rsid w:val="004B3436"/>
    <w:rsid w:val="004B3826"/>
    <w:rsid w:val="004B426B"/>
    <w:rsid w:val="004B5BCB"/>
    <w:rsid w:val="004B6663"/>
    <w:rsid w:val="004B6C32"/>
    <w:rsid w:val="004C0139"/>
    <w:rsid w:val="004C44A6"/>
    <w:rsid w:val="004C61F0"/>
    <w:rsid w:val="004C6FD5"/>
    <w:rsid w:val="004D2DBF"/>
    <w:rsid w:val="004D458A"/>
    <w:rsid w:val="004D4CC9"/>
    <w:rsid w:val="004D5AD1"/>
    <w:rsid w:val="004D6766"/>
    <w:rsid w:val="004D6B27"/>
    <w:rsid w:val="004E01E1"/>
    <w:rsid w:val="004E0E24"/>
    <w:rsid w:val="004E1070"/>
    <w:rsid w:val="004E1CC1"/>
    <w:rsid w:val="004E4C46"/>
    <w:rsid w:val="004E7D11"/>
    <w:rsid w:val="004F0E9F"/>
    <w:rsid w:val="004F1F61"/>
    <w:rsid w:val="004F2619"/>
    <w:rsid w:val="004F2768"/>
    <w:rsid w:val="004F506E"/>
    <w:rsid w:val="004F7344"/>
    <w:rsid w:val="004F7C5D"/>
    <w:rsid w:val="00500361"/>
    <w:rsid w:val="0050054B"/>
    <w:rsid w:val="00501CE9"/>
    <w:rsid w:val="005033DF"/>
    <w:rsid w:val="00503690"/>
    <w:rsid w:val="00503A8A"/>
    <w:rsid w:val="00511294"/>
    <w:rsid w:val="00515034"/>
    <w:rsid w:val="005174D9"/>
    <w:rsid w:val="00517831"/>
    <w:rsid w:val="00517A87"/>
    <w:rsid w:val="00521BF2"/>
    <w:rsid w:val="00524165"/>
    <w:rsid w:val="00524519"/>
    <w:rsid w:val="005247C6"/>
    <w:rsid w:val="00526B11"/>
    <w:rsid w:val="00530EE9"/>
    <w:rsid w:val="00534B16"/>
    <w:rsid w:val="0054085A"/>
    <w:rsid w:val="00541D75"/>
    <w:rsid w:val="00541E14"/>
    <w:rsid w:val="005424F0"/>
    <w:rsid w:val="005455DF"/>
    <w:rsid w:val="00545A04"/>
    <w:rsid w:val="00545E29"/>
    <w:rsid w:val="0054643F"/>
    <w:rsid w:val="00553CE2"/>
    <w:rsid w:val="0055417E"/>
    <w:rsid w:val="00555E95"/>
    <w:rsid w:val="00560C64"/>
    <w:rsid w:val="005653E3"/>
    <w:rsid w:val="005654F0"/>
    <w:rsid w:val="00567056"/>
    <w:rsid w:val="00567F8C"/>
    <w:rsid w:val="0057015E"/>
    <w:rsid w:val="00571212"/>
    <w:rsid w:val="00574A9F"/>
    <w:rsid w:val="00576548"/>
    <w:rsid w:val="00577CD4"/>
    <w:rsid w:val="00581490"/>
    <w:rsid w:val="0058273B"/>
    <w:rsid w:val="005837F2"/>
    <w:rsid w:val="00584A41"/>
    <w:rsid w:val="00584D08"/>
    <w:rsid w:val="005853A3"/>
    <w:rsid w:val="00586DF3"/>
    <w:rsid w:val="005905EB"/>
    <w:rsid w:val="005916A5"/>
    <w:rsid w:val="00592DA2"/>
    <w:rsid w:val="005955DA"/>
    <w:rsid w:val="005A0915"/>
    <w:rsid w:val="005A1550"/>
    <w:rsid w:val="005A1565"/>
    <w:rsid w:val="005A283A"/>
    <w:rsid w:val="005A3954"/>
    <w:rsid w:val="005A4179"/>
    <w:rsid w:val="005A5B49"/>
    <w:rsid w:val="005A66F0"/>
    <w:rsid w:val="005A7787"/>
    <w:rsid w:val="005B1FF6"/>
    <w:rsid w:val="005B2103"/>
    <w:rsid w:val="005B3742"/>
    <w:rsid w:val="005B3FF9"/>
    <w:rsid w:val="005B452B"/>
    <w:rsid w:val="005B490D"/>
    <w:rsid w:val="005C0F0F"/>
    <w:rsid w:val="005C17AF"/>
    <w:rsid w:val="005C3A19"/>
    <w:rsid w:val="005C553A"/>
    <w:rsid w:val="005C6B44"/>
    <w:rsid w:val="005D00A5"/>
    <w:rsid w:val="005D0A49"/>
    <w:rsid w:val="005D3A14"/>
    <w:rsid w:val="005D5F8E"/>
    <w:rsid w:val="005D7B82"/>
    <w:rsid w:val="005E1FEF"/>
    <w:rsid w:val="005E419E"/>
    <w:rsid w:val="005F2AC5"/>
    <w:rsid w:val="005F2E79"/>
    <w:rsid w:val="005F3B64"/>
    <w:rsid w:val="005F3C52"/>
    <w:rsid w:val="005F5032"/>
    <w:rsid w:val="005F5B91"/>
    <w:rsid w:val="005F6B46"/>
    <w:rsid w:val="005F6F93"/>
    <w:rsid w:val="00604029"/>
    <w:rsid w:val="00604B0B"/>
    <w:rsid w:val="00606493"/>
    <w:rsid w:val="00611573"/>
    <w:rsid w:val="00615162"/>
    <w:rsid w:val="0061558D"/>
    <w:rsid w:val="00615ADA"/>
    <w:rsid w:val="006214C7"/>
    <w:rsid w:val="00621EE3"/>
    <w:rsid w:val="00622F15"/>
    <w:rsid w:val="00626BBB"/>
    <w:rsid w:val="00630340"/>
    <w:rsid w:val="00632ADB"/>
    <w:rsid w:val="006347F5"/>
    <w:rsid w:val="006372F9"/>
    <w:rsid w:val="006376C3"/>
    <w:rsid w:val="00640F5F"/>
    <w:rsid w:val="00641849"/>
    <w:rsid w:val="0064276B"/>
    <w:rsid w:val="00644925"/>
    <w:rsid w:val="00646DF9"/>
    <w:rsid w:val="00647E80"/>
    <w:rsid w:val="00650BD6"/>
    <w:rsid w:val="00651899"/>
    <w:rsid w:val="00653A81"/>
    <w:rsid w:val="006568A1"/>
    <w:rsid w:val="006650EC"/>
    <w:rsid w:val="00665FA9"/>
    <w:rsid w:val="006669E8"/>
    <w:rsid w:val="00670354"/>
    <w:rsid w:val="00670386"/>
    <w:rsid w:val="0067195A"/>
    <w:rsid w:val="006720F4"/>
    <w:rsid w:val="00672183"/>
    <w:rsid w:val="00672B18"/>
    <w:rsid w:val="00672EA9"/>
    <w:rsid w:val="00673DED"/>
    <w:rsid w:val="00674EB7"/>
    <w:rsid w:val="0067553F"/>
    <w:rsid w:val="00676CA6"/>
    <w:rsid w:val="00680227"/>
    <w:rsid w:val="006809F2"/>
    <w:rsid w:val="00680AF4"/>
    <w:rsid w:val="00681BBE"/>
    <w:rsid w:val="00681DEF"/>
    <w:rsid w:val="006822D7"/>
    <w:rsid w:val="00682FF8"/>
    <w:rsid w:val="00683B49"/>
    <w:rsid w:val="00683BBC"/>
    <w:rsid w:val="00686832"/>
    <w:rsid w:val="00686D3E"/>
    <w:rsid w:val="00687285"/>
    <w:rsid w:val="00687ABA"/>
    <w:rsid w:val="006902A3"/>
    <w:rsid w:val="0069140A"/>
    <w:rsid w:val="00692DE4"/>
    <w:rsid w:val="00693C18"/>
    <w:rsid w:val="0069514F"/>
    <w:rsid w:val="0069621A"/>
    <w:rsid w:val="006966FE"/>
    <w:rsid w:val="006A0A54"/>
    <w:rsid w:val="006A320B"/>
    <w:rsid w:val="006A588B"/>
    <w:rsid w:val="006A7B55"/>
    <w:rsid w:val="006B007D"/>
    <w:rsid w:val="006B0DEA"/>
    <w:rsid w:val="006B197C"/>
    <w:rsid w:val="006B306B"/>
    <w:rsid w:val="006B3B3D"/>
    <w:rsid w:val="006B5160"/>
    <w:rsid w:val="006B566D"/>
    <w:rsid w:val="006B57BA"/>
    <w:rsid w:val="006B5FB9"/>
    <w:rsid w:val="006B61FA"/>
    <w:rsid w:val="006B793B"/>
    <w:rsid w:val="006C0B79"/>
    <w:rsid w:val="006C0F8A"/>
    <w:rsid w:val="006C1D5C"/>
    <w:rsid w:val="006C2B8B"/>
    <w:rsid w:val="006C2BAB"/>
    <w:rsid w:val="006C3CC5"/>
    <w:rsid w:val="006C533A"/>
    <w:rsid w:val="006C5EC2"/>
    <w:rsid w:val="006D0CDE"/>
    <w:rsid w:val="006D28A9"/>
    <w:rsid w:val="006D4B72"/>
    <w:rsid w:val="006D720B"/>
    <w:rsid w:val="006E0B80"/>
    <w:rsid w:val="006E3FE8"/>
    <w:rsid w:val="006E4681"/>
    <w:rsid w:val="006E5740"/>
    <w:rsid w:val="006E5BB9"/>
    <w:rsid w:val="006E79D3"/>
    <w:rsid w:val="006F079F"/>
    <w:rsid w:val="006F2292"/>
    <w:rsid w:val="006F5357"/>
    <w:rsid w:val="006F6D4C"/>
    <w:rsid w:val="006F7577"/>
    <w:rsid w:val="006F7979"/>
    <w:rsid w:val="006F7D5D"/>
    <w:rsid w:val="00702A4A"/>
    <w:rsid w:val="007036CE"/>
    <w:rsid w:val="00703BC6"/>
    <w:rsid w:val="00704611"/>
    <w:rsid w:val="00704819"/>
    <w:rsid w:val="00705D85"/>
    <w:rsid w:val="0071029F"/>
    <w:rsid w:val="00710DE2"/>
    <w:rsid w:val="00710F9A"/>
    <w:rsid w:val="00713D1B"/>
    <w:rsid w:val="00713EBF"/>
    <w:rsid w:val="00716CF0"/>
    <w:rsid w:val="00717762"/>
    <w:rsid w:val="00721F73"/>
    <w:rsid w:val="00722B6C"/>
    <w:rsid w:val="00723FD5"/>
    <w:rsid w:val="0072792A"/>
    <w:rsid w:val="0073065E"/>
    <w:rsid w:val="0073147C"/>
    <w:rsid w:val="007321F2"/>
    <w:rsid w:val="0073518B"/>
    <w:rsid w:val="0073569C"/>
    <w:rsid w:val="00735F6F"/>
    <w:rsid w:val="00736517"/>
    <w:rsid w:val="007365CC"/>
    <w:rsid w:val="00740797"/>
    <w:rsid w:val="00741797"/>
    <w:rsid w:val="007422DA"/>
    <w:rsid w:val="007436CC"/>
    <w:rsid w:val="0074459E"/>
    <w:rsid w:val="007463A2"/>
    <w:rsid w:val="00747798"/>
    <w:rsid w:val="007514CF"/>
    <w:rsid w:val="00760100"/>
    <w:rsid w:val="007618EA"/>
    <w:rsid w:val="00762252"/>
    <w:rsid w:val="00762F6D"/>
    <w:rsid w:val="007644F8"/>
    <w:rsid w:val="00771832"/>
    <w:rsid w:val="00771A58"/>
    <w:rsid w:val="00772A97"/>
    <w:rsid w:val="00772B24"/>
    <w:rsid w:val="00774328"/>
    <w:rsid w:val="0078055B"/>
    <w:rsid w:val="007838FD"/>
    <w:rsid w:val="00786856"/>
    <w:rsid w:val="00787231"/>
    <w:rsid w:val="007903E8"/>
    <w:rsid w:val="0079098B"/>
    <w:rsid w:val="00790EDD"/>
    <w:rsid w:val="00794444"/>
    <w:rsid w:val="0079468C"/>
    <w:rsid w:val="0079536B"/>
    <w:rsid w:val="007968E7"/>
    <w:rsid w:val="00797F0C"/>
    <w:rsid w:val="007A08C8"/>
    <w:rsid w:val="007A1C9E"/>
    <w:rsid w:val="007A4F50"/>
    <w:rsid w:val="007A5C3F"/>
    <w:rsid w:val="007A7AA1"/>
    <w:rsid w:val="007B1EBA"/>
    <w:rsid w:val="007B27C4"/>
    <w:rsid w:val="007B32B1"/>
    <w:rsid w:val="007B37AC"/>
    <w:rsid w:val="007B5FF8"/>
    <w:rsid w:val="007B7346"/>
    <w:rsid w:val="007B7685"/>
    <w:rsid w:val="007B7AA0"/>
    <w:rsid w:val="007C0BF5"/>
    <w:rsid w:val="007C1ED7"/>
    <w:rsid w:val="007C24F4"/>
    <w:rsid w:val="007C2ABA"/>
    <w:rsid w:val="007C4999"/>
    <w:rsid w:val="007C4DE9"/>
    <w:rsid w:val="007D00B2"/>
    <w:rsid w:val="007D0C53"/>
    <w:rsid w:val="007D3843"/>
    <w:rsid w:val="007D71CB"/>
    <w:rsid w:val="007E0BC7"/>
    <w:rsid w:val="007E20C5"/>
    <w:rsid w:val="007E20DC"/>
    <w:rsid w:val="007E24B3"/>
    <w:rsid w:val="007E2ED4"/>
    <w:rsid w:val="007E4D73"/>
    <w:rsid w:val="007E50CC"/>
    <w:rsid w:val="007E6608"/>
    <w:rsid w:val="007F0367"/>
    <w:rsid w:val="007F109A"/>
    <w:rsid w:val="007F44CA"/>
    <w:rsid w:val="007F4CB4"/>
    <w:rsid w:val="00800CC1"/>
    <w:rsid w:val="008011A1"/>
    <w:rsid w:val="00801573"/>
    <w:rsid w:val="008015D1"/>
    <w:rsid w:val="00802092"/>
    <w:rsid w:val="00802E12"/>
    <w:rsid w:val="0080343B"/>
    <w:rsid w:val="008040AD"/>
    <w:rsid w:val="00804130"/>
    <w:rsid w:val="008118FD"/>
    <w:rsid w:val="00815C72"/>
    <w:rsid w:val="008203A7"/>
    <w:rsid w:val="00820E2E"/>
    <w:rsid w:val="0082293B"/>
    <w:rsid w:val="00822DD9"/>
    <w:rsid w:val="00823145"/>
    <w:rsid w:val="00824F1C"/>
    <w:rsid w:val="00825B40"/>
    <w:rsid w:val="00825BC4"/>
    <w:rsid w:val="008266BC"/>
    <w:rsid w:val="00826BFB"/>
    <w:rsid w:val="00831809"/>
    <w:rsid w:val="00835858"/>
    <w:rsid w:val="0083680A"/>
    <w:rsid w:val="008415D0"/>
    <w:rsid w:val="00841ECE"/>
    <w:rsid w:val="00843BF4"/>
    <w:rsid w:val="008508B3"/>
    <w:rsid w:val="00850924"/>
    <w:rsid w:val="00852CF7"/>
    <w:rsid w:val="00852FC5"/>
    <w:rsid w:val="008533C7"/>
    <w:rsid w:val="0085453A"/>
    <w:rsid w:val="00856DC5"/>
    <w:rsid w:val="00857F80"/>
    <w:rsid w:val="0086023E"/>
    <w:rsid w:val="008618DF"/>
    <w:rsid w:val="008619BA"/>
    <w:rsid w:val="008743C8"/>
    <w:rsid w:val="00874DDB"/>
    <w:rsid w:val="0087544C"/>
    <w:rsid w:val="0087661B"/>
    <w:rsid w:val="0087721D"/>
    <w:rsid w:val="008775EF"/>
    <w:rsid w:val="00877E6E"/>
    <w:rsid w:val="008827B0"/>
    <w:rsid w:val="00882BB5"/>
    <w:rsid w:val="00883664"/>
    <w:rsid w:val="00883CC3"/>
    <w:rsid w:val="0088454F"/>
    <w:rsid w:val="00884CB0"/>
    <w:rsid w:val="008868EF"/>
    <w:rsid w:val="008871CA"/>
    <w:rsid w:val="008875D8"/>
    <w:rsid w:val="008877D2"/>
    <w:rsid w:val="00887A32"/>
    <w:rsid w:val="008913FD"/>
    <w:rsid w:val="0089151F"/>
    <w:rsid w:val="00892568"/>
    <w:rsid w:val="00892710"/>
    <w:rsid w:val="0089339C"/>
    <w:rsid w:val="00895B55"/>
    <w:rsid w:val="008960E0"/>
    <w:rsid w:val="008A2F1E"/>
    <w:rsid w:val="008A2FE4"/>
    <w:rsid w:val="008A46D9"/>
    <w:rsid w:val="008A4B70"/>
    <w:rsid w:val="008A7CCC"/>
    <w:rsid w:val="008B030A"/>
    <w:rsid w:val="008B1752"/>
    <w:rsid w:val="008B29EA"/>
    <w:rsid w:val="008B3561"/>
    <w:rsid w:val="008B3692"/>
    <w:rsid w:val="008B514A"/>
    <w:rsid w:val="008C254C"/>
    <w:rsid w:val="008C3CCA"/>
    <w:rsid w:val="008C4B65"/>
    <w:rsid w:val="008C7E5F"/>
    <w:rsid w:val="008D0443"/>
    <w:rsid w:val="008D0FE1"/>
    <w:rsid w:val="008D225A"/>
    <w:rsid w:val="008D3D66"/>
    <w:rsid w:val="008D56CE"/>
    <w:rsid w:val="008D6FC8"/>
    <w:rsid w:val="008D75CA"/>
    <w:rsid w:val="008E2C6A"/>
    <w:rsid w:val="008E3DAD"/>
    <w:rsid w:val="008E640F"/>
    <w:rsid w:val="008E6502"/>
    <w:rsid w:val="008E6E56"/>
    <w:rsid w:val="008E711C"/>
    <w:rsid w:val="008F001A"/>
    <w:rsid w:val="008F3517"/>
    <w:rsid w:val="008F3A42"/>
    <w:rsid w:val="008F5323"/>
    <w:rsid w:val="008F5ECE"/>
    <w:rsid w:val="008F6CF0"/>
    <w:rsid w:val="008F6F14"/>
    <w:rsid w:val="008F7694"/>
    <w:rsid w:val="00902E4F"/>
    <w:rsid w:val="009046B9"/>
    <w:rsid w:val="00906FD1"/>
    <w:rsid w:val="009072A7"/>
    <w:rsid w:val="0090731F"/>
    <w:rsid w:val="00907B89"/>
    <w:rsid w:val="009108E0"/>
    <w:rsid w:val="009132C9"/>
    <w:rsid w:val="0091518D"/>
    <w:rsid w:val="00915E7A"/>
    <w:rsid w:val="009168F5"/>
    <w:rsid w:val="009174FC"/>
    <w:rsid w:val="00921591"/>
    <w:rsid w:val="0092473E"/>
    <w:rsid w:val="00924DD9"/>
    <w:rsid w:val="0093083F"/>
    <w:rsid w:val="009310AC"/>
    <w:rsid w:val="00932E99"/>
    <w:rsid w:val="009338F9"/>
    <w:rsid w:val="00933B05"/>
    <w:rsid w:val="00934798"/>
    <w:rsid w:val="009357F4"/>
    <w:rsid w:val="009360E4"/>
    <w:rsid w:val="00937608"/>
    <w:rsid w:val="00940C0A"/>
    <w:rsid w:val="00941019"/>
    <w:rsid w:val="00941C24"/>
    <w:rsid w:val="00943E1B"/>
    <w:rsid w:val="00944639"/>
    <w:rsid w:val="00947146"/>
    <w:rsid w:val="009471FE"/>
    <w:rsid w:val="009478FD"/>
    <w:rsid w:val="0095358F"/>
    <w:rsid w:val="009541E8"/>
    <w:rsid w:val="009545DD"/>
    <w:rsid w:val="00955AB1"/>
    <w:rsid w:val="00955CCD"/>
    <w:rsid w:val="00960AA8"/>
    <w:rsid w:val="00966542"/>
    <w:rsid w:val="009670A2"/>
    <w:rsid w:val="009674BF"/>
    <w:rsid w:val="0097340F"/>
    <w:rsid w:val="009752BD"/>
    <w:rsid w:val="00981BD5"/>
    <w:rsid w:val="00982949"/>
    <w:rsid w:val="009836C1"/>
    <w:rsid w:val="009837E3"/>
    <w:rsid w:val="00985023"/>
    <w:rsid w:val="009864CC"/>
    <w:rsid w:val="0099072C"/>
    <w:rsid w:val="009920CC"/>
    <w:rsid w:val="00992F4A"/>
    <w:rsid w:val="00993241"/>
    <w:rsid w:val="009A037E"/>
    <w:rsid w:val="009A1882"/>
    <w:rsid w:val="009A2773"/>
    <w:rsid w:val="009A27FA"/>
    <w:rsid w:val="009A36EC"/>
    <w:rsid w:val="009A4B52"/>
    <w:rsid w:val="009A6902"/>
    <w:rsid w:val="009B2524"/>
    <w:rsid w:val="009B290F"/>
    <w:rsid w:val="009B5F25"/>
    <w:rsid w:val="009B639A"/>
    <w:rsid w:val="009B6DE2"/>
    <w:rsid w:val="009B753F"/>
    <w:rsid w:val="009C216B"/>
    <w:rsid w:val="009C26E4"/>
    <w:rsid w:val="009C4CE7"/>
    <w:rsid w:val="009C6FF8"/>
    <w:rsid w:val="009C722D"/>
    <w:rsid w:val="009C79DB"/>
    <w:rsid w:val="009D0041"/>
    <w:rsid w:val="009D1AC7"/>
    <w:rsid w:val="009D32C6"/>
    <w:rsid w:val="009D3709"/>
    <w:rsid w:val="009D514A"/>
    <w:rsid w:val="009D56AB"/>
    <w:rsid w:val="009D5CD4"/>
    <w:rsid w:val="009D652D"/>
    <w:rsid w:val="009D716B"/>
    <w:rsid w:val="009E1D85"/>
    <w:rsid w:val="009E520E"/>
    <w:rsid w:val="009E53A4"/>
    <w:rsid w:val="009E5454"/>
    <w:rsid w:val="009E7061"/>
    <w:rsid w:val="009E776D"/>
    <w:rsid w:val="009F0767"/>
    <w:rsid w:val="009F223A"/>
    <w:rsid w:val="009F2CA7"/>
    <w:rsid w:val="009F3BB9"/>
    <w:rsid w:val="009F65C0"/>
    <w:rsid w:val="009F75CA"/>
    <w:rsid w:val="009F7A88"/>
    <w:rsid w:val="009F7FD5"/>
    <w:rsid w:val="00A00BE3"/>
    <w:rsid w:val="00A00FFF"/>
    <w:rsid w:val="00A01A36"/>
    <w:rsid w:val="00A01EA7"/>
    <w:rsid w:val="00A0408F"/>
    <w:rsid w:val="00A05747"/>
    <w:rsid w:val="00A133E0"/>
    <w:rsid w:val="00A144AB"/>
    <w:rsid w:val="00A14995"/>
    <w:rsid w:val="00A15841"/>
    <w:rsid w:val="00A158FA"/>
    <w:rsid w:val="00A17632"/>
    <w:rsid w:val="00A17D3C"/>
    <w:rsid w:val="00A215F2"/>
    <w:rsid w:val="00A23493"/>
    <w:rsid w:val="00A2367D"/>
    <w:rsid w:val="00A25DA9"/>
    <w:rsid w:val="00A27211"/>
    <w:rsid w:val="00A309C8"/>
    <w:rsid w:val="00A30C5E"/>
    <w:rsid w:val="00A311B9"/>
    <w:rsid w:val="00A32425"/>
    <w:rsid w:val="00A332D1"/>
    <w:rsid w:val="00A34038"/>
    <w:rsid w:val="00A34288"/>
    <w:rsid w:val="00A345C0"/>
    <w:rsid w:val="00A36B0F"/>
    <w:rsid w:val="00A42C82"/>
    <w:rsid w:val="00A472E0"/>
    <w:rsid w:val="00A526CB"/>
    <w:rsid w:val="00A530F1"/>
    <w:rsid w:val="00A545F2"/>
    <w:rsid w:val="00A61A32"/>
    <w:rsid w:val="00A6530D"/>
    <w:rsid w:val="00A66044"/>
    <w:rsid w:val="00A67584"/>
    <w:rsid w:val="00A6789F"/>
    <w:rsid w:val="00A702C7"/>
    <w:rsid w:val="00A71B86"/>
    <w:rsid w:val="00A7607B"/>
    <w:rsid w:val="00A87D07"/>
    <w:rsid w:val="00A90C6D"/>
    <w:rsid w:val="00A90DB1"/>
    <w:rsid w:val="00A91E54"/>
    <w:rsid w:val="00A92182"/>
    <w:rsid w:val="00A92E6F"/>
    <w:rsid w:val="00A95151"/>
    <w:rsid w:val="00A953F9"/>
    <w:rsid w:val="00A97E49"/>
    <w:rsid w:val="00AA03B8"/>
    <w:rsid w:val="00AA046F"/>
    <w:rsid w:val="00AA1519"/>
    <w:rsid w:val="00AA1DAD"/>
    <w:rsid w:val="00AA2E54"/>
    <w:rsid w:val="00AA3ED0"/>
    <w:rsid w:val="00AA4B83"/>
    <w:rsid w:val="00AA4FA5"/>
    <w:rsid w:val="00AA5FB6"/>
    <w:rsid w:val="00AA68E5"/>
    <w:rsid w:val="00AA7B07"/>
    <w:rsid w:val="00AB20A3"/>
    <w:rsid w:val="00AB6129"/>
    <w:rsid w:val="00AB7EF0"/>
    <w:rsid w:val="00AC0607"/>
    <w:rsid w:val="00AC144F"/>
    <w:rsid w:val="00AC1809"/>
    <w:rsid w:val="00AC209B"/>
    <w:rsid w:val="00AC5AA0"/>
    <w:rsid w:val="00AC641D"/>
    <w:rsid w:val="00AD060C"/>
    <w:rsid w:val="00AD06AE"/>
    <w:rsid w:val="00AD1F35"/>
    <w:rsid w:val="00AD35F5"/>
    <w:rsid w:val="00AD364F"/>
    <w:rsid w:val="00AD5F11"/>
    <w:rsid w:val="00AD7AC2"/>
    <w:rsid w:val="00AD7AF1"/>
    <w:rsid w:val="00AE0905"/>
    <w:rsid w:val="00AE0F4A"/>
    <w:rsid w:val="00AE2E70"/>
    <w:rsid w:val="00AE30A4"/>
    <w:rsid w:val="00AE35A5"/>
    <w:rsid w:val="00AE4210"/>
    <w:rsid w:val="00AE489A"/>
    <w:rsid w:val="00AE4E16"/>
    <w:rsid w:val="00AE74AD"/>
    <w:rsid w:val="00AF0C5F"/>
    <w:rsid w:val="00AF1867"/>
    <w:rsid w:val="00AF221F"/>
    <w:rsid w:val="00AF28F7"/>
    <w:rsid w:val="00AF3DB0"/>
    <w:rsid w:val="00AF48B6"/>
    <w:rsid w:val="00AF49C4"/>
    <w:rsid w:val="00AF5D86"/>
    <w:rsid w:val="00AF7B2C"/>
    <w:rsid w:val="00B004BC"/>
    <w:rsid w:val="00B01AD5"/>
    <w:rsid w:val="00B05577"/>
    <w:rsid w:val="00B10FC7"/>
    <w:rsid w:val="00B11B9E"/>
    <w:rsid w:val="00B13529"/>
    <w:rsid w:val="00B152CA"/>
    <w:rsid w:val="00B15FF3"/>
    <w:rsid w:val="00B161A4"/>
    <w:rsid w:val="00B161E2"/>
    <w:rsid w:val="00B2575B"/>
    <w:rsid w:val="00B31ABA"/>
    <w:rsid w:val="00B32E30"/>
    <w:rsid w:val="00B33C62"/>
    <w:rsid w:val="00B3688E"/>
    <w:rsid w:val="00B4170C"/>
    <w:rsid w:val="00B4466F"/>
    <w:rsid w:val="00B45636"/>
    <w:rsid w:val="00B46145"/>
    <w:rsid w:val="00B47344"/>
    <w:rsid w:val="00B479E9"/>
    <w:rsid w:val="00B55C55"/>
    <w:rsid w:val="00B5736C"/>
    <w:rsid w:val="00B618E2"/>
    <w:rsid w:val="00B61ACA"/>
    <w:rsid w:val="00B67E9C"/>
    <w:rsid w:val="00B700C1"/>
    <w:rsid w:val="00B70861"/>
    <w:rsid w:val="00B720E8"/>
    <w:rsid w:val="00B721EC"/>
    <w:rsid w:val="00B733E8"/>
    <w:rsid w:val="00B775F1"/>
    <w:rsid w:val="00B81BBC"/>
    <w:rsid w:val="00B8343A"/>
    <w:rsid w:val="00B834EA"/>
    <w:rsid w:val="00B843FE"/>
    <w:rsid w:val="00B848FC"/>
    <w:rsid w:val="00B86478"/>
    <w:rsid w:val="00B86B70"/>
    <w:rsid w:val="00B91D49"/>
    <w:rsid w:val="00B92454"/>
    <w:rsid w:val="00B93000"/>
    <w:rsid w:val="00B9416B"/>
    <w:rsid w:val="00B972BE"/>
    <w:rsid w:val="00BA0227"/>
    <w:rsid w:val="00BA0492"/>
    <w:rsid w:val="00BA25E9"/>
    <w:rsid w:val="00BA5B1D"/>
    <w:rsid w:val="00BA6A5C"/>
    <w:rsid w:val="00BA6A62"/>
    <w:rsid w:val="00BB2190"/>
    <w:rsid w:val="00BB3F56"/>
    <w:rsid w:val="00BB4315"/>
    <w:rsid w:val="00BB4EA5"/>
    <w:rsid w:val="00BB4F27"/>
    <w:rsid w:val="00BB5A52"/>
    <w:rsid w:val="00BB7001"/>
    <w:rsid w:val="00BB7B8B"/>
    <w:rsid w:val="00BC052D"/>
    <w:rsid w:val="00BC067C"/>
    <w:rsid w:val="00BC2CF1"/>
    <w:rsid w:val="00BC3B31"/>
    <w:rsid w:val="00BC524A"/>
    <w:rsid w:val="00BC57B0"/>
    <w:rsid w:val="00BC6C38"/>
    <w:rsid w:val="00BD2E57"/>
    <w:rsid w:val="00BD32F6"/>
    <w:rsid w:val="00BD4AD1"/>
    <w:rsid w:val="00BD69F1"/>
    <w:rsid w:val="00BD7AB2"/>
    <w:rsid w:val="00BD7B8B"/>
    <w:rsid w:val="00BE092D"/>
    <w:rsid w:val="00BE0B69"/>
    <w:rsid w:val="00BE3173"/>
    <w:rsid w:val="00BF215D"/>
    <w:rsid w:val="00BF40A5"/>
    <w:rsid w:val="00BF64EE"/>
    <w:rsid w:val="00BF7605"/>
    <w:rsid w:val="00BF7D0B"/>
    <w:rsid w:val="00C002C3"/>
    <w:rsid w:val="00C003A9"/>
    <w:rsid w:val="00C01D85"/>
    <w:rsid w:val="00C031A0"/>
    <w:rsid w:val="00C03514"/>
    <w:rsid w:val="00C06F4C"/>
    <w:rsid w:val="00C109DD"/>
    <w:rsid w:val="00C1229E"/>
    <w:rsid w:val="00C15320"/>
    <w:rsid w:val="00C156B8"/>
    <w:rsid w:val="00C17663"/>
    <w:rsid w:val="00C21362"/>
    <w:rsid w:val="00C22258"/>
    <w:rsid w:val="00C22883"/>
    <w:rsid w:val="00C25838"/>
    <w:rsid w:val="00C25EF8"/>
    <w:rsid w:val="00C261BE"/>
    <w:rsid w:val="00C27144"/>
    <w:rsid w:val="00C336F5"/>
    <w:rsid w:val="00C40C3A"/>
    <w:rsid w:val="00C42906"/>
    <w:rsid w:val="00C42C7A"/>
    <w:rsid w:val="00C43F1D"/>
    <w:rsid w:val="00C43F95"/>
    <w:rsid w:val="00C44EDD"/>
    <w:rsid w:val="00C45898"/>
    <w:rsid w:val="00C46A86"/>
    <w:rsid w:val="00C46CCA"/>
    <w:rsid w:val="00C46CE9"/>
    <w:rsid w:val="00C46FA9"/>
    <w:rsid w:val="00C50EB2"/>
    <w:rsid w:val="00C5128A"/>
    <w:rsid w:val="00C51A93"/>
    <w:rsid w:val="00C527A4"/>
    <w:rsid w:val="00C52A8A"/>
    <w:rsid w:val="00C52C2F"/>
    <w:rsid w:val="00C536E4"/>
    <w:rsid w:val="00C54BA3"/>
    <w:rsid w:val="00C55367"/>
    <w:rsid w:val="00C55527"/>
    <w:rsid w:val="00C57460"/>
    <w:rsid w:val="00C65230"/>
    <w:rsid w:val="00C660EE"/>
    <w:rsid w:val="00C70776"/>
    <w:rsid w:val="00C7328D"/>
    <w:rsid w:val="00C73688"/>
    <w:rsid w:val="00C75565"/>
    <w:rsid w:val="00C75B51"/>
    <w:rsid w:val="00C75E1B"/>
    <w:rsid w:val="00C75F3B"/>
    <w:rsid w:val="00C762B1"/>
    <w:rsid w:val="00C769C8"/>
    <w:rsid w:val="00C769D2"/>
    <w:rsid w:val="00C77C45"/>
    <w:rsid w:val="00C82E22"/>
    <w:rsid w:val="00C86611"/>
    <w:rsid w:val="00C86AAA"/>
    <w:rsid w:val="00C87493"/>
    <w:rsid w:val="00C90994"/>
    <w:rsid w:val="00C90F9C"/>
    <w:rsid w:val="00C925F9"/>
    <w:rsid w:val="00C92965"/>
    <w:rsid w:val="00C92CE7"/>
    <w:rsid w:val="00C93121"/>
    <w:rsid w:val="00C937F1"/>
    <w:rsid w:val="00C94AA3"/>
    <w:rsid w:val="00C94BFE"/>
    <w:rsid w:val="00C95399"/>
    <w:rsid w:val="00C95D67"/>
    <w:rsid w:val="00CA225F"/>
    <w:rsid w:val="00CA3F35"/>
    <w:rsid w:val="00CA4EAC"/>
    <w:rsid w:val="00CA5093"/>
    <w:rsid w:val="00CA5990"/>
    <w:rsid w:val="00CA61FB"/>
    <w:rsid w:val="00CB0580"/>
    <w:rsid w:val="00CB170F"/>
    <w:rsid w:val="00CB198C"/>
    <w:rsid w:val="00CB1A69"/>
    <w:rsid w:val="00CB21BF"/>
    <w:rsid w:val="00CB7153"/>
    <w:rsid w:val="00CC2F08"/>
    <w:rsid w:val="00CC41F0"/>
    <w:rsid w:val="00CC6319"/>
    <w:rsid w:val="00CC6AE5"/>
    <w:rsid w:val="00CC7514"/>
    <w:rsid w:val="00CC75EB"/>
    <w:rsid w:val="00CD0D61"/>
    <w:rsid w:val="00CD400E"/>
    <w:rsid w:val="00CD5337"/>
    <w:rsid w:val="00CD607A"/>
    <w:rsid w:val="00CD67BA"/>
    <w:rsid w:val="00CE288E"/>
    <w:rsid w:val="00CE468B"/>
    <w:rsid w:val="00CE7098"/>
    <w:rsid w:val="00CE7BF6"/>
    <w:rsid w:val="00CF08DA"/>
    <w:rsid w:val="00CF1C41"/>
    <w:rsid w:val="00CF32AC"/>
    <w:rsid w:val="00CF4CC5"/>
    <w:rsid w:val="00D008F0"/>
    <w:rsid w:val="00D024B8"/>
    <w:rsid w:val="00D05018"/>
    <w:rsid w:val="00D10898"/>
    <w:rsid w:val="00D10B25"/>
    <w:rsid w:val="00D12720"/>
    <w:rsid w:val="00D129A8"/>
    <w:rsid w:val="00D15F56"/>
    <w:rsid w:val="00D17FC1"/>
    <w:rsid w:val="00D216FA"/>
    <w:rsid w:val="00D2254D"/>
    <w:rsid w:val="00D2433E"/>
    <w:rsid w:val="00D26817"/>
    <w:rsid w:val="00D27684"/>
    <w:rsid w:val="00D27BD7"/>
    <w:rsid w:val="00D32331"/>
    <w:rsid w:val="00D323F4"/>
    <w:rsid w:val="00D330F6"/>
    <w:rsid w:val="00D34F78"/>
    <w:rsid w:val="00D359B4"/>
    <w:rsid w:val="00D40748"/>
    <w:rsid w:val="00D42A49"/>
    <w:rsid w:val="00D435C4"/>
    <w:rsid w:val="00D460AF"/>
    <w:rsid w:val="00D46136"/>
    <w:rsid w:val="00D513B4"/>
    <w:rsid w:val="00D515A3"/>
    <w:rsid w:val="00D5415B"/>
    <w:rsid w:val="00D5464F"/>
    <w:rsid w:val="00D606B9"/>
    <w:rsid w:val="00D61295"/>
    <w:rsid w:val="00D62736"/>
    <w:rsid w:val="00D6275D"/>
    <w:rsid w:val="00D6461C"/>
    <w:rsid w:val="00D66AEF"/>
    <w:rsid w:val="00D679FF"/>
    <w:rsid w:val="00D703ED"/>
    <w:rsid w:val="00D72B79"/>
    <w:rsid w:val="00D733D6"/>
    <w:rsid w:val="00D73AA8"/>
    <w:rsid w:val="00D745ED"/>
    <w:rsid w:val="00D752EA"/>
    <w:rsid w:val="00D767E7"/>
    <w:rsid w:val="00D76CA2"/>
    <w:rsid w:val="00D8052D"/>
    <w:rsid w:val="00D80C53"/>
    <w:rsid w:val="00D82642"/>
    <w:rsid w:val="00D8612F"/>
    <w:rsid w:val="00D862A1"/>
    <w:rsid w:val="00D86507"/>
    <w:rsid w:val="00D910AD"/>
    <w:rsid w:val="00D9122E"/>
    <w:rsid w:val="00D9133D"/>
    <w:rsid w:val="00D94F37"/>
    <w:rsid w:val="00D97190"/>
    <w:rsid w:val="00DA1B16"/>
    <w:rsid w:val="00DA3F68"/>
    <w:rsid w:val="00DA5195"/>
    <w:rsid w:val="00DA5A54"/>
    <w:rsid w:val="00DA5CFB"/>
    <w:rsid w:val="00DB0E4F"/>
    <w:rsid w:val="00DB2F61"/>
    <w:rsid w:val="00DB41F3"/>
    <w:rsid w:val="00DB4268"/>
    <w:rsid w:val="00DB4AA1"/>
    <w:rsid w:val="00DB71DC"/>
    <w:rsid w:val="00DC0725"/>
    <w:rsid w:val="00DC09B0"/>
    <w:rsid w:val="00DC19E0"/>
    <w:rsid w:val="00DC3D17"/>
    <w:rsid w:val="00DC3E79"/>
    <w:rsid w:val="00DC6395"/>
    <w:rsid w:val="00DC7289"/>
    <w:rsid w:val="00DC7741"/>
    <w:rsid w:val="00DD0AA9"/>
    <w:rsid w:val="00DD55F4"/>
    <w:rsid w:val="00DD5D38"/>
    <w:rsid w:val="00DD71F8"/>
    <w:rsid w:val="00DD74FA"/>
    <w:rsid w:val="00DE2F1C"/>
    <w:rsid w:val="00DE533B"/>
    <w:rsid w:val="00DE582E"/>
    <w:rsid w:val="00DE77D5"/>
    <w:rsid w:val="00DE7BC6"/>
    <w:rsid w:val="00DE7DB1"/>
    <w:rsid w:val="00DF149D"/>
    <w:rsid w:val="00DF2B2C"/>
    <w:rsid w:val="00DF434B"/>
    <w:rsid w:val="00DF54A7"/>
    <w:rsid w:val="00DF5CA0"/>
    <w:rsid w:val="00DF6787"/>
    <w:rsid w:val="00DF6CAB"/>
    <w:rsid w:val="00DF723C"/>
    <w:rsid w:val="00E007FE"/>
    <w:rsid w:val="00E038A7"/>
    <w:rsid w:val="00E03BFD"/>
    <w:rsid w:val="00E03F5D"/>
    <w:rsid w:val="00E0421A"/>
    <w:rsid w:val="00E0533D"/>
    <w:rsid w:val="00E056E0"/>
    <w:rsid w:val="00E067F1"/>
    <w:rsid w:val="00E07492"/>
    <w:rsid w:val="00E07C9E"/>
    <w:rsid w:val="00E14B7D"/>
    <w:rsid w:val="00E20980"/>
    <w:rsid w:val="00E21058"/>
    <w:rsid w:val="00E222F9"/>
    <w:rsid w:val="00E3133E"/>
    <w:rsid w:val="00E33D36"/>
    <w:rsid w:val="00E33DB8"/>
    <w:rsid w:val="00E342A1"/>
    <w:rsid w:val="00E358CC"/>
    <w:rsid w:val="00E40AE9"/>
    <w:rsid w:val="00E426BD"/>
    <w:rsid w:val="00E42C41"/>
    <w:rsid w:val="00E43F91"/>
    <w:rsid w:val="00E45E55"/>
    <w:rsid w:val="00E51D54"/>
    <w:rsid w:val="00E54A6D"/>
    <w:rsid w:val="00E60FE7"/>
    <w:rsid w:val="00E61974"/>
    <w:rsid w:val="00E62517"/>
    <w:rsid w:val="00E62CB0"/>
    <w:rsid w:val="00E6424C"/>
    <w:rsid w:val="00E64801"/>
    <w:rsid w:val="00E66125"/>
    <w:rsid w:val="00E66E00"/>
    <w:rsid w:val="00E672D5"/>
    <w:rsid w:val="00E702EA"/>
    <w:rsid w:val="00E7051E"/>
    <w:rsid w:val="00E70B43"/>
    <w:rsid w:val="00E73FE2"/>
    <w:rsid w:val="00E75189"/>
    <w:rsid w:val="00E75F22"/>
    <w:rsid w:val="00E82A96"/>
    <w:rsid w:val="00E8660E"/>
    <w:rsid w:val="00E874EE"/>
    <w:rsid w:val="00E874F9"/>
    <w:rsid w:val="00E906CE"/>
    <w:rsid w:val="00E90E05"/>
    <w:rsid w:val="00E9221F"/>
    <w:rsid w:val="00E93AC4"/>
    <w:rsid w:val="00E96C93"/>
    <w:rsid w:val="00EA08A6"/>
    <w:rsid w:val="00EA1154"/>
    <w:rsid w:val="00EA1598"/>
    <w:rsid w:val="00EA188F"/>
    <w:rsid w:val="00EA2DE0"/>
    <w:rsid w:val="00EA3B18"/>
    <w:rsid w:val="00EA3B76"/>
    <w:rsid w:val="00EA7070"/>
    <w:rsid w:val="00EB593B"/>
    <w:rsid w:val="00EC1406"/>
    <w:rsid w:val="00EC3F61"/>
    <w:rsid w:val="00EC4252"/>
    <w:rsid w:val="00EC5374"/>
    <w:rsid w:val="00EC55C6"/>
    <w:rsid w:val="00EC6AAA"/>
    <w:rsid w:val="00EC7886"/>
    <w:rsid w:val="00ED28EA"/>
    <w:rsid w:val="00ED2CA9"/>
    <w:rsid w:val="00ED4BA9"/>
    <w:rsid w:val="00ED550C"/>
    <w:rsid w:val="00ED730D"/>
    <w:rsid w:val="00ED77A7"/>
    <w:rsid w:val="00EE35A3"/>
    <w:rsid w:val="00EE4739"/>
    <w:rsid w:val="00EE4918"/>
    <w:rsid w:val="00EE5544"/>
    <w:rsid w:val="00EE6894"/>
    <w:rsid w:val="00EF6790"/>
    <w:rsid w:val="00F00DD0"/>
    <w:rsid w:val="00F03B15"/>
    <w:rsid w:val="00F04848"/>
    <w:rsid w:val="00F071D2"/>
    <w:rsid w:val="00F15647"/>
    <w:rsid w:val="00F158A5"/>
    <w:rsid w:val="00F17003"/>
    <w:rsid w:val="00F1701A"/>
    <w:rsid w:val="00F1765C"/>
    <w:rsid w:val="00F2039C"/>
    <w:rsid w:val="00F219FE"/>
    <w:rsid w:val="00F21CCA"/>
    <w:rsid w:val="00F21EE2"/>
    <w:rsid w:val="00F2563A"/>
    <w:rsid w:val="00F25FA9"/>
    <w:rsid w:val="00F26F25"/>
    <w:rsid w:val="00F27038"/>
    <w:rsid w:val="00F317A6"/>
    <w:rsid w:val="00F319B8"/>
    <w:rsid w:val="00F343A2"/>
    <w:rsid w:val="00F3572A"/>
    <w:rsid w:val="00F3578B"/>
    <w:rsid w:val="00F36193"/>
    <w:rsid w:val="00F37468"/>
    <w:rsid w:val="00F402E7"/>
    <w:rsid w:val="00F4269F"/>
    <w:rsid w:val="00F42A3F"/>
    <w:rsid w:val="00F42C81"/>
    <w:rsid w:val="00F45BF8"/>
    <w:rsid w:val="00F45D06"/>
    <w:rsid w:val="00F46006"/>
    <w:rsid w:val="00F47328"/>
    <w:rsid w:val="00F504A4"/>
    <w:rsid w:val="00F50CDA"/>
    <w:rsid w:val="00F50DD3"/>
    <w:rsid w:val="00F521A1"/>
    <w:rsid w:val="00F54857"/>
    <w:rsid w:val="00F54AE5"/>
    <w:rsid w:val="00F5538D"/>
    <w:rsid w:val="00F57D90"/>
    <w:rsid w:val="00F620E5"/>
    <w:rsid w:val="00F626DE"/>
    <w:rsid w:val="00F628CD"/>
    <w:rsid w:val="00F63B27"/>
    <w:rsid w:val="00F65271"/>
    <w:rsid w:val="00F66295"/>
    <w:rsid w:val="00F700C5"/>
    <w:rsid w:val="00F73249"/>
    <w:rsid w:val="00F76172"/>
    <w:rsid w:val="00F76A9A"/>
    <w:rsid w:val="00F76D22"/>
    <w:rsid w:val="00F77A22"/>
    <w:rsid w:val="00F77D0A"/>
    <w:rsid w:val="00F849CE"/>
    <w:rsid w:val="00F8611F"/>
    <w:rsid w:val="00F90BD7"/>
    <w:rsid w:val="00F95DCB"/>
    <w:rsid w:val="00F966D3"/>
    <w:rsid w:val="00F97559"/>
    <w:rsid w:val="00FA05BD"/>
    <w:rsid w:val="00FA095F"/>
    <w:rsid w:val="00FA189C"/>
    <w:rsid w:val="00FA2312"/>
    <w:rsid w:val="00FA6A50"/>
    <w:rsid w:val="00FA7B56"/>
    <w:rsid w:val="00FB009C"/>
    <w:rsid w:val="00FB08A2"/>
    <w:rsid w:val="00FB1E16"/>
    <w:rsid w:val="00FB4507"/>
    <w:rsid w:val="00FB5DF5"/>
    <w:rsid w:val="00FB699C"/>
    <w:rsid w:val="00FB7B53"/>
    <w:rsid w:val="00FC0D96"/>
    <w:rsid w:val="00FC2A55"/>
    <w:rsid w:val="00FD0D5B"/>
    <w:rsid w:val="00FD0E64"/>
    <w:rsid w:val="00FD256C"/>
    <w:rsid w:val="00FD348D"/>
    <w:rsid w:val="00FD391B"/>
    <w:rsid w:val="00FD7FD7"/>
    <w:rsid w:val="00FE00E3"/>
    <w:rsid w:val="00FE0BD2"/>
    <w:rsid w:val="00FE2E97"/>
    <w:rsid w:val="00FE6042"/>
    <w:rsid w:val="00FE655B"/>
    <w:rsid w:val="00FE6927"/>
    <w:rsid w:val="00FF17A6"/>
    <w:rsid w:val="00FF3912"/>
    <w:rsid w:val="00FF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FD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qFormat/>
    <w:rsid w:val="008118F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118FD"/>
    <w:pPr>
      <w:keepNext/>
      <w:jc w:val="center"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rsid w:val="008118FD"/>
    <w:pPr>
      <w:keepNext/>
      <w:spacing w:line="240" w:lineRule="auto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qFormat/>
    <w:rsid w:val="008118FD"/>
    <w:pPr>
      <w:keepNext/>
      <w:spacing w:before="60" w:line="240" w:lineRule="auto"/>
      <w:ind w:left="680"/>
      <w:jc w:val="left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118FD"/>
    <w:pPr>
      <w:keepNext/>
      <w:spacing w:line="240" w:lineRule="auto"/>
      <w:jc w:val="right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8118FD"/>
    <w:pPr>
      <w:keepNext/>
      <w:spacing w:line="240" w:lineRule="auto"/>
      <w:jc w:val="right"/>
      <w:outlineLvl w:val="5"/>
    </w:pPr>
  </w:style>
  <w:style w:type="paragraph" w:styleId="7">
    <w:name w:val="heading 7"/>
    <w:basedOn w:val="a"/>
    <w:next w:val="a"/>
    <w:qFormat/>
    <w:rsid w:val="008118FD"/>
    <w:pPr>
      <w:keepNext/>
      <w:spacing w:line="280" w:lineRule="atLeast"/>
      <w:jc w:val="center"/>
      <w:outlineLvl w:val="6"/>
    </w:pPr>
  </w:style>
  <w:style w:type="paragraph" w:styleId="8">
    <w:name w:val="heading 8"/>
    <w:basedOn w:val="a"/>
    <w:next w:val="a"/>
    <w:qFormat/>
    <w:rsid w:val="008118FD"/>
    <w:pPr>
      <w:keepNext/>
      <w:spacing w:line="280" w:lineRule="atLeast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118FD"/>
    <w:pPr>
      <w:keepNext/>
      <w:spacing w:line="280" w:lineRule="atLeast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8FD"/>
    <w:pPr>
      <w:tabs>
        <w:tab w:val="center" w:pos="4153"/>
        <w:tab w:val="right" w:pos="8306"/>
      </w:tabs>
    </w:pPr>
  </w:style>
  <w:style w:type="paragraph" w:styleId="a5">
    <w:name w:val="footer"/>
    <w:link w:val="a6"/>
    <w:uiPriority w:val="99"/>
    <w:rsid w:val="008118FD"/>
    <w:pPr>
      <w:tabs>
        <w:tab w:val="center" w:pos="4153"/>
        <w:tab w:val="right" w:pos="8306"/>
      </w:tabs>
    </w:pPr>
    <w:rPr>
      <w:noProof/>
      <w:sz w:val="16"/>
      <w:lang w:val="en-US" w:eastAsia="en-US"/>
    </w:rPr>
  </w:style>
  <w:style w:type="character" w:styleId="a7">
    <w:name w:val="page number"/>
    <w:basedOn w:val="a0"/>
    <w:rsid w:val="008118FD"/>
  </w:style>
  <w:style w:type="paragraph" w:customStyle="1" w:styleId="a8">
    <w:name w:val="Постановление"/>
    <w:basedOn w:val="a"/>
    <w:rsid w:val="008118FD"/>
    <w:pPr>
      <w:jc w:val="center"/>
    </w:pPr>
    <w:rPr>
      <w:spacing w:val="6"/>
      <w:sz w:val="32"/>
    </w:rPr>
  </w:style>
  <w:style w:type="paragraph" w:customStyle="1" w:styleId="a9">
    <w:name w:val="Загол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a">
    <w:name w:val="Заголо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b">
    <w:name w:val="Вертикальный отступ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20">
    <w:name w:val="Вертикальный отступ 2"/>
    <w:basedOn w:val="a"/>
    <w:rsid w:val="008118FD"/>
    <w:pPr>
      <w:spacing w:line="240" w:lineRule="auto"/>
      <w:jc w:val="center"/>
    </w:pPr>
    <w:rPr>
      <w:b/>
      <w:sz w:val="32"/>
    </w:rPr>
  </w:style>
  <w:style w:type="paragraph" w:customStyle="1" w:styleId="10">
    <w:name w:val="Вертикальный отступ 1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rsid w:val="008118FD"/>
    <w:pPr>
      <w:spacing w:before="60" w:after="60" w:line="240" w:lineRule="auto"/>
      <w:jc w:val="center"/>
    </w:pPr>
  </w:style>
  <w:style w:type="paragraph" w:styleId="ad">
    <w:name w:val="Body Text Indent"/>
    <w:basedOn w:val="a"/>
    <w:rsid w:val="008118FD"/>
    <w:pPr>
      <w:ind w:firstLine="709"/>
    </w:pPr>
  </w:style>
  <w:style w:type="paragraph" w:customStyle="1" w:styleId="ae">
    <w:name w:val="Наименование"/>
    <w:basedOn w:val="a"/>
    <w:rsid w:val="008118FD"/>
    <w:pPr>
      <w:spacing w:line="240" w:lineRule="auto"/>
      <w:jc w:val="center"/>
    </w:pPr>
    <w:rPr>
      <w:b/>
      <w:spacing w:val="-2"/>
    </w:rPr>
  </w:style>
  <w:style w:type="paragraph" w:customStyle="1" w:styleId="30">
    <w:name w:val="Вертикальный отступ 3"/>
    <w:basedOn w:val="20"/>
    <w:rsid w:val="008118FD"/>
    <w:rPr>
      <w:sz w:val="28"/>
    </w:rPr>
  </w:style>
  <w:style w:type="paragraph" w:customStyle="1" w:styleId="40">
    <w:name w:val="Вертикальный отступ 4"/>
    <w:basedOn w:val="10"/>
    <w:rsid w:val="008118FD"/>
    <w:rPr>
      <w:sz w:val="22"/>
    </w:rPr>
  </w:style>
  <w:style w:type="paragraph" w:customStyle="1" w:styleId="11">
    <w:name w:val="Стиль1"/>
    <w:rsid w:val="008118FD"/>
    <w:pPr>
      <w:widowControl w:val="0"/>
    </w:pPr>
    <w:rPr>
      <w:snapToGrid w:val="0"/>
      <w:sz w:val="28"/>
    </w:rPr>
  </w:style>
  <w:style w:type="paragraph" w:customStyle="1" w:styleId="Style3">
    <w:name w:val="Style3"/>
    <w:basedOn w:val="a"/>
    <w:rsid w:val="008118FD"/>
    <w:pPr>
      <w:numPr>
        <w:numId w:val="1"/>
      </w:numPr>
      <w:spacing w:line="480" w:lineRule="auto"/>
    </w:pPr>
    <w:rPr>
      <w:sz w:val="24"/>
      <w:lang w:val="en-US"/>
    </w:rPr>
  </w:style>
  <w:style w:type="paragraph" w:customStyle="1" w:styleId="ConsNormal">
    <w:name w:val="ConsNormal"/>
    <w:rsid w:val="008118FD"/>
    <w:pPr>
      <w:widowControl w:val="0"/>
      <w:ind w:firstLine="720"/>
    </w:pPr>
    <w:rPr>
      <w:rFonts w:ascii="Arial" w:hAnsi="Arial"/>
      <w:snapToGrid w:val="0"/>
    </w:rPr>
  </w:style>
  <w:style w:type="paragraph" w:customStyle="1" w:styleId="af">
    <w:name w:val="Источник последний абзац"/>
    <w:basedOn w:val="a"/>
    <w:rsid w:val="008118FD"/>
    <w:pPr>
      <w:keepLines/>
      <w:spacing w:before="60" w:after="120" w:line="240" w:lineRule="auto"/>
    </w:pPr>
    <w:rPr>
      <w:sz w:val="18"/>
    </w:rPr>
  </w:style>
  <w:style w:type="paragraph" w:styleId="21">
    <w:name w:val="Body Text 2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31">
    <w:name w:val="Body Text Indent 3"/>
    <w:basedOn w:val="a"/>
    <w:rsid w:val="008118FD"/>
    <w:pPr>
      <w:spacing w:before="60" w:line="240" w:lineRule="auto"/>
      <w:ind w:firstLine="567"/>
    </w:pPr>
    <w:rPr>
      <w:b/>
      <w:sz w:val="24"/>
    </w:rPr>
  </w:style>
  <w:style w:type="paragraph" w:customStyle="1" w:styleId="210">
    <w:name w:val="Основной текст 21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af0">
    <w:name w:val="Body Text"/>
    <w:basedOn w:val="a"/>
    <w:rsid w:val="008118FD"/>
    <w:pPr>
      <w:spacing w:line="240" w:lineRule="auto"/>
      <w:jc w:val="left"/>
    </w:pPr>
  </w:style>
  <w:style w:type="paragraph" w:customStyle="1" w:styleId="ConsNonformat">
    <w:name w:val="ConsNonformat"/>
    <w:rsid w:val="008118FD"/>
    <w:pPr>
      <w:widowControl w:val="0"/>
    </w:pPr>
    <w:rPr>
      <w:rFonts w:ascii="Courier New" w:hAnsi="Courier New"/>
      <w:snapToGrid w:val="0"/>
    </w:rPr>
  </w:style>
  <w:style w:type="character" w:styleId="af1">
    <w:name w:val="footnote reference"/>
    <w:basedOn w:val="a0"/>
    <w:semiHidden/>
    <w:rsid w:val="008118FD"/>
    <w:rPr>
      <w:vertAlign w:val="superscript"/>
    </w:rPr>
  </w:style>
  <w:style w:type="paragraph" w:styleId="af2">
    <w:name w:val="footnote text"/>
    <w:basedOn w:val="a"/>
    <w:semiHidden/>
    <w:rsid w:val="008118FD"/>
    <w:rPr>
      <w:sz w:val="20"/>
    </w:rPr>
  </w:style>
  <w:style w:type="paragraph" w:styleId="af3">
    <w:name w:val="Normal (Web)"/>
    <w:basedOn w:val="a"/>
    <w:rsid w:val="008118FD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22">
    <w:name w:val="Body Text Indent 2"/>
    <w:basedOn w:val="a"/>
    <w:rsid w:val="008118FD"/>
    <w:pPr>
      <w:tabs>
        <w:tab w:val="left" w:pos="5387"/>
      </w:tabs>
      <w:spacing w:line="240" w:lineRule="auto"/>
      <w:ind w:left="5387"/>
      <w:jc w:val="left"/>
    </w:pPr>
  </w:style>
  <w:style w:type="paragraph" w:styleId="32">
    <w:name w:val="Body Text 3"/>
    <w:basedOn w:val="a"/>
    <w:rsid w:val="008118FD"/>
    <w:pPr>
      <w:spacing w:line="240" w:lineRule="auto"/>
    </w:pPr>
    <w:rPr>
      <w:color w:val="FF9900"/>
    </w:rPr>
  </w:style>
  <w:style w:type="paragraph" w:styleId="af4">
    <w:name w:val="Document Map"/>
    <w:basedOn w:val="a"/>
    <w:semiHidden/>
    <w:rsid w:val="008118FD"/>
    <w:pPr>
      <w:shd w:val="clear" w:color="auto" w:fill="000080"/>
    </w:pPr>
    <w:rPr>
      <w:rFonts w:ascii="Tahoma" w:hAnsi="Tahoma"/>
    </w:rPr>
  </w:style>
  <w:style w:type="paragraph" w:styleId="af5">
    <w:name w:val="Balloon Text"/>
    <w:basedOn w:val="a"/>
    <w:semiHidden/>
    <w:rsid w:val="006A7B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3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D606B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FontStyle23">
    <w:name w:val="Font Style23"/>
    <w:basedOn w:val="a0"/>
    <w:rsid w:val="0024765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A6959"/>
    <w:pPr>
      <w:widowControl w:val="0"/>
      <w:autoSpaceDE w:val="0"/>
      <w:autoSpaceDN w:val="0"/>
      <w:adjustRightInd w:val="0"/>
      <w:spacing w:line="303" w:lineRule="exact"/>
    </w:pPr>
    <w:rPr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6C3CC5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9">
    <w:name w:val="Font Style19"/>
    <w:basedOn w:val="a0"/>
    <w:rsid w:val="002A63E8"/>
    <w:rPr>
      <w:rFonts w:ascii="Times New Roman" w:hAnsi="Times New Roman" w:cs="Times New Roman"/>
      <w:sz w:val="24"/>
      <w:szCs w:val="24"/>
    </w:rPr>
  </w:style>
  <w:style w:type="paragraph" w:customStyle="1" w:styleId="af8">
    <w:name w:val="Обычный.Название подразделения"/>
    <w:rsid w:val="00A92182"/>
    <w:rPr>
      <w:rFonts w:ascii="SchoolBook" w:hAnsi="SchoolBook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A0A90"/>
    <w:rPr>
      <w:sz w:val="28"/>
    </w:rPr>
  </w:style>
  <w:style w:type="table" w:styleId="af9">
    <w:name w:val="Table Grid"/>
    <w:basedOn w:val="a1"/>
    <w:rsid w:val="00861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13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13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8B3692"/>
    <w:pPr>
      <w:ind w:left="720"/>
      <w:contextualSpacing/>
    </w:pPr>
  </w:style>
  <w:style w:type="character" w:customStyle="1" w:styleId="afb">
    <w:name w:val="Основной текст_"/>
    <w:basedOn w:val="a0"/>
    <w:link w:val="23"/>
    <w:rsid w:val="009F75CA"/>
    <w:rPr>
      <w:sz w:val="26"/>
      <w:szCs w:val="26"/>
      <w:shd w:val="clear" w:color="auto" w:fill="FFFFFF"/>
    </w:rPr>
  </w:style>
  <w:style w:type="character" w:customStyle="1" w:styleId="afc">
    <w:name w:val="Основной текст + Полужирный"/>
    <w:basedOn w:val="afb"/>
    <w:rsid w:val="009F75CA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b"/>
    <w:rsid w:val="009F75CA"/>
    <w:pPr>
      <w:widowControl w:val="0"/>
      <w:shd w:val="clear" w:color="auto" w:fill="FFFFFF"/>
      <w:spacing w:before="360" w:after="240" w:line="0" w:lineRule="atLeast"/>
      <w:jc w:val="center"/>
    </w:pPr>
    <w:rPr>
      <w:sz w:val="26"/>
      <w:szCs w:val="26"/>
    </w:rPr>
  </w:style>
  <w:style w:type="character" w:styleId="afd">
    <w:name w:val="Hyperlink"/>
    <w:basedOn w:val="a0"/>
    <w:rsid w:val="001B69AF"/>
    <w:rPr>
      <w:color w:val="0066CC"/>
      <w:u w:val="single"/>
    </w:rPr>
  </w:style>
  <w:style w:type="character" w:customStyle="1" w:styleId="Exact">
    <w:name w:val="Основной текст Exact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1B69AF"/>
    <w:rPr>
      <w:b/>
      <w:bCs/>
      <w:spacing w:val="-20"/>
      <w:sz w:val="34"/>
      <w:szCs w:val="34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1B69AF"/>
    <w:rPr>
      <w:sz w:val="30"/>
      <w:szCs w:val="3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1B69AF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_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0">
    <w:name w:val="Основной текст + Малые прописные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">
    <w:name w:val="Основной текст + Малые прописные;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0">
    <w:name w:val="Основной текст + 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1B69AF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basedOn w:val="a0"/>
    <w:link w:val="61"/>
    <w:rsid w:val="001B69AF"/>
    <w:rPr>
      <w:b/>
      <w:bCs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B69AF"/>
    <w:rPr>
      <w:sz w:val="8"/>
      <w:szCs w:val="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1B69AF"/>
    <w:rPr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fb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1B69AF"/>
    <w:rPr>
      <w:sz w:val="26"/>
      <w:szCs w:val="26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1B69AF"/>
    <w:rPr>
      <w:b/>
      <w:bCs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1B69AF"/>
    <w:rPr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41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B69AF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B69AF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1B69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pacing w:val="-20"/>
      <w:sz w:val="34"/>
      <w:szCs w:val="34"/>
    </w:rPr>
  </w:style>
  <w:style w:type="paragraph" w:customStyle="1" w:styleId="25">
    <w:name w:val="Основной текст (2)"/>
    <w:basedOn w:val="a"/>
    <w:link w:val="24"/>
    <w:rsid w:val="001B69AF"/>
    <w:pPr>
      <w:widowControl w:val="0"/>
      <w:shd w:val="clear" w:color="auto" w:fill="FFFFFF"/>
      <w:spacing w:before="360" w:after="360" w:line="0" w:lineRule="atLeast"/>
      <w:jc w:val="center"/>
    </w:pPr>
    <w:rPr>
      <w:sz w:val="30"/>
      <w:szCs w:val="30"/>
    </w:rPr>
  </w:style>
  <w:style w:type="paragraph" w:customStyle="1" w:styleId="34">
    <w:name w:val="Основной текст (3)"/>
    <w:basedOn w:val="a"/>
    <w:link w:val="33"/>
    <w:rsid w:val="001B69AF"/>
    <w:pPr>
      <w:widowControl w:val="0"/>
      <w:shd w:val="clear" w:color="auto" w:fill="FFFFFF"/>
      <w:spacing w:before="240" w:after="1020" w:line="0" w:lineRule="atLeast"/>
      <w:jc w:val="center"/>
    </w:pPr>
    <w:rPr>
      <w:spacing w:val="10"/>
      <w:sz w:val="19"/>
      <w:szCs w:val="19"/>
    </w:rPr>
  </w:style>
  <w:style w:type="paragraph" w:customStyle="1" w:styleId="51">
    <w:name w:val="Основной текст (5)"/>
    <w:basedOn w:val="a"/>
    <w:link w:val="50"/>
    <w:rsid w:val="001B69AF"/>
    <w:pPr>
      <w:widowControl w:val="0"/>
      <w:shd w:val="clear" w:color="auto" w:fill="FFFFFF"/>
      <w:spacing w:before="60" w:after="540" w:line="0" w:lineRule="atLeast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1B69AF"/>
    <w:pPr>
      <w:widowControl w:val="0"/>
      <w:shd w:val="clear" w:color="auto" w:fill="FFFFFF"/>
      <w:spacing w:before="60" w:after="300" w:line="0" w:lineRule="atLeast"/>
      <w:jc w:val="left"/>
    </w:pPr>
    <w:rPr>
      <w:b/>
      <w:bCs/>
      <w:sz w:val="20"/>
    </w:rPr>
  </w:style>
  <w:style w:type="paragraph" w:customStyle="1" w:styleId="71">
    <w:name w:val="Основной текст (7)"/>
    <w:basedOn w:val="a"/>
    <w:link w:val="70"/>
    <w:rsid w:val="001B69AF"/>
    <w:pPr>
      <w:widowControl w:val="0"/>
      <w:shd w:val="clear" w:color="auto" w:fill="FFFFFF"/>
      <w:spacing w:line="0" w:lineRule="atLeast"/>
      <w:jc w:val="left"/>
    </w:pPr>
    <w:rPr>
      <w:sz w:val="8"/>
      <w:szCs w:val="8"/>
    </w:rPr>
  </w:style>
  <w:style w:type="paragraph" w:customStyle="1" w:styleId="81">
    <w:name w:val="Основной текст (8)"/>
    <w:basedOn w:val="a"/>
    <w:link w:val="80"/>
    <w:rsid w:val="001B69AF"/>
    <w:pPr>
      <w:widowControl w:val="0"/>
      <w:shd w:val="clear" w:color="auto" w:fill="FFFFFF"/>
      <w:spacing w:before="60" w:line="0" w:lineRule="atLeast"/>
      <w:jc w:val="left"/>
    </w:pPr>
    <w:rPr>
      <w:sz w:val="19"/>
      <w:szCs w:val="19"/>
    </w:rPr>
  </w:style>
  <w:style w:type="paragraph" w:customStyle="1" w:styleId="aff2">
    <w:name w:val="Подпись к таблице"/>
    <w:basedOn w:val="a"/>
    <w:link w:val="aff1"/>
    <w:rsid w:val="001B69AF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  <w:style w:type="paragraph" w:customStyle="1" w:styleId="27">
    <w:name w:val="Подпись к таблице (2)"/>
    <w:basedOn w:val="a"/>
    <w:link w:val="26"/>
    <w:rsid w:val="001B69AF"/>
    <w:pPr>
      <w:widowControl w:val="0"/>
      <w:shd w:val="clear" w:color="auto" w:fill="FFFFFF"/>
      <w:spacing w:after="180" w:line="0" w:lineRule="atLeast"/>
      <w:jc w:val="right"/>
    </w:pPr>
    <w:rPr>
      <w:b/>
      <w:bCs/>
      <w:sz w:val="20"/>
    </w:rPr>
  </w:style>
  <w:style w:type="paragraph" w:customStyle="1" w:styleId="91">
    <w:name w:val="Основной текст (9)"/>
    <w:basedOn w:val="a"/>
    <w:link w:val="90"/>
    <w:rsid w:val="001B69AF"/>
    <w:pPr>
      <w:widowControl w:val="0"/>
      <w:shd w:val="clear" w:color="auto" w:fill="FFFFFF"/>
      <w:spacing w:before="1080" w:line="274" w:lineRule="exac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1B69AF"/>
    <w:pPr>
      <w:widowControl w:val="0"/>
      <w:shd w:val="clear" w:color="auto" w:fill="FFFFFF"/>
      <w:spacing w:line="0" w:lineRule="atLeast"/>
      <w:jc w:val="left"/>
    </w:pPr>
    <w:rPr>
      <w:rFonts w:ascii="Garamond" w:eastAsia="Garamond" w:hAnsi="Garamond" w:cs="Garamond"/>
      <w:sz w:val="11"/>
      <w:szCs w:val="11"/>
    </w:rPr>
  </w:style>
  <w:style w:type="paragraph" w:customStyle="1" w:styleId="111">
    <w:name w:val="Основной текст (11)"/>
    <w:basedOn w:val="a"/>
    <w:link w:val="110"/>
    <w:rsid w:val="001B69AF"/>
    <w:pPr>
      <w:widowControl w:val="0"/>
      <w:shd w:val="clear" w:color="auto" w:fill="FFFFFF"/>
      <w:spacing w:line="187" w:lineRule="exact"/>
      <w:jc w:val="left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a6">
    <w:name w:val="Нижний колонтитул Знак"/>
    <w:basedOn w:val="a0"/>
    <w:link w:val="a5"/>
    <w:uiPriority w:val="99"/>
    <w:rsid w:val="00FD0E64"/>
    <w:rPr>
      <w:noProof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FD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qFormat/>
    <w:rsid w:val="008118F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118FD"/>
    <w:pPr>
      <w:keepNext/>
      <w:jc w:val="center"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rsid w:val="008118FD"/>
    <w:pPr>
      <w:keepNext/>
      <w:spacing w:line="240" w:lineRule="auto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qFormat/>
    <w:rsid w:val="008118FD"/>
    <w:pPr>
      <w:keepNext/>
      <w:spacing w:before="60" w:line="240" w:lineRule="auto"/>
      <w:ind w:left="680"/>
      <w:jc w:val="left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118FD"/>
    <w:pPr>
      <w:keepNext/>
      <w:spacing w:line="240" w:lineRule="auto"/>
      <w:jc w:val="right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8118FD"/>
    <w:pPr>
      <w:keepNext/>
      <w:spacing w:line="240" w:lineRule="auto"/>
      <w:jc w:val="right"/>
      <w:outlineLvl w:val="5"/>
    </w:pPr>
  </w:style>
  <w:style w:type="paragraph" w:styleId="7">
    <w:name w:val="heading 7"/>
    <w:basedOn w:val="a"/>
    <w:next w:val="a"/>
    <w:qFormat/>
    <w:rsid w:val="008118FD"/>
    <w:pPr>
      <w:keepNext/>
      <w:spacing w:line="280" w:lineRule="atLeast"/>
      <w:jc w:val="center"/>
      <w:outlineLvl w:val="6"/>
    </w:pPr>
  </w:style>
  <w:style w:type="paragraph" w:styleId="8">
    <w:name w:val="heading 8"/>
    <w:basedOn w:val="a"/>
    <w:next w:val="a"/>
    <w:qFormat/>
    <w:rsid w:val="008118FD"/>
    <w:pPr>
      <w:keepNext/>
      <w:spacing w:line="280" w:lineRule="atLeast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118FD"/>
    <w:pPr>
      <w:keepNext/>
      <w:spacing w:line="280" w:lineRule="atLeast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8FD"/>
    <w:pPr>
      <w:tabs>
        <w:tab w:val="center" w:pos="4153"/>
        <w:tab w:val="right" w:pos="8306"/>
      </w:tabs>
    </w:pPr>
  </w:style>
  <w:style w:type="paragraph" w:styleId="a5">
    <w:name w:val="footer"/>
    <w:link w:val="a6"/>
    <w:uiPriority w:val="99"/>
    <w:rsid w:val="008118FD"/>
    <w:pPr>
      <w:tabs>
        <w:tab w:val="center" w:pos="4153"/>
        <w:tab w:val="right" w:pos="8306"/>
      </w:tabs>
    </w:pPr>
    <w:rPr>
      <w:noProof/>
      <w:sz w:val="16"/>
      <w:lang w:val="en-US" w:eastAsia="en-US"/>
    </w:rPr>
  </w:style>
  <w:style w:type="character" w:styleId="a7">
    <w:name w:val="page number"/>
    <w:basedOn w:val="a0"/>
    <w:rsid w:val="008118FD"/>
  </w:style>
  <w:style w:type="paragraph" w:customStyle="1" w:styleId="a8">
    <w:name w:val="Постановление"/>
    <w:basedOn w:val="a"/>
    <w:rsid w:val="008118FD"/>
    <w:pPr>
      <w:jc w:val="center"/>
    </w:pPr>
    <w:rPr>
      <w:spacing w:val="6"/>
      <w:sz w:val="32"/>
    </w:rPr>
  </w:style>
  <w:style w:type="paragraph" w:customStyle="1" w:styleId="a9">
    <w:name w:val="Загол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a">
    <w:name w:val="Заголо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b">
    <w:name w:val="Вертикальный отступ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20">
    <w:name w:val="Вертикальный отступ 2"/>
    <w:basedOn w:val="a"/>
    <w:rsid w:val="008118FD"/>
    <w:pPr>
      <w:spacing w:line="240" w:lineRule="auto"/>
      <w:jc w:val="center"/>
    </w:pPr>
    <w:rPr>
      <w:b/>
      <w:sz w:val="32"/>
    </w:rPr>
  </w:style>
  <w:style w:type="paragraph" w:customStyle="1" w:styleId="10">
    <w:name w:val="Вертикальный отступ 1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rsid w:val="008118FD"/>
    <w:pPr>
      <w:spacing w:before="60" w:after="60" w:line="240" w:lineRule="auto"/>
      <w:jc w:val="center"/>
    </w:pPr>
  </w:style>
  <w:style w:type="paragraph" w:styleId="ad">
    <w:name w:val="Body Text Indent"/>
    <w:basedOn w:val="a"/>
    <w:rsid w:val="008118FD"/>
    <w:pPr>
      <w:ind w:firstLine="709"/>
    </w:pPr>
  </w:style>
  <w:style w:type="paragraph" w:customStyle="1" w:styleId="ae">
    <w:name w:val="Наименование"/>
    <w:basedOn w:val="a"/>
    <w:rsid w:val="008118FD"/>
    <w:pPr>
      <w:spacing w:line="240" w:lineRule="auto"/>
      <w:jc w:val="center"/>
    </w:pPr>
    <w:rPr>
      <w:b/>
      <w:spacing w:val="-2"/>
    </w:rPr>
  </w:style>
  <w:style w:type="paragraph" w:customStyle="1" w:styleId="30">
    <w:name w:val="Вертикальный отступ 3"/>
    <w:basedOn w:val="20"/>
    <w:rsid w:val="008118FD"/>
    <w:rPr>
      <w:sz w:val="28"/>
    </w:rPr>
  </w:style>
  <w:style w:type="paragraph" w:customStyle="1" w:styleId="40">
    <w:name w:val="Вертикальный отступ 4"/>
    <w:basedOn w:val="10"/>
    <w:rsid w:val="008118FD"/>
    <w:rPr>
      <w:sz w:val="22"/>
    </w:rPr>
  </w:style>
  <w:style w:type="paragraph" w:customStyle="1" w:styleId="11">
    <w:name w:val="Стиль1"/>
    <w:rsid w:val="008118FD"/>
    <w:pPr>
      <w:widowControl w:val="0"/>
    </w:pPr>
    <w:rPr>
      <w:snapToGrid w:val="0"/>
      <w:sz w:val="28"/>
    </w:rPr>
  </w:style>
  <w:style w:type="paragraph" w:customStyle="1" w:styleId="Style3">
    <w:name w:val="Style3"/>
    <w:basedOn w:val="a"/>
    <w:rsid w:val="008118FD"/>
    <w:pPr>
      <w:numPr>
        <w:numId w:val="1"/>
      </w:numPr>
      <w:spacing w:line="480" w:lineRule="auto"/>
    </w:pPr>
    <w:rPr>
      <w:sz w:val="24"/>
      <w:lang w:val="en-US"/>
    </w:rPr>
  </w:style>
  <w:style w:type="paragraph" w:customStyle="1" w:styleId="ConsNormal">
    <w:name w:val="ConsNormal"/>
    <w:rsid w:val="008118FD"/>
    <w:pPr>
      <w:widowControl w:val="0"/>
      <w:ind w:firstLine="720"/>
    </w:pPr>
    <w:rPr>
      <w:rFonts w:ascii="Arial" w:hAnsi="Arial"/>
      <w:snapToGrid w:val="0"/>
    </w:rPr>
  </w:style>
  <w:style w:type="paragraph" w:customStyle="1" w:styleId="af">
    <w:name w:val="Источник последний абзац"/>
    <w:basedOn w:val="a"/>
    <w:rsid w:val="008118FD"/>
    <w:pPr>
      <w:keepLines/>
      <w:spacing w:before="60" w:after="120" w:line="240" w:lineRule="auto"/>
    </w:pPr>
    <w:rPr>
      <w:sz w:val="18"/>
    </w:rPr>
  </w:style>
  <w:style w:type="paragraph" w:styleId="21">
    <w:name w:val="Body Text 2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31">
    <w:name w:val="Body Text Indent 3"/>
    <w:basedOn w:val="a"/>
    <w:rsid w:val="008118FD"/>
    <w:pPr>
      <w:spacing w:before="60" w:line="240" w:lineRule="auto"/>
      <w:ind w:firstLine="567"/>
    </w:pPr>
    <w:rPr>
      <w:b/>
      <w:sz w:val="24"/>
    </w:rPr>
  </w:style>
  <w:style w:type="paragraph" w:customStyle="1" w:styleId="210">
    <w:name w:val="Основной текст 21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af0">
    <w:name w:val="Body Text"/>
    <w:basedOn w:val="a"/>
    <w:rsid w:val="008118FD"/>
    <w:pPr>
      <w:spacing w:line="240" w:lineRule="auto"/>
      <w:jc w:val="left"/>
    </w:pPr>
  </w:style>
  <w:style w:type="paragraph" w:customStyle="1" w:styleId="ConsNonformat">
    <w:name w:val="ConsNonformat"/>
    <w:rsid w:val="008118FD"/>
    <w:pPr>
      <w:widowControl w:val="0"/>
    </w:pPr>
    <w:rPr>
      <w:rFonts w:ascii="Courier New" w:hAnsi="Courier New"/>
      <w:snapToGrid w:val="0"/>
    </w:rPr>
  </w:style>
  <w:style w:type="character" w:styleId="af1">
    <w:name w:val="footnote reference"/>
    <w:basedOn w:val="a0"/>
    <w:semiHidden/>
    <w:rsid w:val="008118FD"/>
    <w:rPr>
      <w:vertAlign w:val="superscript"/>
    </w:rPr>
  </w:style>
  <w:style w:type="paragraph" w:styleId="af2">
    <w:name w:val="footnote text"/>
    <w:basedOn w:val="a"/>
    <w:semiHidden/>
    <w:rsid w:val="008118FD"/>
    <w:rPr>
      <w:sz w:val="20"/>
    </w:rPr>
  </w:style>
  <w:style w:type="paragraph" w:styleId="af3">
    <w:name w:val="Normal (Web)"/>
    <w:basedOn w:val="a"/>
    <w:rsid w:val="008118FD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22">
    <w:name w:val="Body Text Indent 2"/>
    <w:basedOn w:val="a"/>
    <w:rsid w:val="008118FD"/>
    <w:pPr>
      <w:tabs>
        <w:tab w:val="left" w:pos="5387"/>
      </w:tabs>
      <w:spacing w:line="240" w:lineRule="auto"/>
      <w:ind w:left="5387"/>
      <w:jc w:val="left"/>
    </w:pPr>
  </w:style>
  <w:style w:type="paragraph" w:styleId="32">
    <w:name w:val="Body Text 3"/>
    <w:basedOn w:val="a"/>
    <w:rsid w:val="008118FD"/>
    <w:pPr>
      <w:spacing w:line="240" w:lineRule="auto"/>
    </w:pPr>
    <w:rPr>
      <w:color w:val="FF9900"/>
    </w:rPr>
  </w:style>
  <w:style w:type="paragraph" w:styleId="af4">
    <w:name w:val="Document Map"/>
    <w:basedOn w:val="a"/>
    <w:semiHidden/>
    <w:rsid w:val="008118FD"/>
    <w:pPr>
      <w:shd w:val="clear" w:color="auto" w:fill="000080"/>
    </w:pPr>
    <w:rPr>
      <w:rFonts w:ascii="Tahoma" w:hAnsi="Tahoma"/>
    </w:rPr>
  </w:style>
  <w:style w:type="paragraph" w:styleId="af5">
    <w:name w:val="Balloon Text"/>
    <w:basedOn w:val="a"/>
    <w:semiHidden/>
    <w:rsid w:val="006A7B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3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D606B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FontStyle23">
    <w:name w:val="Font Style23"/>
    <w:basedOn w:val="a0"/>
    <w:rsid w:val="0024765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A6959"/>
    <w:pPr>
      <w:widowControl w:val="0"/>
      <w:autoSpaceDE w:val="0"/>
      <w:autoSpaceDN w:val="0"/>
      <w:adjustRightInd w:val="0"/>
      <w:spacing w:line="303" w:lineRule="exact"/>
    </w:pPr>
    <w:rPr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6C3CC5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9">
    <w:name w:val="Font Style19"/>
    <w:basedOn w:val="a0"/>
    <w:rsid w:val="002A63E8"/>
    <w:rPr>
      <w:rFonts w:ascii="Times New Roman" w:hAnsi="Times New Roman" w:cs="Times New Roman"/>
      <w:sz w:val="24"/>
      <w:szCs w:val="24"/>
    </w:rPr>
  </w:style>
  <w:style w:type="paragraph" w:customStyle="1" w:styleId="af8">
    <w:name w:val="Обычный.Название подразделения"/>
    <w:rsid w:val="00A92182"/>
    <w:rPr>
      <w:rFonts w:ascii="SchoolBook" w:hAnsi="SchoolBook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A0A90"/>
    <w:rPr>
      <w:sz w:val="28"/>
    </w:rPr>
  </w:style>
  <w:style w:type="table" w:styleId="af9">
    <w:name w:val="Table Grid"/>
    <w:basedOn w:val="a1"/>
    <w:rsid w:val="00861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13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13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8B3692"/>
    <w:pPr>
      <w:ind w:left="720"/>
      <w:contextualSpacing/>
    </w:pPr>
  </w:style>
  <w:style w:type="character" w:customStyle="1" w:styleId="afb">
    <w:name w:val="Основной текст_"/>
    <w:basedOn w:val="a0"/>
    <w:link w:val="23"/>
    <w:rsid w:val="009F75CA"/>
    <w:rPr>
      <w:sz w:val="26"/>
      <w:szCs w:val="26"/>
      <w:shd w:val="clear" w:color="auto" w:fill="FFFFFF"/>
    </w:rPr>
  </w:style>
  <w:style w:type="character" w:customStyle="1" w:styleId="afc">
    <w:name w:val="Основной текст + Полужирный"/>
    <w:basedOn w:val="afb"/>
    <w:rsid w:val="009F75CA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b"/>
    <w:rsid w:val="009F75CA"/>
    <w:pPr>
      <w:widowControl w:val="0"/>
      <w:shd w:val="clear" w:color="auto" w:fill="FFFFFF"/>
      <w:spacing w:before="360" w:after="240" w:line="0" w:lineRule="atLeast"/>
      <w:jc w:val="center"/>
    </w:pPr>
    <w:rPr>
      <w:sz w:val="26"/>
      <w:szCs w:val="26"/>
    </w:rPr>
  </w:style>
  <w:style w:type="character" w:styleId="afd">
    <w:name w:val="Hyperlink"/>
    <w:basedOn w:val="a0"/>
    <w:rsid w:val="001B69AF"/>
    <w:rPr>
      <w:color w:val="0066CC"/>
      <w:u w:val="single"/>
    </w:rPr>
  </w:style>
  <w:style w:type="character" w:customStyle="1" w:styleId="Exact">
    <w:name w:val="Основной текст Exact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1B69AF"/>
    <w:rPr>
      <w:b/>
      <w:bCs/>
      <w:spacing w:val="-20"/>
      <w:sz w:val="34"/>
      <w:szCs w:val="34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1B69AF"/>
    <w:rPr>
      <w:sz w:val="30"/>
      <w:szCs w:val="3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1B69AF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_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0">
    <w:name w:val="Основной текст + Малые прописные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">
    <w:name w:val="Основной текст + Малые прописные;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0">
    <w:name w:val="Основной текст + 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1B69AF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basedOn w:val="a0"/>
    <w:link w:val="61"/>
    <w:rsid w:val="001B69AF"/>
    <w:rPr>
      <w:b/>
      <w:bCs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B69AF"/>
    <w:rPr>
      <w:sz w:val="8"/>
      <w:szCs w:val="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1B69AF"/>
    <w:rPr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fb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1B69AF"/>
    <w:rPr>
      <w:sz w:val="26"/>
      <w:szCs w:val="26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1B69AF"/>
    <w:rPr>
      <w:b/>
      <w:bCs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1B69AF"/>
    <w:rPr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41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B69AF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B69AF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1B69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pacing w:val="-20"/>
      <w:sz w:val="34"/>
      <w:szCs w:val="34"/>
    </w:rPr>
  </w:style>
  <w:style w:type="paragraph" w:customStyle="1" w:styleId="25">
    <w:name w:val="Основной текст (2)"/>
    <w:basedOn w:val="a"/>
    <w:link w:val="24"/>
    <w:rsid w:val="001B69AF"/>
    <w:pPr>
      <w:widowControl w:val="0"/>
      <w:shd w:val="clear" w:color="auto" w:fill="FFFFFF"/>
      <w:spacing w:before="360" w:after="360" w:line="0" w:lineRule="atLeast"/>
      <w:jc w:val="center"/>
    </w:pPr>
    <w:rPr>
      <w:sz w:val="30"/>
      <w:szCs w:val="30"/>
    </w:rPr>
  </w:style>
  <w:style w:type="paragraph" w:customStyle="1" w:styleId="34">
    <w:name w:val="Основной текст (3)"/>
    <w:basedOn w:val="a"/>
    <w:link w:val="33"/>
    <w:rsid w:val="001B69AF"/>
    <w:pPr>
      <w:widowControl w:val="0"/>
      <w:shd w:val="clear" w:color="auto" w:fill="FFFFFF"/>
      <w:spacing w:before="240" w:after="1020" w:line="0" w:lineRule="atLeast"/>
      <w:jc w:val="center"/>
    </w:pPr>
    <w:rPr>
      <w:spacing w:val="10"/>
      <w:sz w:val="19"/>
      <w:szCs w:val="19"/>
    </w:rPr>
  </w:style>
  <w:style w:type="paragraph" w:customStyle="1" w:styleId="51">
    <w:name w:val="Основной текст (5)"/>
    <w:basedOn w:val="a"/>
    <w:link w:val="50"/>
    <w:rsid w:val="001B69AF"/>
    <w:pPr>
      <w:widowControl w:val="0"/>
      <w:shd w:val="clear" w:color="auto" w:fill="FFFFFF"/>
      <w:spacing w:before="60" w:after="540" w:line="0" w:lineRule="atLeast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1B69AF"/>
    <w:pPr>
      <w:widowControl w:val="0"/>
      <w:shd w:val="clear" w:color="auto" w:fill="FFFFFF"/>
      <w:spacing w:before="60" w:after="300" w:line="0" w:lineRule="atLeast"/>
      <w:jc w:val="left"/>
    </w:pPr>
    <w:rPr>
      <w:b/>
      <w:bCs/>
      <w:sz w:val="20"/>
    </w:rPr>
  </w:style>
  <w:style w:type="paragraph" w:customStyle="1" w:styleId="71">
    <w:name w:val="Основной текст (7)"/>
    <w:basedOn w:val="a"/>
    <w:link w:val="70"/>
    <w:rsid w:val="001B69AF"/>
    <w:pPr>
      <w:widowControl w:val="0"/>
      <w:shd w:val="clear" w:color="auto" w:fill="FFFFFF"/>
      <w:spacing w:line="0" w:lineRule="atLeast"/>
      <w:jc w:val="left"/>
    </w:pPr>
    <w:rPr>
      <w:sz w:val="8"/>
      <w:szCs w:val="8"/>
    </w:rPr>
  </w:style>
  <w:style w:type="paragraph" w:customStyle="1" w:styleId="81">
    <w:name w:val="Основной текст (8)"/>
    <w:basedOn w:val="a"/>
    <w:link w:val="80"/>
    <w:rsid w:val="001B69AF"/>
    <w:pPr>
      <w:widowControl w:val="0"/>
      <w:shd w:val="clear" w:color="auto" w:fill="FFFFFF"/>
      <w:spacing w:before="60" w:line="0" w:lineRule="atLeast"/>
      <w:jc w:val="left"/>
    </w:pPr>
    <w:rPr>
      <w:sz w:val="19"/>
      <w:szCs w:val="19"/>
    </w:rPr>
  </w:style>
  <w:style w:type="paragraph" w:customStyle="1" w:styleId="aff2">
    <w:name w:val="Подпись к таблице"/>
    <w:basedOn w:val="a"/>
    <w:link w:val="aff1"/>
    <w:rsid w:val="001B69AF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  <w:style w:type="paragraph" w:customStyle="1" w:styleId="27">
    <w:name w:val="Подпись к таблице (2)"/>
    <w:basedOn w:val="a"/>
    <w:link w:val="26"/>
    <w:rsid w:val="001B69AF"/>
    <w:pPr>
      <w:widowControl w:val="0"/>
      <w:shd w:val="clear" w:color="auto" w:fill="FFFFFF"/>
      <w:spacing w:after="180" w:line="0" w:lineRule="atLeast"/>
      <w:jc w:val="right"/>
    </w:pPr>
    <w:rPr>
      <w:b/>
      <w:bCs/>
      <w:sz w:val="20"/>
    </w:rPr>
  </w:style>
  <w:style w:type="paragraph" w:customStyle="1" w:styleId="91">
    <w:name w:val="Основной текст (9)"/>
    <w:basedOn w:val="a"/>
    <w:link w:val="90"/>
    <w:rsid w:val="001B69AF"/>
    <w:pPr>
      <w:widowControl w:val="0"/>
      <w:shd w:val="clear" w:color="auto" w:fill="FFFFFF"/>
      <w:spacing w:before="1080" w:line="274" w:lineRule="exac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1B69AF"/>
    <w:pPr>
      <w:widowControl w:val="0"/>
      <w:shd w:val="clear" w:color="auto" w:fill="FFFFFF"/>
      <w:spacing w:line="0" w:lineRule="atLeast"/>
      <w:jc w:val="left"/>
    </w:pPr>
    <w:rPr>
      <w:rFonts w:ascii="Garamond" w:eastAsia="Garamond" w:hAnsi="Garamond" w:cs="Garamond"/>
      <w:sz w:val="11"/>
      <w:szCs w:val="11"/>
    </w:rPr>
  </w:style>
  <w:style w:type="paragraph" w:customStyle="1" w:styleId="111">
    <w:name w:val="Основной текст (11)"/>
    <w:basedOn w:val="a"/>
    <w:link w:val="110"/>
    <w:rsid w:val="001B69AF"/>
    <w:pPr>
      <w:widowControl w:val="0"/>
      <w:shd w:val="clear" w:color="auto" w:fill="FFFFFF"/>
      <w:spacing w:line="187" w:lineRule="exact"/>
      <w:jc w:val="left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a6">
    <w:name w:val="Нижний колонтитул Знак"/>
    <w:basedOn w:val="a0"/>
    <w:link w:val="a5"/>
    <w:uiPriority w:val="99"/>
    <w:rsid w:val="00FD0E64"/>
    <w:rPr>
      <w:noProof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FBB0-7684-4F19-985A-FD9BD9CD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3056</Words>
  <Characters>23883</Characters>
  <Application>Microsoft Office Word</Application>
  <DocSecurity>0</DocSecurity>
  <Lines>199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</vt:lpstr>
    </vt:vector>
  </TitlesOfParts>
  <Company>Hewlett-Packard Company</Company>
  <LinksUpToDate>false</LinksUpToDate>
  <CharactersWithSpaces>26886</CharactersWithSpaces>
  <SharedDoc>false</SharedDoc>
  <HLinks>
    <vt:vector size="144" baseType="variant">
      <vt:variant>
        <vt:i4>524375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524374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1966090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consultantplus://offline/ref=CF7642630507BCE97AA70B03E0B1AD1DE42589D17C9D7B70377C58927407294952041CA6C0A12CE323EF8ApCR0K</vt:lpwstr>
      </vt:variant>
      <vt:variant>
        <vt:lpwstr/>
      </vt:variant>
      <vt:variant>
        <vt:i4>524375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consultantplus://offline/ref=402B5786B9FBCEDF95D6C13D4725EA024F3714807703BA7A4C83C40C0D4A07F69AE8C03ECFD05461E125DCwDnFI</vt:lpwstr>
      </vt:variant>
      <vt:variant>
        <vt:lpwstr/>
      </vt:variant>
      <vt:variant>
        <vt:i4>4653062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4653062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consultantplus://offline/ref=6861E66FB426DABDA526E9F9C55C4E99AE492766D6B9DD4B18AFA08C69B23B09E17568DB73F1408FAE9347GFH9M</vt:lpwstr>
      </vt:variant>
      <vt:variant>
        <vt:lpwstr/>
      </vt:variant>
      <vt:variant>
        <vt:i4>4194311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consultantplus://offline/ref=6861E66FB426DABDA526E9F9C55C4E99AE492766D6B9DD4B18AFA08C69B23B09E17568DB73F1408FAE924BGFHAM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consultantplus://offline/ref=6861E66FB426DABDA526E9F9C55C4E99AE492766D6B9DD4B18AFA08C69B23B09E17568DB73F1408FAE904AGFHBM</vt:lpwstr>
      </vt:variant>
      <vt:variant>
        <vt:lpwstr/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consultantplus://offline/ref=6861E66FB426DABDA526E9F9C55C4E99AE492766D6B9DD4B18AFA08C69B23B09E17568DB73F1408FAE964FGFHAM</vt:lpwstr>
      </vt:variant>
      <vt:variant>
        <vt:lpwstr/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consultantplus://offline/ref=B07D9EBFAB7148996C237AC2CC4188A08FFEC1C8867F723587AEF599E272E3E86358F73AF0F8253BF8B241oFh1I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2752568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consultantplus://offline/ref=5103542468A4B4205ED814348518F5BFF9739E19AA41C995328C2082132414A329e0F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</dc:title>
  <dc:creator>Мехедова Н.В.</dc:creator>
  <cp:lastModifiedBy>enshulgina</cp:lastModifiedBy>
  <cp:revision>2</cp:revision>
  <cp:lastPrinted>2015-11-30T07:48:00Z</cp:lastPrinted>
  <dcterms:created xsi:type="dcterms:W3CDTF">2015-12-08T14:25:00Z</dcterms:created>
  <dcterms:modified xsi:type="dcterms:W3CDTF">2015-12-08T14:25:00Z</dcterms:modified>
</cp:coreProperties>
</file>