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4B" w:rsidRPr="00AA5F4B" w:rsidRDefault="00AA5F4B" w:rsidP="00AA5F4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AA5F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Утвержден</w:t>
      </w:r>
    </w:p>
    <w:p w:rsidR="00AA5F4B" w:rsidRPr="00AA5F4B" w:rsidRDefault="00AA5F4B" w:rsidP="00AA5F4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57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Постановлением администрации</w:t>
      </w:r>
    </w:p>
    <w:p w:rsidR="00AA5F4B" w:rsidRPr="00AA5F4B" w:rsidRDefault="00AA5F4B" w:rsidP="00AA5F4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57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городского округа город Воронеж</w:t>
      </w:r>
    </w:p>
    <w:p w:rsidR="00AA5F4B" w:rsidRPr="00AA5F4B" w:rsidRDefault="00AA5F4B" w:rsidP="00AA5F4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57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</w:t>
      </w:r>
      <w:r w:rsidR="006C27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14.07.</w:t>
      </w:r>
      <w:r w:rsidRPr="00C57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2015г. №</w:t>
      </w:r>
      <w:r w:rsidR="006C27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549</w:t>
      </w:r>
    </w:p>
    <w:p w:rsidR="00AA5F4B" w:rsidRPr="00AA5F4B" w:rsidRDefault="00AA5F4B" w:rsidP="00AA5F4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AA5F4B" w:rsidRPr="00AA5F4B" w:rsidRDefault="00AA5F4B" w:rsidP="00AA5F4B">
      <w:pPr>
        <w:spacing w:line="240" w:lineRule="auto"/>
        <w:ind w:left="6917"/>
        <w:contextualSpacing/>
        <w:rPr>
          <w:rFonts w:ascii="Times New Roman" w:hAnsi="Times New Roman" w:cs="Times New Roman"/>
          <w:sz w:val="20"/>
          <w:szCs w:val="20"/>
        </w:rPr>
      </w:pPr>
    </w:p>
    <w:p w:rsidR="00AA5F4B" w:rsidRPr="00AA5F4B" w:rsidRDefault="00AA5F4B" w:rsidP="00AA5F4B">
      <w:pPr>
        <w:spacing w:line="240" w:lineRule="auto"/>
        <w:ind w:right="204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5F4B">
        <w:rPr>
          <w:rFonts w:ascii="Times New Roman" w:hAnsi="Times New Roman" w:cs="Times New Roman"/>
          <w:b/>
          <w:bCs/>
          <w:sz w:val="20"/>
          <w:szCs w:val="20"/>
        </w:rPr>
        <w:t xml:space="preserve">Ликвидационный </w:t>
      </w:r>
    </w:p>
    <w:p w:rsidR="00AA5F4B" w:rsidRPr="00AA5F4B" w:rsidRDefault="00AA5F4B" w:rsidP="00AA5F4B">
      <w:pPr>
        <w:spacing w:line="240" w:lineRule="auto"/>
        <w:ind w:right="204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5F4B">
        <w:rPr>
          <w:rFonts w:ascii="Times New Roman" w:hAnsi="Times New Roman" w:cs="Times New Roman"/>
          <w:b/>
          <w:bCs/>
          <w:sz w:val="20"/>
          <w:szCs w:val="20"/>
        </w:rPr>
        <w:t>Бухгалтерский баланс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613"/>
        <w:gridCol w:w="737"/>
        <w:gridCol w:w="1588"/>
        <w:gridCol w:w="397"/>
        <w:gridCol w:w="397"/>
        <w:gridCol w:w="28"/>
        <w:gridCol w:w="822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AA5F4B" w:rsidRPr="00AA5F4B" w:rsidTr="00543FD9">
        <w:trPr>
          <w:cantSplit/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ind w:right="113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ind w:left="113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A5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AA5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AA5F4B" w:rsidRPr="00AA5F4B" w:rsidTr="00543FD9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ind w:right="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0710001</w:t>
            </w:r>
          </w:p>
        </w:tc>
      </w:tr>
      <w:tr w:rsidR="00AA5F4B" w:rsidRPr="00AA5F4B" w:rsidTr="00543FD9">
        <w:trPr>
          <w:cantSplit/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ind w:right="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AA5F4B" w:rsidRPr="00AA5F4B" w:rsidTr="00543FD9">
        <w:trPr>
          <w:cantSplit/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МУП «Муниципальный расчетный центр» городского округа город Воронеж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ind w:right="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49747667</w:t>
            </w:r>
          </w:p>
        </w:tc>
      </w:tr>
      <w:tr w:rsidR="00AA5F4B" w:rsidRPr="00AA5F4B" w:rsidTr="00543FD9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ind w:right="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3666074748/366601001</w:t>
            </w:r>
          </w:p>
        </w:tc>
      </w:tr>
      <w:tr w:rsidR="00AA5F4B" w:rsidRPr="00AA5F4B" w:rsidTr="00543FD9">
        <w:trPr>
          <w:cantSplit/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5F4B" w:rsidRPr="00AA5F4B" w:rsidRDefault="00AA5F4B" w:rsidP="00AA5F4B">
            <w:pPr>
              <w:spacing w:before="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Вид экономической</w:t>
            </w:r>
            <w:r w:rsidRPr="00AA5F4B"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Гостиничные услуги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ind w:right="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AA5F4B">
              <w:rPr>
                <w:rFonts w:ascii="Times New Roman" w:hAnsi="Times New Roman" w:cs="Times New Roman"/>
                <w:sz w:val="20"/>
                <w:szCs w:val="20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55.1</w:t>
            </w:r>
          </w:p>
        </w:tc>
      </w:tr>
      <w:tr w:rsidR="00AA5F4B" w:rsidRPr="00AA5F4B" w:rsidTr="00543FD9">
        <w:trPr>
          <w:cantSplit/>
          <w:trHeight w:val="227"/>
        </w:trPr>
        <w:tc>
          <w:tcPr>
            <w:tcW w:w="5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5F4B" w:rsidRPr="00AA5F4B" w:rsidRDefault="00AA5F4B" w:rsidP="00AA5F4B">
            <w:pPr>
              <w:spacing w:before="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 xml:space="preserve">Унитарное предприятие,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ind w:right="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A5F4B" w:rsidRPr="00AA5F4B" w:rsidTr="00543FD9">
        <w:trPr>
          <w:cantSplit/>
          <w:trHeight w:val="227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основанное</w:t>
            </w:r>
            <w:proofErr w:type="gramEnd"/>
            <w:r w:rsidRPr="00AA5F4B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хозяйственного ведения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before="60" w:line="240" w:lineRule="auto"/>
              <w:ind w:right="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F4B" w:rsidRPr="00AA5F4B" w:rsidTr="00543FD9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Единица измерения: тыс. руб.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ind w:right="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A5F4B" w:rsidRPr="00AA5F4B" w:rsidRDefault="00AA5F4B" w:rsidP="00AA5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4B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</w:tbl>
    <w:p w:rsidR="00AA5F4B" w:rsidRPr="00AA5F4B" w:rsidRDefault="00AA5F4B" w:rsidP="00AA5F4B">
      <w:pPr>
        <w:spacing w:before="6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AA5F4B">
        <w:rPr>
          <w:rFonts w:ascii="Times New Roman" w:hAnsi="Times New Roman" w:cs="Times New Roman"/>
          <w:sz w:val="20"/>
          <w:szCs w:val="20"/>
        </w:rPr>
        <w:t>Местонахождение (адрес) 394018, Воронедская обл., г. Воронеж, ул. Плехановская, д.8</w:t>
      </w:r>
      <w:proofErr w:type="gramEnd"/>
    </w:p>
    <w:p w:rsidR="00AA5F4B" w:rsidRPr="00AA5F4B" w:rsidRDefault="00AA5F4B" w:rsidP="00AA5F4B">
      <w:pPr>
        <w:pBdr>
          <w:top w:val="single" w:sz="6" w:space="1" w:color="auto"/>
        </w:pBdr>
        <w:spacing w:line="240" w:lineRule="auto"/>
        <w:ind w:left="2334" w:right="2267"/>
        <w:contextualSpacing/>
        <w:rPr>
          <w:rFonts w:ascii="Times New Roman" w:hAnsi="Times New Roman" w:cs="Times New Roman"/>
        </w:rPr>
      </w:pPr>
    </w:p>
    <w:p w:rsidR="00D06525" w:rsidRPr="00D06525" w:rsidRDefault="00D06525" w:rsidP="00D06525"/>
    <w:tbl>
      <w:tblPr>
        <w:tblW w:w="12532" w:type="dxa"/>
        <w:tblInd w:w="93" w:type="dxa"/>
        <w:tblLayout w:type="fixed"/>
        <w:tblLook w:val="04A0"/>
      </w:tblPr>
      <w:tblGrid>
        <w:gridCol w:w="93"/>
        <w:gridCol w:w="566"/>
        <w:gridCol w:w="579"/>
        <w:gridCol w:w="285"/>
        <w:gridCol w:w="390"/>
        <w:gridCol w:w="109"/>
        <w:gridCol w:w="211"/>
        <w:gridCol w:w="167"/>
        <w:gridCol w:w="153"/>
        <w:gridCol w:w="224"/>
        <w:gridCol w:w="85"/>
        <w:gridCol w:w="13"/>
        <w:gridCol w:w="279"/>
        <w:gridCol w:w="29"/>
        <w:gridCol w:w="44"/>
        <w:gridCol w:w="277"/>
        <w:gridCol w:w="27"/>
        <w:gridCol w:w="48"/>
        <w:gridCol w:w="248"/>
        <w:gridCol w:w="82"/>
        <w:gridCol w:w="21"/>
        <w:gridCol w:w="249"/>
        <w:gridCol w:w="102"/>
        <w:gridCol w:w="6"/>
        <w:gridCol w:w="244"/>
        <w:gridCol w:w="101"/>
        <w:gridCol w:w="33"/>
        <w:gridCol w:w="217"/>
        <w:gridCol w:w="43"/>
        <w:gridCol w:w="118"/>
        <w:gridCol w:w="165"/>
        <w:gridCol w:w="25"/>
        <w:gridCol w:w="188"/>
        <w:gridCol w:w="34"/>
        <w:gridCol w:w="129"/>
        <w:gridCol w:w="33"/>
        <w:gridCol w:w="182"/>
        <w:gridCol w:w="136"/>
        <w:gridCol w:w="242"/>
        <w:gridCol w:w="109"/>
        <w:gridCol w:w="56"/>
        <w:gridCol w:w="71"/>
        <w:gridCol w:w="68"/>
        <w:gridCol w:w="125"/>
        <w:gridCol w:w="20"/>
        <w:gridCol w:w="131"/>
        <w:gridCol w:w="152"/>
        <w:gridCol w:w="284"/>
        <w:gridCol w:w="81"/>
        <w:gridCol w:w="199"/>
        <w:gridCol w:w="134"/>
        <w:gridCol w:w="92"/>
        <w:gridCol w:w="61"/>
        <w:gridCol w:w="167"/>
        <w:gridCol w:w="58"/>
        <w:gridCol w:w="286"/>
        <w:gridCol w:w="175"/>
        <w:gridCol w:w="143"/>
        <w:gridCol w:w="54"/>
        <w:gridCol w:w="5"/>
        <w:gridCol w:w="34"/>
        <w:gridCol w:w="334"/>
        <w:gridCol w:w="6"/>
        <w:gridCol w:w="219"/>
        <w:gridCol w:w="11"/>
        <w:gridCol w:w="143"/>
        <w:gridCol w:w="230"/>
        <w:gridCol w:w="36"/>
        <w:gridCol w:w="107"/>
        <w:gridCol w:w="93"/>
        <w:gridCol w:w="160"/>
        <w:gridCol w:w="10"/>
        <w:gridCol w:w="66"/>
        <w:gridCol w:w="94"/>
        <w:gridCol w:w="326"/>
        <w:gridCol w:w="95"/>
        <w:gridCol w:w="278"/>
        <w:gridCol w:w="47"/>
        <w:gridCol w:w="96"/>
        <w:gridCol w:w="324"/>
        <w:gridCol w:w="97"/>
        <w:gridCol w:w="421"/>
        <w:gridCol w:w="236"/>
        <w:gridCol w:w="421"/>
        <w:gridCol w:w="93"/>
      </w:tblGrid>
      <w:tr w:rsidR="009F254C" w:rsidRPr="00AA5F4B" w:rsidTr="00AA5F4B">
        <w:trPr>
          <w:gridBefore w:val="1"/>
          <w:gridAfter w:val="14"/>
          <w:wAfter w:w="2604" w:type="dxa"/>
          <w:trHeight w:val="690"/>
          <w:tblHeader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Пояснения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 Июля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2015 г.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 Декабря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2014 г.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 Декабря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2013 г.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39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9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АКТИВ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9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I. ВНЕОБОРОТНЫЕ АКТИВЫ</w:t>
            </w:r>
          </w:p>
        </w:tc>
        <w:tc>
          <w:tcPr>
            <w:tcW w:w="86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8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Нематериальные активы в организации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02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нематериальных активов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исследований и разработок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1013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научно-исследовательские, опытно-конструкторские и технологические работы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96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научно-исследовательских, опытно-конструкторских и технологических работ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Незавершенное строительство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Нематериальные поисковые активы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Материальные поисковые активы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2366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средства в организации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2366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к установке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земельных участков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объектов природопользования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объектов основных средств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объектов основных средств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Доходные вложения в материальные ценности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вложения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внеоборотные активы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молодняка животных в основное стадо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взрослых животных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2891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 ОБОРОТНЫЕ АКТИВЫ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Запасы</w:t>
            </w:r>
          </w:p>
        </w:tc>
        <w:tc>
          <w:tcPr>
            <w:tcW w:w="8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1815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1661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1748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Брак в производстве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Товары отгруженные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Товары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Готовая продукция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продажу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Выполненные этапы по незавершенным работам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производство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12108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Полуфабрикаты собственного производства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12109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Вспомогательные производства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Обслуживающие производства и хозяйства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добавленную стоимость по приобретенным ценностям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НДС по приобретенным ОС</w:t>
            </w:r>
            <w:proofErr w:type="gramEnd"/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НДС </w:t>
            </w:r>
            <w:proofErr w:type="gramStart"/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приобретенным НМА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72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НДС по приобретенным материально-производственным запасам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Дебиторская задолженность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покупателями и заказчиками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по налогам и сборам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персоналом по прочим операциям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по вкладам в уставный (складочный) капитал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разными дебиторами и кредиторами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12308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Зад-ть Учред по выплате доходов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12309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вложения (за исключением денежных эквивалентов)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Долговые ценные бумаги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Предоставленные займы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по договору простого товарищества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Приобретенные права в рамках оказания финансовых услуг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Депозитные счета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Депозитные счета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4287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Касса организации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Операционная касса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Касса организации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Расчетные счета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4066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Валютные счета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Аккредитивы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Чековые книжки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специальные счета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12508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Аккредитивы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12509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специальные счета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12510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Переводы в пути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12511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оборотные активы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оплаченным материальным ценностям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документы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документы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НДС по авансам и переплатам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будущих периодов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462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Недостачи и потери от порчи ценностей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387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3356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7028</w:t>
            </w:r>
          </w:p>
        </w:tc>
      </w:tr>
      <w:tr w:rsidR="009F254C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54C" w:rsidRPr="00AA5F4B" w:rsidRDefault="009F254C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6012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54C" w:rsidRPr="00AA5F4B" w:rsidRDefault="009F254C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9919</w:t>
            </w:r>
          </w:p>
        </w:tc>
      </w:tr>
      <w:tr w:rsidR="00AA5F4B" w:rsidRPr="00AA5F4B" w:rsidTr="007C54C7">
        <w:trPr>
          <w:gridBefore w:val="1"/>
          <w:gridAfter w:val="8"/>
          <w:wAfter w:w="1735" w:type="dxa"/>
          <w:trHeight w:val="43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0710001 с.2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690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Пояснения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 Июля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2015 г.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 Декабря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2014 г.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 Декабря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2013 г.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37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9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ПАССИВ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B64DC9" w:rsidRDefault="00AA5F4B" w:rsidP="00B6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9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 КАПИТАЛ И РЕЗЕРВЫ</w:t>
            </w:r>
          </w:p>
        </w:tc>
        <w:tc>
          <w:tcPr>
            <w:tcW w:w="86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B64DC9" w:rsidRDefault="00AA5F4B" w:rsidP="00B6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5F4B" w:rsidRPr="00AA5F4B" w:rsidTr="006F0828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8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B64DC9" w:rsidRDefault="00AA5F4B" w:rsidP="00B6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акции, выкупленные у акционеров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B64DC9" w:rsidRDefault="00AA5F4B" w:rsidP="00B6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Переоценка внеоборотных активов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B64DC9" w:rsidRDefault="00AA5F4B" w:rsidP="00B6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6F0828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Добавочный капитал (без переоценки)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B64DC9" w:rsidRDefault="00AA5F4B" w:rsidP="00B6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капитал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B64DC9" w:rsidRDefault="00AA5F4B" w:rsidP="00B6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Default="00AA5F4B">
            <w:pPr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B6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Резервы, образованные в соответствии с законодательством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Default="00AA5F4B">
            <w:pPr>
              <w:jc w:val="right"/>
              <w:rPr>
                <w:rFonts w:ascii="Arial1" w:hAnsi="Arial1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B6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807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Default="00AA5F4B">
            <w:pPr>
              <w:jc w:val="right"/>
              <w:rPr>
                <w:rFonts w:ascii="Arial1" w:hAnsi="Arial1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B6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6F0828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B64DC9" w:rsidRDefault="00B64DC9" w:rsidP="00B6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AA5F4B" w:rsidRPr="00B6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6163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разделу III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B64DC9" w:rsidP="00B6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6473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IV. ДОЛГОСРОЧНЫЕ ОБЯЗАТЕЛЬСТВА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8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кредиты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займы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кредиты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займы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Оценочные обязательства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обязательства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разделу IV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9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V. КРАТКОСРОЧНЫЕ ОБЯЗАТЕЛЬСТВА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8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кредиты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займы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 по краткосрочным кредитам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 по долгосрочным кредитам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 по краткосрочным займам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 по долгосрочным займам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кредиты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займы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15108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 по краткосрочным кредитам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15109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 по долгосрочным кредитам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 по краткосрочным займам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 по долгосрочным займам (в валюте)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Кредиторская задолженность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3446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покупателями и заказчиками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2401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по налогам и сборам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участникам (учредителям) по выплате доходов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разными дебиторами и кредиторами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15208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Целевое финансирование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полученные в счет будущих периодов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4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72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Предстоящие поступления по недостачам, выявленным </w:t>
            </w:r>
            <w:proofErr w:type="gramStart"/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прошлые года</w:t>
            </w:r>
          </w:p>
        </w:tc>
        <w:tc>
          <w:tcPr>
            <w:tcW w:w="8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Оценочные обязательства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обязательства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разделу V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           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3446</w:t>
            </w:r>
          </w:p>
        </w:tc>
      </w:tr>
      <w:tr w:rsidR="00AA5F4B" w:rsidRPr="00AA5F4B" w:rsidTr="00AA5F4B">
        <w:trPr>
          <w:gridBefore w:val="1"/>
          <w:gridAfter w:val="14"/>
          <w:wAfter w:w="2604" w:type="dxa"/>
          <w:trHeight w:val="255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B6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6012</w:t>
            </w:r>
          </w:p>
        </w:tc>
        <w:tc>
          <w:tcPr>
            <w:tcW w:w="14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F4B" w:rsidRPr="00AA5F4B" w:rsidRDefault="00AA5F4B" w:rsidP="009F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9919</w:t>
            </w:r>
          </w:p>
        </w:tc>
      </w:tr>
      <w:tr w:rsidR="00AA5F4B" w:rsidRPr="00AA5F4B" w:rsidTr="00AA5F4B">
        <w:trPr>
          <w:gridBefore w:val="1"/>
          <w:gridAfter w:val="8"/>
          <w:wAfter w:w="1735" w:type="dxa"/>
          <w:trHeight w:val="24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9F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F4B" w:rsidRPr="00AA5F4B" w:rsidTr="00AA5F4B">
        <w:trPr>
          <w:gridBefore w:val="1"/>
          <w:gridAfter w:val="13"/>
          <w:wAfter w:w="2594" w:type="dxa"/>
          <w:trHeight w:val="750"/>
        </w:trPr>
        <w:tc>
          <w:tcPr>
            <w:tcW w:w="1430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dxa"/>
            <w:gridSpan w:val="3"/>
            <w:shd w:val="clear" w:color="auto" w:fill="auto"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gridSpan w:val="17"/>
            <w:shd w:val="clear" w:color="auto" w:fill="auto"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Сенцова Наталья Валериевна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10"/>
            <w:shd w:val="clear" w:color="auto" w:fill="auto"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</w:t>
            </w: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бухгалтер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gridSpan w:val="24"/>
            <w:shd w:val="clear" w:color="auto" w:fill="auto"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Беляева Светлана </w:t>
            </w:r>
          </w:p>
          <w:p w:rsidR="00AA5F4B" w:rsidRPr="00AA5F4B" w:rsidRDefault="00AA5F4B" w:rsidP="006E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</w:tr>
      <w:tr w:rsidR="00AA5F4B" w:rsidRPr="00AA5F4B" w:rsidTr="00AA5F4B">
        <w:trPr>
          <w:gridBefore w:val="1"/>
          <w:gridAfter w:val="13"/>
          <w:wAfter w:w="2594" w:type="dxa"/>
          <w:trHeight w:val="345"/>
        </w:trPr>
        <w:tc>
          <w:tcPr>
            <w:tcW w:w="1430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5F4B" w:rsidRPr="00AA5F4B" w:rsidRDefault="00AA5F4B" w:rsidP="006E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2" w:type="dxa"/>
            <w:gridSpan w:val="3"/>
            <w:shd w:val="clear" w:color="auto" w:fill="auto"/>
            <w:noWrap/>
            <w:hideMark/>
          </w:tcPr>
          <w:p w:rsidR="00AA5F4B" w:rsidRPr="00AA5F4B" w:rsidRDefault="00AA5F4B" w:rsidP="006E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gridSpan w:val="17"/>
            <w:shd w:val="clear" w:color="auto" w:fill="auto"/>
            <w:noWrap/>
            <w:hideMark/>
          </w:tcPr>
          <w:p w:rsidR="00AA5F4B" w:rsidRPr="00AA5F4B" w:rsidRDefault="00AA5F4B" w:rsidP="006E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283" w:type="dxa"/>
            <w:gridSpan w:val="2"/>
            <w:shd w:val="clear" w:color="auto" w:fill="auto"/>
            <w:noWrap/>
            <w:hideMark/>
          </w:tcPr>
          <w:p w:rsidR="00AA5F4B" w:rsidRPr="00AA5F4B" w:rsidRDefault="00AA5F4B" w:rsidP="006E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10"/>
            <w:shd w:val="clear" w:color="auto" w:fill="auto"/>
            <w:noWrap/>
            <w:hideMark/>
          </w:tcPr>
          <w:p w:rsidR="00AA5F4B" w:rsidRPr="00AA5F4B" w:rsidRDefault="00AA5F4B" w:rsidP="006E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5F4B" w:rsidRPr="00AA5F4B" w:rsidRDefault="00AA5F4B" w:rsidP="006E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8" w:type="dxa"/>
            <w:gridSpan w:val="24"/>
            <w:shd w:val="clear" w:color="auto" w:fill="auto"/>
            <w:noWrap/>
            <w:hideMark/>
          </w:tcPr>
          <w:p w:rsidR="00AA5F4B" w:rsidRPr="00AA5F4B" w:rsidRDefault="00AA5F4B" w:rsidP="006E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A5F4B" w:rsidRPr="006E2171" w:rsidTr="00AA5F4B">
        <w:trPr>
          <w:gridBefore w:val="1"/>
          <w:trHeight w:val="225"/>
        </w:trPr>
        <w:tc>
          <w:tcPr>
            <w:tcW w:w="1430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7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4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6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4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gridSpan w:val="4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gridSpan w:val="5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5"/>
            <w:shd w:val="clear" w:color="auto" w:fill="auto"/>
            <w:noWrap/>
            <w:vAlign w:val="bottom"/>
            <w:hideMark/>
          </w:tcPr>
          <w:p w:rsidR="00AA5F4B" w:rsidRPr="006E2171" w:rsidRDefault="00AA5F4B" w:rsidP="006E217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F4B" w:rsidRPr="006E2171" w:rsidTr="00AA5F4B">
        <w:trPr>
          <w:gridAfter w:val="1"/>
          <w:trHeight w:val="225"/>
        </w:trPr>
        <w:tc>
          <w:tcPr>
            <w:tcW w:w="2862" w:type="dxa"/>
            <w:gridSpan w:val="11"/>
            <w:shd w:val="clear" w:color="auto" w:fill="auto"/>
            <w:vAlign w:val="bottom"/>
            <w:hideMark/>
          </w:tcPr>
          <w:p w:rsidR="00AA5F4B" w:rsidRPr="00AA5F4B" w:rsidRDefault="00AA5F4B" w:rsidP="00AA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Июля 2015 г.</w:t>
            </w:r>
          </w:p>
        </w:tc>
        <w:tc>
          <w:tcPr>
            <w:tcW w:w="321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gridSpan w:val="2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4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4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7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6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gridSpan w:val="5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2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  <w:noWrap/>
            <w:vAlign w:val="bottom"/>
            <w:hideMark/>
          </w:tcPr>
          <w:p w:rsidR="00AA5F4B" w:rsidRPr="00AA5F4B" w:rsidRDefault="00AA5F4B" w:rsidP="006E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2"/>
            <w:shd w:val="clear" w:color="auto" w:fill="auto"/>
            <w:noWrap/>
            <w:vAlign w:val="bottom"/>
            <w:hideMark/>
          </w:tcPr>
          <w:p w:rsidR="00AA5F4B" w:rsidRPr="006E2171" w:rsidRDefault="00AA5F4B" w:rsidP="006E217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AA5F4B" w:rsidRPr="006E2171" w:rsidRDefault="00AA5F4B" w:rsidP="006E217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AA5F4B" w:rsidRPr="006E2171" w:rsidRDefault="00AA5F4B" w:rsidP="006E217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AA5F4B" w:rsidRPr="006E2171" w:rsidRDefault="00AA5F4B" w:rsidP="006E217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F254C" w:rsidRPr="009F254C" w:rsidRDefault="009F254C">
      <w:pPr>
        <w:rPr>
          <w:lang w:val="en-US"/>
        </w:rPr>
      </w:pPr>
    </w:p>
    <w:sectPr w:rsidR="009F254C" w:rsidRPr="009F254C" w:rsidSect="0055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926" w:rsidRDefault="000B5926" w:rsidP="00D06525">
      <w:pPr>
        <w:spacing w:after="0" w:line="240" w:lineRule="auto"/>
      </w:pPr>
      <w:r>
        <w:separator/>
      </w:r>
    </w:p>
  </w:endnote>
  <w:endnote w:type="continuationSeparator" w:id="0">
    <w:p w:rsidR="000B5926" w:rsidRDefault="000B5926" w:rsidP="00D0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926" w:rsidRDefault="000B5926" w:rsidP="00D06525">
      <w:pPr>
        <w:spacing w:after="0" w:line="240" w:lineRule="auto"/>
      </w:pPr>
      <w:r>
        <w:separator/>
      </w:r>
    </w:p>
  </w:footnote>
  <w:footnote w:type="continuationSeparator" w:id="0">
    <w:p w:rsidR="000B5926" w:rsidRDefault="000B5926" w:rsidP="00D06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54C"/>
    <w:rsid w:val="000B5926"/>
    <w:rsid w:val="002E725C"/>
    <w:rsid w:val="00553EA4"/>
    <w:rsid w:val="006B7F95"/>
    <w:rsid w:val="006C278E"/>
    <w:rsid w:val="006E2171"/>
    <w:rsid w:val="009F254C"/>
    <w:rsid w:val="00AA5F4B"/>
    <w:rsid w:val="00B64DC9"/>
    <w:rsid w:val="00CB4862"/>
    <w:rsid w:val="00D0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5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F254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F254C"/>
    <w:rPr>
      <w:color w:val="800080"/>
      <w:u w:val="single"/>
    </w:rPr>
  </w:style>
  <w:style w:type="paragraph" w:customStyle="1" w:styleId="xl69">
    <w:name w:val="xl69"/>
    <w:basedOn w:val="a"/>
    <w:rsid w:val="009F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F254C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F254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F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F25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9F254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F25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9F254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9F25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F254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9F254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F254C"/>
    <w:pPr>
      <w:pBdr>
        <w:left w:val="single" w:sz="4" w:space="0" w:color="000000"/>
        <w:bottom w:val="single" w:sz="4" w:space="0" w:color="000000"/>
      </w:pBdr>
      <w:shd w:val="clear" w:color="FFFFC0" w:fill="FFFF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9F25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F254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0" w:fill="FFFF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9F254C"/>
    <w:pPr>
      <w:pBdr>
        <w:top w:val="single" w:sz="4" w:space="0" w:color="000000"/>
        <w:lef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F254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F25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F25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0" w:fill="FFFF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9F254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F254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06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6525"/>
  </w:style>
  <w:style w:type="paragraph" w:styleId="a9">
    <w:name w:val="footer"/>
    <w:basedOn w:val="a"/>
    <w:link w:val="aa"/>
    <w:uiPriority w:val="99"/>
    <w:unhideWhenUsed/>
    <w:rsid w:val="00D06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6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5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F254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F254C"/>
    <w:rPr>
      <w:color w:val="800080"/>
      <w:u w:val="single"/>
    </w:rPr>
  </w:style>
  <w:style w:type="paragraph" w:customStyle="1" w:styleId="xl69">
    <w:name w:val="xl69"/>
    <w:basedOn w:val="a"/>
    <w:rsid w:val="009F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F254C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F254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F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F25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9F254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F25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9F254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9F25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F254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9F254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F254C"/>
    <w:pPr>
      <w:pBdr>
        <w:left w:val="single" w:sz="4" w:space="0" w:color="000000"/>
        <w:bottom w:val="single" w:sz="4" w:space="0" w:color="000000"/>
      </w:pBdr>
      <w:shd w:val="clear" w:color="FFFFC0" w:fill="FFFF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9F25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F254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0" w:fill="FFFF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9F254C"/>
    <w:pPr>
      <w:pBdr>
        <w:top w:val="single" w:sz="4" w:space="0" w:color="000000"/>
        <w:lef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F254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F25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F25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0" w:fill="FFFF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F25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9F254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F254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0" w:fill="FFFF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F254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06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6525"/>
  </w:style>
  <w:style w:type="paragraph" w:styleId="a9">
    <w:name w:val="footer"/>
    <w:basedOn w:val="a"/>
    <w:link w:val="aa"/>
    <w:uiPriority w:val="99"/>
    <w:unhideWhenUsed/>
    <w:rsid w:val="00D06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6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430B-DFF8-4E00-81BD-5BF1DD00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irpolyakova</dc:creator>
  <cp:lastModifiedBy>enshulgina</cp:lastModifiedBy>
  <cp:revision>2</cp:revision>
  <dcterms:created xsi:type="dcterms:W3CDTF">2015-07-15T09:58:00Z</dcterms:created>
  <dcterms:modified xsi:type="dcterms:W3CDTF">2015-07-15T09:58:00Z</dcterms:modified>
</cp:coreProperties>
</file>