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CB5" w:rsidRDefault="007C2CB5" w:rsidP="007C2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CE3" w:rsidRPr="004D54B6" w:rsidRDefault="003B4CE3" w:rsidP="007C2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50981" w:rsidRPr="004D54B6" w:rsidRDefault="00AE4CB2" w:rsidP="004D54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9. </w:t>
      </w:r>
      <w:r w:rsidRPr="00F87329">
        <w:rPr>
          <w:rFonts w:ascii="Times New Roman" w:hAnsi="Times New Roman" w:cs="Times New Roman"/>
          <w:sz w:val="36"/>
          <w:szCs w:val="36"/>
        </w:rPr>
        <w:t xml:space="preserve">Приложение № </w:t>
      </w:r>
      <w:r>
        <w:rPr>
          <w:rFonts w:ascii="Times New Roman" w:hAnsi="Times New Roman" w:cs="Times New Roman"/>
          <w:sz w:val="36"/>
          <w:szCs w:val="36"/>
        </w:rPr>
        <w:t>3</w:t>
      </w:r>
      <w:r w:rsidR="00792668">
        <w:rPr>
          <w:rFonts w:ascii="Times New Roman" w:hAnsi="Times New Roman" w:cs="Times New Roman"/>
          <w:sz w:val="36"/>
          <w:szCs w:val="36"/>
        </w:rPr>
        <w:t xml:space="preserve"> к М</w:t>
      </w:r>
      <w:r w:rsidRPr="00F87329">
        <w:rPr>
          <w:rFonts w:ascii="Times New Roman" w:hAnsi="Times New Roman" w:cs="Times New Roman"/>
          <w:sz w:val="36"/>
          <w:szCs w:val="36"/>
        </w:rPr>
        <w:t>униципальной программе изложить в следующей редакции:</w:t>
      </w:r>
    </w:p>
    <w:p w:rsidR="00150981" w:rsidRDefault="00150981" w:rsidP="000B41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4CE3" w:rsidRPr="0043704F" w:rsidRDefault="003B4CE3" w:rsidP="003B4CE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32"/>
          <w:szCs w:val="32"/>
        </w:rPr>
      </w:pPr>
      <w:r w:rsidRPr="0043704F">
        <w:rPr>
          <w:rFonts w:ascii="Times New Roman" w:hAnsi="Times New Roman" w:cs="Times New Roman"/>
          <w:sz w:val="32"/>
          <w:szCs w:val="32"/>
        </w:rPr>
        <w:t>Приложение № 3</w:t>
      </w:r>
    </w:p>
    <w:p w:rsidR="003B4CE3" w:rsidRPr="0043704F" w:rsidRDefault="003B4CE3" w:rsidP="003B4C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43704F">
        <w:rPr>
          <w:rFonts w:ascii="Times New Roman" w:hAnsi="Times New Roman" w:cs="Times New Roman"/>
          <w:sz w:val="32"/>
          <w:szCs w:val="32"/>
        </w:rPr>
        <w:t>к муниципальной программе</w:t>
      </w:r>
    </w:p>
    <w:p w:rsidR="003B4CE3" w:rsidRPr="0043704F" w:rsidRDefault="008A669B" w:rsidP="003B4C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43704F">
        <w:rPr>
          <w:rFonts w:ascii="Times New Roman" w:hAnsi="Times New Roman" w:cs="Times New Roman"/>
          <w:sz w:val="32"/>
          <w:szCs w:val="32"/>
        </w:rPr>
        <w:t>«</w:t>
      </w:r>
      <w:r w:rsidR="003B4CE3" w:rsidRPr="0043704F">
        <w:rPr>
          <w:rFonts w:ascii="Times New Roman" w:hAnsi="Times New Roman" w:cs="Times New Roman"/>
          <w:sz w:val="32"/>
          <w:szCs w:val="32"/>
        </w:rPr>
        <w:t>Обеспечение доступным и комфортным жильем</w:t>
      </w:r>
    </w:p>
    <w:p w:rsidR="003B4CE3" w:rsidRPr="0043704F" w:rsidRDefault="003B4CE3" w:rsidP="003B4C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43704F">
        <w:rPr>
          <w:rFonts w:ascii="Times New Roman" w:hAnsi="Times New Roman" w:cs="Times New Roman"/>
          <w:sz w:val="32"/>
          <w:szCs w:val="32"/>
        </w:rPr>
        <w:t>населения городского округа город Воронеж</w:t>
      </w:r>
      <w:r w:rsidR="008A669B" w:rsidRPr="0043704F">
        <w:rPr>
          <w:rFonts w:ascii="Times New Roman" w:hAnsi="Times New Roman" w:cs="Times New Roman"/>
          <w:sz w:val="32"/>
          <w:szCs w:val="32"/>
        </w:rPr>
        <w:t>»</w:t>
      </w:r>
    </w:p>
    <w:p w:rsidR="003B4CE3" w:rsidRPr="0043704F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B4CE3" w:rsidRPr="004D54B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54B6">
        <w:rPr>
          <w:rFonts w:ascii="Times New Roman" w:hAnsi="Times New Roman" w:cs="Times New Roman"/>
          <w:b/>
          <w:sz w:val="32"/>
          <w:szCs w:val="32"/>
        </w:rPr>
        <w:t>Ресурсное обеспечение и прогнозная (справочная) оценка</w:t>
      </w:r>
    </w:p>
    <w:p w:rsidR="003B4CE3" w:rsidRPr="004D54B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54B6">
        <w:rPr>
          <w:rFonts w:ascii="Times New Roman" w:hAnsi="Times New Roman" w:cs="Times New Roman"/>
          <w:b/>
          <w:sz w:val="32"/>
          <w:szCs w:val="32"/>
        </w:rPr>
        <w:t>расходов федерального, областного и бюджета городского</w:t>
      </w:r>
    </w:p>
    <w:p w:rsidR="003B4CE3" w:rsidRPr="004D54B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54B6">
        <w:rPr>
          <w:rFonts w:ascii="Times New Roman" w:hAnsi="Times New Roman" w:cs="Times New Roman"/>
          <w:b/>
          <w:sz w:val="32"/>
          <w:szCs w:val="32"/>
        </w:rPr>
        <w:t>округа город Воронеж, внебюджетных источников на реализацию</w:t>
      </w:r>
    </w:p>
    <w:p w:rsidR="003B4CE3" w:rsidRPr="004D54B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54B6">
        <w:rPr>
          <w:rFonts w:ascii="Times New Roman" w:hAnsi="Times New Roman" w:cs="Times New Roman"/>
          <w:b/>
          <w:sz w:val="32"/>
          <w:szCs w:val="32"/>
        </w:rPr>
        <w:t>муниципальной программы городского округа город Воронеж</w:t>
      </w:r>
    </w:p>
    <w:p w:rsidR="003B4CE3" w:rsidRPr="004D54B6" w:rsidRDefault="004D54B6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3B4CE3" w:rsidRPr="004D54B6">
        <w:rPr>
          <w:rFonts w:ascii="Times New Roman" w:hAnsi="Times New Roman" w:cs="Times New Roman"/>
          <w:b/>
          <w:sz w:val="32"/>
          <w:szCs w:val="32"/>
        </w:rPr>
        <w:t>Обеспечение доступным и комфортным жильем населения</w:t>
      </w:r>
    </w:p>
    <w:p w:rsidR="003B4CE3" w:rsidRPr="004D54B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54B6">
        <w:rPr>
          <w:rFonts w:ascii="Times New Roman" w:hAnsi="Times New Roman" w:cs="Times New Roman"/>
          <w:b/>
          <w:sz w:val="32"/>
          <w:szCs w:val="32"/>
        </w:rPr>
        <w:t>городского о</w:t>
      </w:r>
      <w:r w:rsidR="004D54B6">
        <w:rPr>
          <w:rFonts w:ascii="Times New Roman" w:hAnsi="Times New Roman" w:cs="Times New Roman"/>
          <w:b/>
          <w:sz w:val="32"/>
          <w:szCs w:val="32"/>
        </w:rPr>
        <w:t>круга город Воронеж»</w:t>
      </w:r>
    </w:p>
    <w:p w:rsidR="003B4CE3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CE3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2239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24"/>
        <w:gridCol w:w="3140"/>
        <w:gridCol w:w="2551"/>
        <w:gridCol w:w="1871"/>
        <w:gridCol w:w="1701"/>
        <w:gridCol w:w="1701"/>
        <w:gridCol w:w="1701"/>
        <w:gridCol w:w="1871"/>
        <w:gridCol w:w="1871"/>
        <w:gridCol w:w="1871"/>
        <w:gridCol w:w="1795"/>
      </w:tblGrid>
      <w:tr w:rsidR="003B4CE3" w:rsidTr="00993F00">
        <w:trPr>
          <w:tblHeader/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 ресурсного обеспечения</w:t>
            </w:r>
          </w:p>
        </w:tc>
        <w:tc>
          <w:tcPr>
            <w:tcW w:w="143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расходов по годам реализации муниципальной программы, тыс. рублей</w:t>
            </w:r>
          </w:p>
        </w:tc>
      </w:tr>
      <w:tr w:rsidR="003B4CE3" w:rsidTr="00993F00">
        <w:trPr>
          <w:tblHeader/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3B4CE3" w:rsidTr="00993F00">
        <w:trPr>
          <w:trHeight w:val="262"/>
          <w:tblHeader/>
          <w:tblCellSpacing w:w="5" w:type="nil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651ED" w:rsidRPr="00CA7A54" w:rsidTr="00993F00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"Обеспечение доступным и комфортным жильем населения городского округа город Воронеж"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59 414 534,28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725 381,55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1 957 358,70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3 419 007,86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14 545 345,14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12 117 228,70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12 546 765,49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14 103 446,84</w:t>
            </w:r>
          </w:p>
        </w:tc>
      </w:tr>
      <w:tr w:rsidR="007651ED" w:rsidRPr="00CA7A54" w:rsidTr="00993F00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1 136 571,26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177 760,37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570 347,79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241 347,23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125 915,41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6 700,94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7 069,49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7 430,03</w:t>
            </w:r>
          </w:p>
        </w:tc>
      </w:tr>
      <w:tr w:rsidR="007651ED" w:rsidRPr="00CA7A54" w:rsidTr="00993F00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721 468,95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138 408,95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383 737,41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111 036,72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58 084,16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9 546,01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10 071,04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10 584,66</w:t>
            </w:r>
          </w:p>
        </w:tc>
      </w:tr>
      <w:tr w:rsidR="007651ED" w:rsidRPr="00CA7A54" w:rsidTr="00993F00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2 021 271,00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358 757,23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649 946,00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279 526,00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275 126,00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137 173,87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214 570,67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106 171,24</w:t>
            </w:r>
          </w:p>
        </w:tc>
      </w:tr>
      <w:tr w:rsidR="006471BD" w:rsidTr="00993F00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55 535 223,07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50 455,00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353 327,50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2 787 097,92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14 086 219,57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11 963 807,88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12 315 054,29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13 979 260,91</w:t>
            </w:r>
          </w:p>
        </w:tc>
      </w:tr>
      <w:tr w:rsidR="006471BD" w:rsidTr="00993F00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549E5" w:rsidRDefault="000A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6471BD" w:rsidRPr="003549E5">
                <w:rPr>
                  <w:rFonts w:ascii="Times New Roman" w:hAnsi="Times New Roman" w:cs="Times New Roman"/>
                  <w:sz w:val="28"/>
                  <w:szCs w:val="28"/>
                </w:rPr>
                <w:t>Подпрограмма 1</w:t>
              </w:r>
            </w:hyperlink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"Переселение граждан из аварийного жилищного фонда"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3 311 720,75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527 578,88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1 447 934,68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533 895,97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353 097,10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106 034,83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152 635,63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190 543,66</w:t>
            </w:r>
          </w:p>
        </w:tc>
      </w:tr>
      <w:tr w:rsidR="006471BD" w:rsidTr="007603CB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1 090 920,54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171 810,57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563 990,56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235 472,42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119 646,99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7603CB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658 525,01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130 021,98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376 681,12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102 667,60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49 154,31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993F00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998 835,32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225 746,33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507 263,00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132 913,00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132 913,00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7603CB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563 439,88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62 842,96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51 382,80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106 034,83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152 635,63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190 543,66</w:t>
            </w:r>
          </w:p>
        </w:tc>
      </w:tr>
      <w:tr w:rsidR="006471BD" w:rsidTr="00993F00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1.1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Переселение граждан из аварийного жилищного фонда в период 2014 - 2017 годов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3 099 664,18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335 590,19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1 427 866,80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533 895,97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353 097,10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106 034,83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152 635,63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190 543,66</w:t>
            </w:r>
          </w:p>
        </w:tc>
      </w:tr>
      <w:tr w:rsidR="006471BD" w:rsidTr="00993F00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1 040 455,09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121 345,12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563 990,56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235 472,42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119 646,99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993F00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612 500,51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91 501,35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369 177,26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102 667,60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49 154,31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993F00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883 268,70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122 743,72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494 698,98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132 913,00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132 913,00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993F00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563 439,88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62 842,96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51 382,80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106 034,83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152 635,63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190 543,66</w:t>
            </w:r>
          </w:p>
        </w:tc>
      </w:tr>
      <w:tr w:rsidR="006471BD" w:rsidTr="00C802FA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1.2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Переселение граждан из домов № 58б, 88, 112а по ул. Ленинградской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6471BD" w:rsidTr="00C802FA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C802FA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C802FA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C802FA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5963D5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1.3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Переселение граждан из аварийного жилищного фонда общей площадью 3776,26 кв. м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183 388,17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183 388,17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6471BD" w:rsidTr="005963D5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50 465,45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50 465,45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5963D5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35 304,70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35304,695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5963D5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97 618,03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97 618,03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C802FA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C802FA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1.4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Переселение шести семей из аварийного жилищного фонда общей площадью 202,24 кв. м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6471BD" w:rsidTr="00C802FA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C802FA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C802FA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C802FA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5963D5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1.5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Переселение граждан из дома 62 по Московскому проспекту, в котором жилые помещения признаны непригодными для постоянного проживания,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28 668,40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8 600,52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20 067,88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</w:tr>
      <w:tr w:rsidR="006471BD" w:rsidTr="005963D5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5963D5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10 719,80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3 215,94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7503,86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5963D5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17 948,60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5 384,58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12 564,02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5963D5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C802FA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1.6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Переселение граждан из дома 45 по ул. Еремеева г. Воронежа, признанного аварийным и подлежащим сносу,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6471BD" w:rsidTr="00C802FA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C802FA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C802FA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C802FA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C802FA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1.7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 w:rsidP="00C20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Переселение граждан из аварийного жилищного фонда общей площадью 333,2 кв. м из домов 1/1 по ул. Никольской, 19 по ул. Ростовской, 56 по ул.Водрем, 56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6471BD" w:rsidTr="00C802FA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C802FA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C802FA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C802FA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C802FA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1.8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Переселение граждан из трех жилых домов, признанных непригодными для проживания,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6471BD" w:rsidTr="00C802FA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C802FA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C802FA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C802FA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5963D5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549E5" w:rsidRDefault="000A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6471BD" w:rsidRPr="003549E5">
                <w:rPr>
                  <w:rFonts w:ascii="Times New Roman" w:hAnsi="Times New Roman" w:cs="Times New Roman"/>
                  <w:sz w:val="28"/>
                  <w:szCs w:val="28"/>
                </w:rPr>
                <w:t>Подпрограмма 2</w:t>
              </w:r>
            </w:hyperlink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"Снос расселенных аварийных многоквартирных домов"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242 689,45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2 175,42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3 686,00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5 250,00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5 250,00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73 718,26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109 934,78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42 674,99</w:t>
            </w:r>
          </w:p>
        </w:tc>
      </w:tr>
      <w:tr w:rsidR="006471BD" w:rsidTr="007603CB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:rsidR="006471BD" w:rsidTr="007603CB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:rsidR="006471BD" w:rsidTr="005963D5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242 689,45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2 175,42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3 686,00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5 250,00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5 250,00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73 718,26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109 934,78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42 674,99</w:t>
            </w:r>
          </w:p>
        </w:tc>
      </w:tr>
      <w:tr w:rsidR="006471BD" w:rsidTr="007603CB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:rsidR="006471BD" w:rsidTr="005963D5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549E5" w:rsidRDefault="000A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6471BD" w:rsidRPr="003549E5">
                <w:rPr>
                  <w:rFonts w:ascii="Times New Roman" w:hAnsi="Times New Roman" w:cs="Times New Roman"/>
                  <w:sz w:val="28"/>
                  <w:szCs w:val="28"/>
                </w:rPr>
                <w:t>Подпрограмма 3</w:t>
              </w:r>
            </w:hyperlink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"Развитие застроенных территорий"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54 473 807,28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67,80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274 968,50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2 655 674,36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13 962 000,56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11 786 024,56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12 086 685,50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13 708 386,00</w:t>
            </w:r>
          </w:p>
        </w:tc>
      </w:tr>
      <w:tr w:rsidR="006471BD" w:rsidTr="005963D5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5963D5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5963D5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1 667,80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67,80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700,00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700,00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5963D5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54 472 139,48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274 768,50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2 655 674,36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13 962 000,56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11 785 324,56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12 085 985,50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13 708 386,00</w:t>
            </w:r>
          </w:p>
        </w:tc>
      </w:tr>
      <w:tr w:rsidR="006471BD" w:rsidTr="007603CB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549E5" w:rsidRDefault="000A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6471BD" w:rsidRPr="003549E5">
                <w:rPr>
                  <w:rFonts w:ascii="Times New Roman" w:hAnsi="Times New Roman" w:cs="Times New Roman"/>
                  <w:sz w:val="28"/>
                  <w:szCs w:val="28"/>
                </w:rPr>
                <w:t>Подпрограмма 4</w:t>
              </w:r>
            </w:hyperlink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"Обеспечение градостроительной деятельности"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117 599,30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16 979,30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5 174,00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4 432,00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4 432,00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15 260,00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56 062,00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15 260,00</w:t>
            </w:r>
          </w:p>
        </w:tc>
      </w:tr>
      <w:tr w:rsidR="006471BD" w:rsidTr="005963D5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549E5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5963D5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549E5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5963D5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549E5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117 599,30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16 979,30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5 174,00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4 432,00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4 432,00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15 260,00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56 062,00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15 260,00</w:t>
            </w:r>
          </w:p>
        </w:tc>
      </w:tr>
      <w:tr w:rsidR="006471BD" w:rsidTr="005963D5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549E5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993F00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549E5" w:rsidRDefault="000A0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6471BD" w:rsidRPr="003549E5">
                <w:rPr>
                  <w:rFonts w:ascii="Times New Roman" w:hAnsi="Times New Roman" w:cs="Times New Roman"/>
                  <w:sz w:val="28"/>
                  <w:szCs w:val="28"/>
                </w:rPr>
                <w:t>Подпрограмма 5</w:t>
              </w:r>
            </w:hyperlink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"Молодой семье - доступное жилье"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638 616,12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65 062,77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93 712,52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84 375,53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89 585,48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96 744,05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102 000,58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107 135,19</w:t>
            </w:r>
          </w:p>
        </w:tc>
      </w:tr>
      <w:tr w:rsidR="006471BD" w:rsidTr="00993F00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45 650,72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5 949,80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6 357,23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5 874,81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6 268,42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6 700,94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7 069,49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7 430,03</w:t>
            </w:r>
          </w:p>
        </w:tc>
      </w:tr>
      <w:tr w:rsidR="006471BD" w:rsidTr="00993F00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62 943,94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8 386,97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7 056,29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8 369,12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8 929,85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9 546,01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10 071,04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10 584,66</w:t>
            </w:r>
          </w:p>
        </w:tc>
      </w:tr>
      <w:tr w:rsidR="006471BD" w:rsidTr="00993F00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52 471,75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7 173,00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6 804,00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6 615,00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6 615,00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8 048,61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8 426,89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8 789,25</w:t>
            </w:r>
          </w:p>
        </w:tc>
      </w:tr>
      <w:tr w:rsidR="006471BD" w:rsidTr="00993F00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477 549,71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43 553,00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73 495,00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63 516,60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67 772,21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72 448,49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76 433,16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80 331,25</w:t>
            </w:r>
          </w:p>
        </w:tc>
      </w:tr>
      <w:tr w:rsidR="007651ED" w:rsidTr="005963D5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мероприятие 1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"Содержание, текущий и капитальный ремонт муниципальных общежитий, обслуживаемых муниципальным казенным предприятием "Воронежский жилищно-коммунальный комбинат" (МКП "ВЖКК")"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367 196,00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100 111,00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84 019,00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91 533,00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91 533,00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7651ED" w:rsidTr="003A2F3B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7651ED" w:rsidTr="003A2F3B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7651ED" w:rsidTr="005963D5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345 102,00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93 209,00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78 955,00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86 469,00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86 469,00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7651ED" w:rsidTr="005963D5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22 094,00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6 902,00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5 064,00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5 064,00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5 064,00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7651ED" w:rsidTr="005963D5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2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"Содержание муниципального жилищного фонда"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248 426,38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1 777,38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45 014,00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43 847,00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39 447,00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39 447,00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39 447,00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39 447,00</w:t>
            </w:r>
          </w:p>
        </w:tc>
      </w:tr>
      <w:tr w:rsidR="007651ED" w:rsidTr="005963D5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7651ED" w:rsidTr="005963D5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7651ED" w:rsidTr="005963D5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248 426,38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1 777,38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45 014,00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43 847,00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39 447,00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39 447,00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39 447,00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39 447,00</w:t>
            </w:r>
          </w:p>
        </w:tc>
      </w:tr>
      <w:tr w:rsidR="007651ED" w:rsidTr="005963D5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6471BD" w:rsidTr="00993F00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3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 w:rsidP="00EB2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"Капитальный ремонт жилых помещений муниципального жилищного фонда"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14 479,00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11 629,00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24017" w:rsidRDefault="006471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4017">
              <w:rPr>
                <w:rFonts w:ascii="Times New Roman" w:hAnsi="Times New Roman" w:cs="Times New Roman"/>
                <w:b/>
                <w:sz w:val="26"/>
                <w:szCs w:val="26"/>
              </w:rPr>
              <w:t>2 850,00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24017" w:rsidRDefault="006471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4017">
              <w:rPr>
                <w:rFonts w:ascii="Times New Roman" w:hAnsi="Times New Roman" w:cs="Times New Roman"/>
                <w:b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24017" w:rsidRDefault="006471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4017">
              <w:rPr>
                <w:rFonts w:ascii="Times New Roman" w:hAnsi="Times New Roman" w:cs="Times New Roman"/>
                <w:b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24017" w:rsidRDefault="006471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4017">
              <w:rPr>
                <w:rFonts w:ascii="Times New Roman" w:hAnsi="Times New Roman" w:cs="Times New Roman"/>
                <w:b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24017" w:rsidRDefault="006471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4017">
              <w:rPr>
                <w:rFonts w:ascii="Times New Roman" w:hAnsi="Times New Roman" w:cs="Times New Roman"/>
                <w:b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24017" w:rsidRDefault="006471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4017">
              <w:rPr>
                <w:rFonts w:ascii="Times New Roman" w:hAnsi="Times New Roman" w:cs="Times New Roman"/>
                <w:b/>
                <w:sz w:val="26"/>
                <w:szCs w:val="26"/>
              </w:rPr>
              <w:t>0,00</w:t>
            </w:r>
          </w:p>
        </w:tc>
      </w:tr>
      <w:tr w:rsidR="006471BD" w:rsidTr="00993F00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993F00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993F00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14 479,00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11 629,00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2 850,00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993F00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</w:tbl>
    <w:p w:rsidR="007C2CB5" w:rsidRDefault="007C2CB5" w:rsidP="000B41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2CB5" w:rsidRDefault="007C2CB5" w:rsidP="000B41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6CE6" w:rsidRDefault="00516CE6" w:rsidP="005B596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434E8" w:rsidRPr="00632EC3" w:rsidRDefault="00D434E8" w:rsidP="00D43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EC3">
        <w:rPr>
          <w:rFonts w:ascii="Times New Roman" w:hAnsi="Times New Roman" w:cs="Times New Roman"/>
          <w:sz w:val="28"/>
          <w:szCs w:val="28"/>
        </w:rPr>
        <w:t>И.</w:t>
      </w:r>
      <w:r w:rsidR="006471BD">
        <w:rPr>
          <w:rFonts w:ascii="Times New Roman" w:hAnsi="Times New Roman" w:cs="Times New Roman"/>
          <w:sz w:val="28"/>
          <w:szCs w:val="28"/>
        </w:rPr>
        <w:t>о</w:t>
      </w:r>
      <w:r w:rsidRPr="00632EC3">
        <w:rPr>
          <w:rFonts w:ascii="Times New Roman" w:hAnsi="Times New Roman" w:cs="Times New Roman"/>
          <w:sz w:val="28"/>
          <w:szCs w:val="28"/>
        </w:rPr>
        <w:t>. руководителя управления жилищных отношений</w:t>
      </w:r>
      <w:r w:rsidRPr="00632EC3">
        <w:rPr>
          <w:rFonts w:ascii="Times New Roman" w:hAnsi="Times New Roman" w:cs="Times New Roman"/>
          <w:sz w:val="28"/>
          <w:szCs w:val="28"/>
        </w:rPr>
        <w:tab/>
      </w:r>
      <w:r w:rsidRPr="00632EC3">
        <w:rPr>
          <w:rFonts w:ascii="Times New Roman" w:hAnsi="Times New Roman" w:cs="Times New Roman"/>
          <w:sz w:val="28"/>
          <w:szCs w:val="28"/>
        </w:rPr>
        <w:tab/>
      </w:r>
      <w:r w:rsidRPr="00632EC3">
        <w:rPr>
          <w:rFonts w:ascii="Times New Roman" w:hAnsi="Times New Roman" w:cs="Times New Roman"/>
          <w:sz w:val="28"/>
          <w:szCs w:val="28"/>
        </w:rPr>
        <w:tab/>
      </w:r>
      <w:r w:rsidRPr="00632EC3">
        <w:rPr>
          <w:rFonts w:ascii="Times New Roman" w:hAnsi="Times New Roman" w:cs="Times New Roman"/>
          <w:sz w:val="28"/>
          <w:szCs w:val="28"/>
        </w:rPr>
        <w:tab/>
      </w:r>
      <w:r w:rsidRPr="00632EC3">
        <w:rPr>
          <w:rFonts w:ascii="Times New Roman" w:hAnsi="Times New Roman" w:cs="Times New Roman"/>
          <w:sz w:val="28"/>
          <w:szCs w:val="28"/>
        </w:rPr>
        <w:tab/>
      </w:r>
      <w:r w:rsidRPr="00632EC3">
        <w:rPr>
          <w:rFonts w:ascii="Times New Roman" w:hAnsi="Times New Roman" w:cs="Times New Roman"/>
          <w:sz w:val="28"/>
          <w:szCs w:val="28"/>
        </w:rPr>
        <w:tab/>
      </w:r>
      <w:r w:rsidRPr="00632EC3">
        <w:rPr>
          <w:rFonts w:ascii="Times New Roman" w:hAnsi="Times New Roman" w:cs="Times New Roman"/>
          <w:sz w:val="28"/>
          <w:szCs w:val="28"/>
        </w:rPr>
        <w:tab/>
      </w:r>
      <w:r w:rsidRPr="00632EC3">
        <w:rPr>
          <w:rFonts w:ascii="Times New Roman" w:hAnsi="Times New Roman" w:cs="Times New Roman"/>
          <w:sz w:val="28"/>
          <w:szCs w:val="28"/>
        </w:rPr>
        <w:tab/>
      </w:r>
      <w:r w:rsidRPr="00632EC3">
        <w:rPr>
          <w:rFonts w:ascii="Times New Roman" w:hAnsi="Times New Roman" w:cs="Times New Roman"/>
          <w:sz w:val="28"/>
          <w:szCs w:val="28"/>
        </w:rPr>
        <w:tab/>
      </w:r>
      <w:r w:rsidRPr="00632EC3">
        <w:rPr>
          <w:rFonts w:ascii="Times New Roman" w:hAnsi="Times New Roman" w:cs="Times New Roman"/>
          <w:sz w:val="28"/>
          <w:szCs w:val="28"/>
        </w:rPr>
        <w:tab/>
      </w:r>
      <w:r w:rsidRPr="00632EC3">
        <w:rPr>
          <w:rFonts w:ascii="Times New Roman" w:hAnsi="Times New Roman" w:cs="Times New Roman"/>
          <w:sz w:val="28"/>
          <w:szCs w:val="28"/>
        </w:rPr>
        <w:tab/>
      </w:r>
      <w:r w:rsidRPr="00632EC3">
        <w:rPr>
          <w:rFonts w:ascii="Times New Roman" w:hAnsi="Times New Roman" w:cs="Times New Roman"/>
          <w:sz w:val="28"/>
          <w:szCs w:val="28"/>
        </w:rPr>
        <w:tab/>
      </w:r>
      <w:r w:rsidRPr="00632EC3">
        <w:rPr>
          <w:rFonts w:ascii="Times New Roman" w:hAnsi="Times New Roman" w:cs="Times New Roman"/>
          <w:sz w:val="28"/>
          <w:szCs w:val="28"/>
        </w:rPr>
        <w:tab/>
      </w:r>
      <w:r w:rsidRPr="00632EC3">
        <w:rPr>
          <w:rFonts w:ascii="Times New Roman" w:hAnsi="Times New Roman" w:cs="Times New Roman"/>
          <w:sz w:val="28"/>
          <w:szCs w:val="28"/>
        </w:rPr>
        <w:tab/>
      </w:r>
      <w:r w:rsidRPr="00632EC3">
        <w:rPr>
          <w:rFonts w:ascii="Times New Roman" w:hAnsi="Times New Roman" w:cs="Times New Roman"/>
          <w:sz w:val="28"/>
          <w:szCs w:val="28"/>
        </w:rPr>
        <w:tab/>
      </w:r>
      <w:r w:rsidRPr="00632EC3">
        <w:rPr>
          <w:rFonts w:ascii="Times New Roman" w:hAnsi="Times New Roman" w:cs="Times New Roman"/>
          <w:sz w:val="28"/>
          <w:szCs w:val="28"/>
        </w:rPr>
        <w:tab/>
      </w:r>
      <w:r w:rsidRPr="00632EC3">
        <w:rPr>
          <w:rFonts w:ascii="Times New Roman" w:hAnsi="Times New Roman" w:cs="Times New Roman"/>
          <w:sz w:val="28"/>
          <w:szCs w:val="28"/>
        </w:rPr>
        <w:tab/>
        <w:t xml:space="preserve">                   О.Ю. Зацепин</w:t>
      </w:r>
    </w:p>
    <w:p w:rsidR="005E38E9" w:rsidRPr="00A03CE0" w:rsidRDefault="005E38E9" w:rsidP="000B41C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E38E9" w:rsidRPr="00A03CE0" w:rsidSect="007C2CB5">
      <w:pgSz w:w="23814" w:h="16839" w:orient="landscape" w:code="8"/>
      <w:pgMar w:top="1701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FF8" w:rsidRDefault="00276FF8" w:rsidP="008A669B">
      <w:pPr>
        <w:spacing w:after="0" w:line="240" w:lineRule="auto"/>
      </w:pPr>
      <w:r>
        <w:separator/>
      </w:r>
    </w:p>
  </w:endnote>
  <w:endnote w:type="continuationSeparator" w:id="0">
    <w:p w:rsidR="00276FF8" w:rsidRDefault="00276FF8" w:rsidP="008A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FF8" w:rsidRDefault="00276FF8" w:rsidP="008A669B">
      <w:pPr>
        <w:spacing w:after="0" w:line="240" w:lineRule="auto"/>
      </w:pPr>
      <w:r>
        <w:separator/>
      </w:r>
    </w:p>
  </w:footnote>
  <w:footnote w:type="continuationSeparator" w:id="0">
    <w:p w:rsidR="00276FF8" w:rsidRDefault="00276FF8" w:rsidP="008A66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0B49"/>
    <w:rsid w:val="000363E9"/>
    <w:rsid w:val="0004726E"/>
    <w:rsid w:val="000605C3"/>
    <w:rsid w:val="000712E3"/>
    <w:rsid w:val="00073D2F"/>
    <w:rsid w:val="0009003D"/>
    <w:rsid w:val="000A0713"/>
    <w:rsid w:val="000B41C3"/>
    <w:rsid w:val="000B6718"/>
    <w:rsid w:val="000C70AE"/>
    <w:rsid w:val="000D34B7"/>
    <w:rsid w:val="000F4A16"/>
    <w:rsid w:val="0012369D"/>
    <w:rsid w:val="001328E8"/>
    <w:rsid w:val="00140E11"/>
    <w:rsid w:val="001440F1"/>
    <w:rsid w:val="00150981"/>
    <w:rsid w:val="0015364E"/>
    <w:rsid w:val="00154021"/>
    <w:rsid w:val="00180092"/>
    <w:rsid w:val="00191B2E"/>
    <w:rsid w:val="001A6209"/>
    <w:rsid w:val="00200EFE"/>
    <w:rsid w:val="00202333"/>
    <w:rsid w:val="00214A03"/>
    <w:rsid w:val="00215EDC"/>
    <w:rsid w:val="002416D8"/>
    <w:rsid w:val="00243235"/>
    <w:rsid w:val="00263E7A"/>
    <w:rsid w:val="002666DD"/>
    <w:rsid w:val="00275E8D"/>
    <w:rsid w:val="00276FF8"/>
    <w:rsid w:val="00296180"/>
    <w:rsid w:val="00297BDB"/>
    <w:rsid w:val="002A30F7"/>
    <w:rsid w:val="002C37EC"/>
    <w:rsid w:val="002E32C3"/>
    <w:rsid w:val="002F381E"/>
    <w:rsid w:val="00324017"/>
    <w:rsid w:val="00335BF0"/>
    <w:rsid w:val="00350A8D"/>
    <w:rsid w:val="003549E5"/>
    <w:rsid w:val="003615C7"/>
    <w:rsid w:val="00375FFF"/>
    <w:rsid w:val="00377331"/>
    <w:rsid w:val="00380A9F"/>
    <w:rsid w:val="003A1E0D"/>
    <w:rsid w:val="003B0C8A"/>
    <w:rsid w:val="003B297A"/>
    <w:rsid w:val="003B3D93"/>
    <w:rsid w:val="003B4CE3"/>
    <w:rsid w:val="003D1359"/>
    <w:rsid w:val="003D3C1E"/>
    <w:rsid w:val="0043704F"/>
    <w:rsid w:val="00463D2C"/>
    <w:rsid w:val="004B5B6F"/>
    <w:rsid w:val="004D2127"/>
    <w:rsid w:val="004D54B6"/>
    <w:rsid w:val="00516CE6"/>
    <w:rsid w:val="00527045"/>
    <w:rsid w:val="00554E2C"/>
    <w:rsid w:val="00563A06"/>
    <w:rsid w:val="00576E07"/>
    <w:rsid w:val="00592B76"/>
    <w:rsid w:val="005963D5"/>
    <w:rsid w:val="005A7DF7"/>
    <w:rsid w:val="005B13EF"/>
    <w:rsid w:val="005B22D7"/>
    <w:rsid w:val="005B596B"/>
    <w:rsid w:val="005C06B8"/>
    <w:rsid w:val="005E38E9"/>
    <w:rsid w:val="005F60AA"/>
    <w:rsid w:val="00611C70"/>
    <w:rsid w:val="0064126D"/>
    <w:rsid w:val="006471BD"/>
    <w:rsid w:val="00684CED"/>
    <w:rsid w:val="00687021"/>
    <w:rsid w:val="00692E90"/>
    <w:rsid w:val="006A59AF"/>
    <w:rsid w:val="006D54A9"/>
    <w:rsid w:val="006E2D0D"/>
    <w:rsid w:val="00754AD9"/>
    <w:rsid w:val="007603CB"/>
    <w:rsid w:val="007651ED"/>
    <w:rsid w:val="00766F5E"/>
    <w:rsid w:val="00782DF2"/>
    <w:rsid w:val="00792668"/>
    <w:rsid w:val="007C2CB5"/>
    <w:rsid w:val="007C3A99"/>
    <w:rsid w:val="007D6AD8"/>
    <w:rsid w:val="007E1D19"/>
    <w:rsid w:val="007E56E2"/>
    <w:rsid w:val="007F36E7"/>
    <w:rsid w:val="007F455A"/>
    <w:rsid w:val="007F4A9B"/>
    <w:rsid w:val="0080763B"/>
    <w:rsid w:val="00810F78"/>
    <w:rsid w:val="00816BF1"/>
    <w:rsid w:val="008511AD"/>
    <w:rsid w:val="00884BDE"/>
    <w:rsid w:val="008A1E10"/>
    <w:rsid w:val="008A669B"/>
    <w:rsid w:val="008C04C1"/>
    <w:rsid w:val="008C2BF7"/>
    <w:rsid w:val="008C7BA4"/>
    <w:rsid w:val="008D4372"/>
    <w:rsid w:val="008E2A3B"/>
    <w:rsid w:val="00902171"/>
    <w:rsid w:val="009030C2"/>
    <w:rsid w:val="009053C6"/>
    <w:rsid w:val="0090664D"/>
    <w:rsid w:val="00915572"/>
    <w:rsid w:val="009309CC"/>
    <w:rsid w:val="009309F8"/>
    <w:rsid w:val="0093126F"/>
    <w:rsid w:val="00932F0B"/>
    <w:rsid w:val="00944761"/>
    <w:rsid w:val="00950DB7"/>
    <w:rsid w:val="009728A1"/>
    <w:rsid w:val="009868BC"/>
    <w:rsid w:val="009924AB"/>
    <w:rsid w:val="00993F00"/>
    <w:rsid w:val="009A4E4E"/>
    <w:rsid w:val="009C5F43"/>
    <w:rsid w:val="009D078F"/>
    <w:rsid w:val="009E7B35"/>
    <w:rsid w:val="00A03CE0"/>
    <w:rsid w:val="00A24572"/>
    <w:rsid w:val="00A335D6"/>
    <w:rsid w:val="00A539A5"/>
    <w:rsid w:val="00A62C4A"/>
    <w:rsid w:val="00A92EE1"/>
    <w:rsid w:val="00AD2C45"/>
    <w:rsid w:val="00AE4CB2"/>
    <w:rsid w:val="00AF6868"/>
    <w:rsid w:val="00B06F1A"/>
    <w:rsid w:val="00B145F8"/>
    <w:rsid w:val="00B16FBE"/>
    <w:rsid w:val="00B46CB2"/>
    <w:rsid w:val="00B6208C"/>
    <w:rsid w:val="00B66108"/>
    <w:rsid w:val="00BF2B84"/>
    <w:rsid w:val="00C06571"/>
    <w:rsid w:val="00C20239"/>
    <w:rsid w:val="00C502F0"/>
    <w:rsid w:val="00C54AD0"/>
    <w:rsid w:val="00C5728C"/>
    <w:rsid w:val="00C825A5"/>
    <w:rsid w:val="00C85D85"/>
    <w:rsid w:val="00CA6641"/>
    <w:rsid w:val="00CA7A54"/>
    <w:rsid w:val="00CF3BFA"/>
    <w:rsid w:val="00D10EAA"/>
    <w:rsid w:val="00D22AAD"/>
    <w:rsid w:val="00D37593"/>
    <w:rsid w:val="00D434E8"/>
    <w:rsid w:val="00D55068"/>
    <w:rsid w:val="00D74E47"/>
    <w:rsid w:val="00D96EFF"/>
    <w:rsid w:val="00DA18BF"/>
    <w:rsid w:val="00DC0070"/>
    <w:rsid w:val="00DC5E15"/>
    <w:rsid w:val="00DF0CB3"/>
    <w:rsid w:val="00E10B56"/>
    <w:rsid w:val="00E117F9"/>
    <w:rsid w:val="00E15D6B"/>
    <w:rsid w:val="00E26852"/>
    <w:rsid w:val="00E324B7"/>
    <w:rsid w:val="00E346EB"/>
    <w:rsid w:val="00E364A7"/>
    <w:rsid w:val="00E554B1"/>
    <w:rsid w:val="00E56DB6"/>
    <w:rsid w:val="00E6014E"/>
    <w:rsid w:val="00E6594E"/>
    <w:rsid w:val="00E66F5C"/>
    <w:rsid w:val="00E720A2"/>
    <w:rsid w:val="00E73ECA"/>
    <w:rsid w:val="00E956EA"/>
    <w:rsid w:val="00EA3850"/>
    <w:rsid w:val="00EB26C3"/>
    <w:rsid w:val="00EB27FC"/>
    <w:rsid w:val="00EC294C"/>
    <w:rsid w:val="00EC355E"/>
    <w:rsid w:val="00EC73F1"/>
    <w:rsid w:val="00EC75EA"/>
    <w:rsid w:val="00EC7913"/>
    <w:rsid w:val="00F1566E"/>
    <w:rsid w:val="00F34B80"/>
    <w:rsid w:val="00F81F50"/>
    <w:rsid w:val="00F97E77"/>
    <w:rsid w:val="00FA0B49"/>
    <w:rsid w:val="00FA1588"/>
    <w:rsid w:val="00FA50C1"/>
    <w:rsid w:val="00FA5438"/>
    <w:rsid w:val="00FA5C35"/>
    <w:rsid w:val="00FB022B"/>
    <w:rsid w:val="00FB0F0B"/>
    <w:rsid w:val="00FC4371"/>
    <w:rsid w:val="00FD3E08"/>
    <w:rsid w:val="00FE0466"/>
    <w:rsid w:val="00FF7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CC98E204A7D764C4E676A23A572B3165833EBE191F1650FB320DB22733C0B85FDAA791840A4D9CAEC9ACB2c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BCC98E204A7D764C4E676A23A572B3165833EBE191F1650FB320DB22733C0B85FDAA791840A4D9CAACCABB2cF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BCC98E204A7D764C4E676A23A572B3165833EBE191F1650FB320DB22733C0B85FDAA791840A4D9CAEC5ACB2cDM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BCC98E204A7D764C4E676A23A572B3165833EBE191F1650FB320DB22733C0B85FDAA791840A4D9CAEC4AFB2c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CC98E204A7D764C4E676A23A572B3165833EBE191F1650FB320DB22733C0B85FDAA791840A4D9CAECAAEB2cB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462B74-A701-4C39-BC4B-6CCCCAE3D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niarnautova</cp:lastModifiedBy>
  <cp:revision>2</cp:revision>
  <cp:lastPrinted>2015-06-01T13:06:00Z</cp:lastPrinted>
  <dcterms:created xsi:type="dcterms:W3CDTF">2015-09-14T09:54:00Z</dcterms:created>
  <dcterms:modified xsi:type="dcterms:W3CDTF">2015-09-14T09:54:00Z</dcterms:modified>
</cp:coreProperties>
</file>