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85" w:rsidRDefault="006E5BC9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left:0;text-align:left;margin-left:565.85pt;margin-top:-24.95pt;width:199.15pt;height:67.5pt;z-index:251776000" stroked="f">
            <v:textbox>
              <w:txbxContent>
                <w:p w:rsidR="00AA0A67" w:rsidRPr="00AA0A67" w:rsidRDefault="00AA0A67" w:rsidP="00AA0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УТВЕРЖДЕНА</w:t>
                  </w:r>
                </w:p>
                <w:p w:rsidR="00AA0A67" w:rsidRPr="00AA0A67" w:rsidRDefault="00AA0A67" w:rsidP="00AA0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постановлением администрации</w:t>
                  </w:r>
                </w:p>
                <w:p w:rsidR="009650DE" w:rsidRDefault="009650DE" w:rsidP="00AA0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городского округа город Воронеж</w:t>
                  </w:r>
                </w:p>
                <w:p w:rsidR="00AA0A67" w:rsidRPr="009650DE" w:rsidRDefault="00AA0A67" w:rsidP="009650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    </w:t>
                  </w:r>
                  <w:r w:rsidR="00C36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01.03.2016</w:t>
                  </w:r>
                  <w:r w:rsidRPr="00AA0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№</w:t>
                  </w:r>
                  <w:r w:rsidRPr="00BB30B5">
                    <w:t xml:space="preserve"> </w:t>
                  </w:r>
                  <w:r w:rsidR="00C36097">
                    <w:t xml:space="preserve"> 103</w:t>
                  </w:r>
                  <w:r w:rsidRPr="00BB30B5">
                    <w:t xml:space="preserve">                    </w:t>
                  </w:r>
                </w:p>
              </w:txbxContent>
            </v:textbox>
          </v:shape>
        </w:pict>
      </w:r>
    </w:p>
    <w:p w:rsidR="00A71885" w:rsidRDefault="00A71885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1FC" w:rsidRPr="00650F56" w:rsidRDefault="0045553A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753DA5" w:rsidRDefault="00753DA5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УПРАВЫ ЖЕЛЕЗНОДОРОЖНОГО РАЙОНА </w:t>
      </w:r>
    </w:p>
    <w:p w:rsidR="007440E5" w:rsidRPr="00650F56" w:rsidRDefault="00753DA5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ГОРОД ВО</w:t>
      </w:r>
      <w:r w:rsidR="008866C4">
        <w:rPr>
          <w:rFonts w:ascii="Times New Roman" w:hAnsi="Times New Roman" w:cs="Times New Roman"/>
          <w:b/>
          <w:sz w:val="28"/>
          <w:szCs w:val="28"/>
        </w:rPr>
        <w:t>РО</w:t>
      </w:r>
      <w:r>
        <w:rPr>
          <w:rFonts w:ascii="Times New Roman" w:hAnsi="Times New Roman" w:cs="Times New Roman"/>
          <w:b/>
          <w:sz w:val="28"/>
          <w:szCs w:val="28"/>
        </w:rPr>
        <w:t>НЕЖ</w:t>
      </w:r>
    </w:p>
    <w:p w:rsidR="006B4213" w:rsidRPr="00DC11FC" w:rsidRDefault="006B4213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1FC" w:rsidRPr="00071B65" w:rsidRDefault="006E5BC9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163.5pt;margin-top:8pt;width:424.85pt;height:27.65pt;z-index:251659264;v-text-anchor:middle">
            <v:textbox inset=".5mm,.3mm,.5mm,.3mm">
              <w:txbxContent>
                <w:p w:rsidR="00DC11FC" w:rsidRPr="00071B65" w:rsidRDefault="00753DA5" w:rsidP="006B42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Руководитель управы района</w:t>
                  </w:r>
                </w:p>
              </w:txbxContent>
            </v:textbox>
          </v:rect>
        </w:pict>
      </w:r>
    </w:p>
    <w:p w:rsidR="00DC11FC" w:rsidRPr="00071B65" w:rsidRDefault="006E5BC9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356.35pt;margin-top:9.45pt;width:0;height:31.4pt;z-index:251694080" o:connectortype="straight"/>
        </w:pict>
      </w:r>
    </w:p>
    <w:p w:rsidR="00DC11FC" w:rsidRPr="00071B65" w:rsidRDefault="006E5BC9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167" type="#_x0000_t32" style="position:absolute;margin-left:554.65pt;margin-top:16.2pt;width:0;height:13.6pt;z-index:251772928" o:connectortype="straight"/>
        </w:pict>
      </w:r>
      <w:r>
        <w:rPr>
          <w:noProof/>
          <w:color w:val="000000" w:themeColor="text1"/>
        </w:rPr>
        <w:pict>
          <v:shape id="_x0000_s1058" type="#_x0000_t32" style="position:absolute;margin-left:19.3pt;margin-top:13.75pt;width:0;height:16.15pt;z-index:251689984" o:connectortype="straight"/>
        </w:pict>
      </w:r>
      <w:r>
        <w:rPr>
          <w:noProof/>
          <w:color w:val="000000" w:themeColor="text1"/>
        </w:rPr>
        <w:pict>
          <v:shape id="_x0000_s1057" type="#_x0000_t32" style="position:absolute;margin-left:19.9pt;margin-top:14.25pt;width:606.4pt;height:1.95pt;z-index:251688960" o:connectortype="straight"/>
        </w:pict>
      </w:r>
      <w:r>
        <w:rPr>
          <w:noProof/>
          <w:color w:val="000000" w:themeColor="text1"/>
        </w:rPr>
        <w:pict>
          <v:shape id="_x0000_s1063" type="#_x0000_t32" style="position:absolute;margin-left:627.4pt;margin-top:16.15pt;width:.25pt;height:218.5pt;z-index:251695104" o:connectortype="straight"/>
        </w:pict>
      </w:r>
      <w:r>
        <w:rPr>
          <w:noProof/>
          <w:color w:val="000000" w:themeColor="text1"/>
        </w:rPr>
        <w:pict>
          <v:shape id="_x0000_s1061" type="#_x0000_t32" style="position:absolute;margin-left:413.7pt;margin-top:16.15pt;width:0;height:16.15pt;z-index:251693056" o:connectortype="straight"/>
        </w:pict>
      </w:r>
      <w:r>
        <w:rPr>
          <w:noProof/>
          <w:color w:val="000000" w:themeColor="text1"/>
        </w:rPr>
        <w:pict>
          <v:shape id="_x0000_s1060" type="#_x0000_t32" style="position:absolute;margin-left:211.45pt;margin-top:16.15pt;width:0;height:16.15pt;z-index:251692032" o:connectortype="straight"/>
        </w:pict>
      </w:r>
      <w:r>
        <w:rPr>
          <w:noProof/>
          <w:color w:val="000000" w:themeColor="text1"/>
        </w:rPr>
        <w:pict>
          <v:shape id="_x0000_s1147" type="#_x0000_t32" style="position:absolute;margin-left:-58.5pt;margin-top:131.1pt;width:15.75pt;height:0;z-index:251759616" o:connectortype="straight"/>
        </w:pict>
      </w:r>
      <w:r>
        <w:rPr>
          <w:noProof/>
          <w:color w:val="000000" w:themeColor="text1"/>
        </w:rPr>
        <w:pict>
          <v:rect id="_x0000_s1043" style="position:absolute;margin-left:-41.85pt;margin-top:170pt;width:107.1pt;height:51.95pt;z-index:251675648;v-text-anchor:middle">
            <v:textbox style="mso-next-textbox:#_x0000_s1043" inset=".5mm,.3mm,.5mm,.3mm">
              <w:txbxContent>
                <w:p w:rsidR="00F50E54" w:rsidRPr="00071B65" w:rsidRDefault="00F50E54" w:rsidP="00B65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опеки и попечительства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13" type="#_x0000_t32" style="position:absolute;margin-left:-58.05pt;margin-top:194.85pt;width:15.75pt;height:0;z-index:251738112" o:connectortype="straight"/>
        </w:pict>
      </w:r>
      <w:r>
        <w:rPr>
          <w:noProof/>
          <w:color w:val="000000" w:themeColor="text1"/>
        </w:rPr>
        <w:pict>
          <v:shape id="_x0000_s1146" type="#_x0000_t32" style="position:absolute;margin-left:-58.15pt;margin-top:255.2pt;width:15.75pt;height:0;z-index:251758592" o:connectortype="straight"/>
        </w:pict>
      </w:r>
      <w:r>
        <w:rPr>
          <w:noProof/>
          <w:color w:val="000000" w:themeColor="text1"/>
        </w:rPr>
        <w:pict>
          <v:rect id="_x0000_s1028" style="position:absolute;margin-left:-41.85pt;margin-top:32.3pt;width:123.6pt;height:56.7pt;z-index:251660288;v-text-anchor:middle">
            <v:textbox style="mso-next-textbox:#_x0000_s1028" inset=".5mm,.3mm,.5mm,.3mm">
              <w:txbxContent>
                <w:p w:rsidR="00632D48" w:rsidRPr="007238E7" w:rsidRDefault="00DC11FC" w:rsidP="00632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Заместитель руководителя управы района по социальн</w:t>
                  </w:r>
                  <w:r w:rsidR="00632D48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ым вопросам</w:t>
                  </w:r>
                  <w:r w:rsidR="001E4E3F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45" style="position:absolute;margin-left:-41.85pt;margin-top:230.2pt;width:107.1pt;height:53.3pt;z-index:251677696;v-text-anchor:middle">
            <v:textbox style="mso-next-textbox:#_x0000_s1045" inset=".5mm,.3mm,.5mm,.3mm">
              <w:txbxContent>
                <w:p w:rsidR="00F50E54" w:rsidRPr="00071B65" w:rsidRDefault="00F50E54" w:rsidP="00B65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Комиссия по делам несовершеннолетних и защите их прав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48" type="#_x0000_t32" style="position:absolute;margin-left:-58.5pt;margin-top:61.9pt;width:15.75pt;height:0;z-index:251760640" o:connectortype="straight"/>
        </w:pict>
      </w:r>
      <w:r>
        <w:rPr>
          <w:noProof/>
          <w:color w:val="000000" w:themeColor="text1"/>
        </w:rPr>
        <w:pict>
          <v:rect id="_x0000_s1042" style="position:absolute;margin-left:-41.85pt;margin-top:98.25pt;width:107.1pt;height:63.15pt;z-index:251674624">
            <v:textbox style="mso-next-textbox:#_x0000_s1042" inset=".5mm,.3mm,.5mm,.3mm">
              <w:txbxContent>
                <w:p w:rsidR="00F50E54" w:rsidRPr="00071B65" w:rsidRDefault="008D050A" w:rsidP="001E4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по работе с молодежью и организации культурно-досуговой и физкультурно-спортивной деятельности</w:t>
                  </w:r>
                </w:p>
              </w:txbxContent>
            </v:textbox>
          </v:rect>
        </w:pict>
      </w:r>
    </w:p>
    <w:p w:rsidR="00DC11FC" w:rsidRPr="00071B65" w:rsidRDefault="006E5BC9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159" style="position:absolute;margin-left:351.55pt;margin-top:4.4pt;width:123.7pt;height:56.7pt;z-index:251765760;v-text-anchor:middle">
            <v:textbox style="mso-next-textbox:#_x0000_s1159" inset=".5mm,.3mm,.5mm,.3mm">
              <w:txbxContent>
                <w:p w:rsidR="00591F54" w:rsidRPr="007238E7" w:rsidRDefault="00591F54" w:rsidP="00E13F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Заместитель руководителя </w:t>
                  </w: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управы района 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30" style="position:absolute;margin-left:492.55pt;margin-top:4.4pt;width:123.7pt;height:56.7pt;z-index:251662336;v-text-anchor:middle">
            <v:textbox style="mso-next-textbox:#_x0000_s1030" inset=".5mm,.3mm,.5mm,.3mm">
              <w:txbxContent>
                <w:p w:rsidR="00753DA5" w:rsidRDefault="00DC11FC" w:rsidP="00E13F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Руководитель </w:t>
                  </w:r>
                </w:p>
                <w:p w:rsidR="00632D48" w:rsidRPr="007238E7" w:rsidRDefault="00DC11FC" w:rsidP="00E13F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аппарата управы района</w:t>
                  </w:r>
                  <w:r w:rsidR="001E4E3F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29" style="position:absolute;margin-left:112.05pt;margin-top:6.9pt;width:197.35pt;height:56.7pt;z-index:251661312;v-text-anchor:middle">
            <v:textbox style="mso-next-textbox:#_x0000_s1029" inset=".5mm,.3mm,.5mm,.3mm">
              <w:txbxContent>
                <w:p w:rsidR="00DC11FC" w:rsidRPr="007238E7" w:rsidRDefault="00B65A84" w:rsidP="00632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Первый з</w:t>
                  </w:r>
                  <w:r w:rsidR="00DC11FC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аместитель руководителя управы района по жилищно-коммунальному хозяйству</w:t>
                  </w:r>
                  <w:r w:rsidR="00F61AA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и</w:t>
                  </w: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экономи</w:t>
                  </w:r>
                  <w:r w:rsidR="00632D48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ке</w:t>
                  </w:r>
                  <w:r w:rsidR="001E4E3F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</w:p>
    <w:p w:rsidR="00DC11FC" w:rsidRPr="00071B65" w:rsidRDefault="006E5BC9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076" type="#_x0000_t32" style="position:absolute;margin-left:481.4pt;margin-top:4.75pt;width:10.4pt;height:0;z-index:251708416" o:connectortype="straight"/>
        </w:pict>
      </w:r>
      <w:r>
        <w:rPr>
          <w:noProof/>
          <w:color w:val="000000" w:themeColor="text1"/>
        </w:rPr>
        <w:pict>
          <v:shape id="_x0000_s1166" type="#_x0000_t32" style="position:absolute;margin-left:340.65pt;margin-top:64.6pt;width:27pt;height:0;z-index:251771904" o:connectortype="straight"/>
        </w:pict>
      </w:r>
      <w:r>
        <w:rPr>
          <w:noProof/>
          <w:color w:val="000000" w:themeColor="text1"/>
        </w:rPr>
        <w:pict>
          <v:rect id="_x0000_s1160" style="position:absolute;margin-left:367.65pt;margin-top:44.6pt;width:107.1pt;height:39.7pt;z-index:251766784;v-text-anchor:middle">
            <v:textbox style="mso-next-textbox:#_x0000_s1160" inset=".5mm,.3mm,.5mm,.3mm">
              <w:txbxContent>
                <w:p w:rsidR="00591F54" w:rsidRPr="00071B65" w:rsidRDefault="00591F54" w:rsidP="000F5A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91F5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Отделы </w:t>
                  </w:r>
                  <w:r w:rsidR="004868CC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развития микрорайонов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161" style="position:absolute;margin-left:367.65pt;margin-top:90.8pt;width:107.1pt;height:63.95pt;z-index:251767808;v-text-anchor:middle">
            <v:textbox style="mso-next-textbox:#_x0000_s1161" inset=".5mm,.3mm,.5mm,.3mm">
              <w:txbxContent>
                <w:p w:rsidR="00591F54" w:rsidRPr="00071B65" w:rsidRDefault="00591F54" w:rsidP="000F5A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91F5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Отдел по взаимодействию с населением и органами территориального </w:t>
                  </w:r>
                  <w:r w:rsidR="004868CC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общественного самоуправления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65" type="#_x0000_t32" style="position:absolute;margin-left:340.3pt;margin-top:125.2pt;width:27pt;height:0;z-index:251770880" o:connectortype="straight"/>
        </w:pict>
      </w:r>
      <w:r>
        <w:rPr>
          <w:noProof/>
          <w:color w:val="000000" w:themeColor="text1"/>
        </w:rPr>
        <w:pict>
          <v:shape id="_x0000_s1169" type="#_x0000_t32" style="position:absolute;margin-left:340.65pt;margin-top:181.25pt;width:27pt;height:0;z-index:251773952" o:connectortype="straight"/>
        </w:pict>
      </w:r>
      <w:r>
        <w:rPr>
          <w:noProof/>
          <w:color w:val="000000" w:themeColor="text1"/>
        </w:rPr>
        <w:pict>
          <v:shape id="_x0000_s1163" type="#_x0000_t32" style="position:absolute;margin-left:340.3pt;margin-top:4.7pt;width:.05pt;height:176.55pt;flip:x;z-index:251768832" o:connectortype="straight"/>
        </w:pict>
      </w:r>
      <w:r>
        <w:rPr>
          <w:noProof/>
          <w:color w:val="000000" w:themeColor="text1"/>
        </w:rPr>
        <w:pict>
          <v:rect id="_x0000_s1048" style="position:absolute;margin-left:367.65pt;margin-top:160.5pt;width:107.7pt;height:47.8pt;z-index:251679744">
            <v:textbox style="mso-next-textbox:#_x0000_s1048" inset=".5mm,.3mm,.5mm,.3mm">
              <w:txbxContent>
                <w:p w:rsidR="00F50E54" w:rsidRPr="00071B65" w:rsidRDefault="00F50E54" w:rsidP="001E4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потребительского рынка и предпринимательства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64" type="#_x0000_t32" style="position:absolute;margin-left:340.4pt;margin-top:4.15pt;width:10.4pt;height:0;z-index:251769856" o:connectortype="straight"/>
        </w:pict>
      </w:r>
      <w:r>
        <w:rPr>
          <w:noProof/>
          <w:color w:val="000000" w:themeColor="text1"/>
        </w:rPr>
        <w:pict>
          <v:shape id="_x0000_s1151" type="#_x0000_t32" style="position:absolute;margin-left:481.5pt;margin-top:159.55pt;width:27pt;height:0;z-index:251763712" o:connectortype="straight"/>
        </w:pict>
      </w:r>
      <w:r>
        <w:rPr>
          <w:noProof/>
          <w:color w:val="000000" w:themeColor="text1"/>
        </w:rPr>
        <w:pict>
          <v:shape id="_x0000_s1071" type="#_x0000_t32" style="position:absolute;margin-left:481.1pt;margin-top:4.85pt;width:.3pt;height:154.65pt;z-index:251703296" o:connectortype="straight"/>
        </w:pict>
      </w:r>
      <w:r>
        <w:rPr>
          <w:noProof/>
          <w:color w:val="000000" w:themeColor="text1"/>
        </w:rPr>
        <w:pict>
          <v:shape id="_x0000_s1150" type="#_x0000_t32" style="position:absolute;margin-left:481.4pt;margin-top:64.75pt;width:27pt;height:0;z-index:251762688" o:connectortype="straight"/>
        </w:pict>
      </w:r>
      <w:r>
        <w:rPr>
          <w:noProof/>
          <w:color w:val="000000" w:themeColor="text1"/>
        </w:rPr>
        <w:pict>
          <v:rect id="_x0000_s1039" style="position:absolute;margin-left:508.65pt;margin-top:90.8pt;width:107.1pt;height:39.75pt;z-index:251671552;v-text-anchor:middle">
            <v:textbox style="mso-next-textbox:#_x0000_s1039" inset=".5mm,.3mm,.5mm,.3mm">
              <w:txbxContent>
                <w:p w:rsidR="000F5AC5" w:rsidRPr="00071B65" w:rsidRDefault="000F5AC5" w:rsidP="000F5A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Правовой отдел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49" type="#_x0000_t32" style="position:absolute;margin-left:481.05pt;margin-top:111.55pt;width:27pt;height:0;z-index:251761664" o:connectortype="straight"/>
        </w:pict>
      </w:r>
      <w:r>
        <w:rPr>
          <w:noProof/>
          <w:color w:val="000000" w:themeColor="text1"/>
        </w:rPr>
        <w:pict>
          <v:rect id="_x0000_s1107" style="position:absolute;margin-left:508.65pt;margin-top:139.65pt;width:107.1pt;height:39.7pt;z-index:251735040;v-text-anchor:middle">
            <v:textbox style="mso-next-textbox:#_x0000_s1107" inset=".5mm,.3mm,.5mm,.3mm">
              <w:txbxContent>
                <w:p w:rsidR="000E7A43" w:rsidRPr="00071B65" w:rsidRDefault="00297420" w:rsidP="00E426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учета и отчетности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38" style="position:absolute;margin-left:508.65pt;margin-top:44.6pt;width:107.1pt;height:39.7pt;z-index:251670528;v-text-anchor:middle">
            <v:textbox style="mso-next-textbox:#_x0000_s1038" inset=".5mm,.3mm,.5mm,.3mm">
              <w:txbxContent>
                <w:p w:rsidR="000F5AC5" w:rsidRPr="00071B65" w:rsidRDefault="000F5AC5" w:rsidP="000F5A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по работе с обращениями граждан</w:t>
                  </w:r>
                  <w:r w:rsidR="00C004A8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и документооборота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091" type="#_x0000_t32" style="position:absolute;margin-left:-58.5pt;margin-top:11.05pt;width:.4pt;height:193.3pt;z-index:251722752" o:connectortype="straight"/>
        </w:pict>
      </w:r>
    </w:p>
    <w:p w:rsidR="00DC11FC" w:rsidRPr="00071B65" w:rsidRDefault="006E5BC9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077" type="#_x0000_t32" style="position:absolute;margin-left:210.9pt;margin-top:12.7pt;width:.55pt;height:144.9pt;z-index:251709440" o:connectortype="straight"/>
        </w:pict>
      </w:r>
      <w:r>
        <w:rPr>
          <w:noProof/>
          <w:color w:val="000000" w:themeColor="text1"/>
        </w:rPr>
        <w:pict>
          <v:rect id="_x0000_s1050" style="position:absolute;margin-left:639pt;margin-top:22.75pt;width:116.95pt;height:28.6pt;z-index:251681792">
            <v:textbox style="mso-next-textbox:#_x0000_s1050" inset=".5mm,.3mm,.5mm,.3mm">
              <w:txbxContent>
                <w:p w:rsidR="00753DA5" w:rsidRDefault="00632D48" w:rsidP="00753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Консуль</w:t>
                  </w:r>
                  <w:r w:rsidR="001E4E3F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тант</w:t>
                  </w:r>
                  <w:r w:rsidR="00860346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ы</w:t>
                  </w:r>
                  <w:r w:rsidR="00753DA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:rsidR="00632D48" w:rsidRPr="00071B65" w:rsidRDefault="00753DA5" w:rsidP="00753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руководителя управы района</w:t>
                  </w:r>
                </w:p>
                <w:p w:rsidR="00632D48" w:rsidRPr="00071B65" w:rsidRDefault="00632D48" w:rsidP="00753DA5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31" style="position:absolute;margin-left:92.4pt;margin-top:22.75pt;width:107.7pt;height:49.5pt;z-index:251663360;v-text-anchor:middle">
            <v:textbox style="mso-next-textbox:#_x0000_s1031" inset=".5mm,.3mm,.5mm,.3mm">
              <w:txbxContent>
                <w:p w:rsidR="00DC11FC" w:rsidRPr="00071B65" w:rsidRDefault="008D050A" w:rsidP="001E4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Экономический отдел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32" style="position:absolute;margin-left:223pt;margin-top:21.1pt;width:107.7pt;height:50.5pt;z-index:251664384;v-text-anchor:middle">
            <v:textbox style="mso-next-textbox:#_x0000_s1032" inset=".5mm,.3mm,.5mm,.3mm">
              <w:txbxContent>
                <w:p w:rsidR="00DC11FC" w:rsidRPr="00071B65" w:rsidRDefault="0086551F" w:rsidP="00A52218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Отдел </w:t>
                  </w:r>
                  <w:r w:rsidR="008D050A"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ЖКХ и организации работы по эксплуатации жилого фонда</w:t>
                  </w:r>
                </w:p>
              </w:txbxContent>
            </v:textbox>
          </v:rect>
        </w:pict>
      </w:r>
    </w:p>
    <w:p w:rsidR="00DC11FC" w:rsidRPr="00071B65" w:rsidRDefault="006E5BC9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086" type="#_x0000_t32" style="position:absolute;margin-left:199.75pt;margin-top:19.65pt;width:23.55pt;height:0;z-index:251717632" o:connectortype="straight"/>
        </w:pict>
      </w:r>
      <w:r>
        <w:rPr>
          <w:noProof/>
          <w:color w:val="000000" w:themeColor="text1"/>
        </w:rPr>
        <w:pict>
          <v:shape id="_x0000_s1068" type="#_x0000_t32" style="position:absolute;margin-left:627.6pt;margin-top:12.35pt;width:11.95pt;height:0;z-index:251700224" o:connectortype="straight"/>
        </w:pict>
      </w:r>
    </w:p>
    <w:p w:rsidR="00DC11FC" w:rsidRPr="00071B65" w:rsidRDefault="006E5BC9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53" style="position:absolute;margin-left:640.25pt;margin-top:6pt;width:116.95pt;height:25.45pt;z-index:251684864">
            <v:textbox style="mso-next-textbox:#_x0000_s1053" inset=".5mm,.3mm,.5mm,.3mm">
              <w:txbxContent>
                <w:p w:rsidR="000F37F6" w:rsidRPr="00071B65" w:rsidRDefault="0045553A" w:rsidP="000F37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Главный специалист </w:t>
                  </w:r>
                </w:p>
                <w:p w:rsidR="00F15589" w:rsidRPr="00071B65" w:rsidRDefault="00F15589" w:rsidP="000F37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по ГО и ЧС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54" style="position:absolute;margin-left:640.25pt;margin-top:38pt;width:116.95pt;height:37.95pt;z-index:251685888">
            <v:textbox style="mso-next-textbox:#_x0000_s1054" inset=".5mm,.3mm,.5mm,.3mm">
              <w:txbxContent>
                <w:p w:rsidR="00F15589" w:rsidRPr="00071B65" w:rsidRDefault="00F15589" w:rsidP="00DC11F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Главный специалист по мобилизационной </w:t>
                  </w:r>
                  <w:r w:rsidR="00A538F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работе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55" style="position:absolute;margin-left:640.25pt;margin-top:81.8pt;width:116.95pt;height:53.9pt;z-index:251686912">
            <v:textbox style="mso-next-textbox:#_x0000_s1055" inset=".5mm,.3mm,.5mm,.3mm">
              <w:txbxContent>
                <w:p w:rsidR="00F15589" w:rsidRPr="00071B65" w:rsidRDefault="00F15589" w:rsidP="001E4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Ведущий специалист – секретарь комиссии по </w:t>
                  </w:r>
                  <w:r w:rsidR="00A538F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бронированию граждан</w:t>
                  </w:r>
                  <w:r w:rsidR="00632D48"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, пребывающи</w:t>
                  </w:r>
                  <w:r w:rsidR="00A538F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х</w:t>
                  </w: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в запасе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41" type="#_x0000_t32" style="position:absolute;margin-left:627.65pt;margin-top:17.9pt;width:11.95pt;height:0;z-index:251755520" o:connectortype="straight"/>
        </w:pict>
      </w:r>
      <w:r>
        <w:rPr>
          <w:noProof/>
          <w:color w:val="000000" w:themeColor="text1"/>
        </w:rPr>
        <w:pict>
          <v:shape id="_x0000_s1066" type="#_x0000_t32" style="position:absolute;margin-left:627.4pt;margin-top:59.5pt;width:11.95pt;height:0;z-index:251698176" o:connectortype="straight"/>
        </w:pict>
      </w:r>
    </w:p>
    <w:p w:rsidR="00DC11FC" w:rsidRPr="00071B65" w:rsidRDefault="006E5BC9" w:rsidP="00C445B8">
      <w:pPr>
        <w:tabs>
          <w:tab w:val="left" w:pos="2679"/>
        </w:tabs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6" style="position:absolute;margin-left:92.1pt;margin-top:3.1pt;width:107.7pt;height:57.1pt;z-index:251668480">
            <v:textbox style="mso-next-textbox:#_x0000_s1036" inset=".5mm,.3mm,.5mm,.3mm">
              <w:txbxContent>
                <w:p w:rsidR="00565940" w:rsidRPr="00071B65" w:rsidRDefault="00565940" w:rsidP="00DC11F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по градостроительству, архитектуре и земельным отношениям</w:t>
                  </w:r>
                </w:p>
                <w:p w:rsidR="00565940" w:rsidRPr="00071B65" w:rsidRDefault="00565940" w:rsidP="00565940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33" style="position:absolute;margin-left:223.3pt;margin-top:1.8pt;width:107.7pt;height:59.65pt;z-index:251665408;v-text-anchor:middle">
            <v:textbox style="mso-next-textbox:#_x0000_s1033" inset=".5mm,.3mm,.5mm,.3mm">
              <w:txbxContent>
                <w:p w:rsidR="0086551F" w:rsidRPr="00071B65" w:rsidRDefault="0086551F" w:rsidP="0086551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Отдел </w:t>
                  </w:r>
                  <w:r w:rsidR="00B65A84"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по благоустройству</w:t>
                  </w:r>
                  <w:r w:rsidR="008D050A"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, текущему содержанию территории и автодорог</w:t>
                  </w:r>
                </w:p>
                <w:p w:rsidR="00DC11FC" w:rsidRPr="00071B65" w:rsidRDefault="00DC11FC" w:rsidP="00DC11F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:rsidR="0086551F" w:rsidRPr="00071B65" w:rsidRDefault="0086551F" w:rsidP="00DC11F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C445B8">
        <w:rPr>
          <w:color w:val="000000" w:themeColor="text1"/>
        </w:rPr>
        <w:tab/>
      </w:r>
    </w:p>
    <w:p w:rsidR="00DC11FC" w:rsidRPr="00071B65" w:rsidRDefault="006E5BC9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140" type="#_x0000_t32" style="position:absolute;margin-left:199.1pt;margin-top:10.15pt;width:25pt;height:.05pt;z-index:251754496" o:connectortype="straight"/>
        </w:pict>
      </w:r>
    </w:p>
    <w:p w:rsidR="00DC11FC" w:rsidRPr="00071B65" w:rsidRDefault="006E5BC9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153" style="position:absolute;margin-left:92.5pt;margin-top:16.95pt;width:107.7pt;height:29.05pt;z-index:251764736;v-text-anchor:middle">
            <v:textbox style="mso-next-textbox:#_x0000_s1153" inset=".5mm,.3mm,.5mm,.3mm">
              <w:txbxContent>
                <w:p w:rsidR="00860346" w:rsidRPr="00071B65" w:rsidRDefault="004868CC" w:rsidP="001E4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Административная комиссия</w:t>
                  </w:r>
                </w:p>
              </w:txbxContent>
            </v:textbox>
          </v:rect>
        </w:pict>
      </w:r>
    </w:p>
    <w:p w:rsidR="00DC11FC" w:rsidRPr="00071B65" w:rsidRDefault="006E5BC9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171" type="#_x0000_t32" style="position:absolute;margin-left:200.1pt;margin-top:4.8pt;width:11.35pt;height:.15pt;flip:y;z-index:251774976" o:connectortype="straight"/>
        </w:pict>
      </w:r>
      <w:r>
        <w:rPr>
          <w:noProof/>
          <w:color w:val="000000" w:themeColor="text1"/>
        </w:rPr>
        <w:pict>
          <v:shape id="_x0000_s1070" type="#_x0000_t32" style="position:absolute;margin-left:627.9pt;margin-top:5.7pt;width:12.3pt;height:0;z-index:251702272" o:connectortype="straight"/>
        </w:pict>
      </w:r>
    </w:p>
    <w:p w:rsidR="00DC11FC" w:rsidRPr="00071B65" w:rsidRDefault="00DC11FC">
      <w:pPr>
        <w:rPr>
          <w:color w:val="000000" w:themeColor="text1"/>
        </w:rPr>
      </w:pPr>
    </w:p>
    <w:p w:rsidR="00DC11FC" w:rsidRPr="00071B65" w:rsidRDefault="00DC11FC" w:rsidP="00A71885">
      <w:pPr>
        <w:tabs>
          <w:tab w:val="left" w:pos="2265"/>
        </w:tabs>
        <w:rPr>
          <w:color w:val="000000" w:themeColor="text1"/>
        </w:rPr>
      </w:pPr>
    </w:p>
    <w:p w:rsidR="00A71885" w:rsidRPr="00326C8E" w:rsidRDefault="00A71885" w:rsidP="00A71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C8E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:rsidR="00DC11FC" w:rsidRPr="00326C8E" w:rsidRDefault="00A71885" w:rsidP="00A71885">
      <w:pPr>
        <w:spacing w:after="0" w:line="240" w:lineRule="auto"/>
        <w:rPr>
          <w:color w:val="000000" w:themeColor="text1"/>
          <w:sz w:val="28"/>
          <w:szCs w:val="28"/>
        </w:rPr>
      </w:pPr>
      <w:r w:rsidRPr="00326C8E">
        <w:rPr>
          <w:rFonts w:ascii="Times New Roman" w:eastAsia="Times New Roman" w:hAnsi="Times New Roman" w:cs="Times New Roman"/>
          <w:sz w:val="28"/>
          <w:szCs w:val="28"/>
        </w:rPr>
        <w:t>руководитель аппарата</w:t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</w:r>
      <w:r w:rsidRPr="00326C8E">
        <w:rPr>
          <w:rFonts w:ascii="Times New Roman" w:eastAsia="Times New Roman" w:hAnsi="Times New Roman" w:cs="Times New Roman"/>
          <w:sz w:val="28"/>
          <w:szCs w:val="28"/>
        </w:rPr>
        <w:tab/>
        <w:t>С.А. Глазьев</w:t>
      </w:r>
    </w:p>
    <w:p w:rsidR="006B4213" w:rsidRPr="00326C8E" w:rsidRDefault="006B4213">
      <w:pPr>
        <w:rPr>
          <w:sz w:val="28"/>
          <w:szCs w:val="28"/>
        </w:rPr>
      </w:pPr>
    </w:p>
    <w:sectPr w:rsidR="006B4213" w:rsidRPr="00326C8E" w:rsidSect="0036174A">
      <w:pgSz w:w="16838" w:h="11906" w:orient="landscape" w:code="9"/>
      <w:pgMar w:top="127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AE8" w:rsidRDefault="003A5AE8" w:rsidP="00A02216">
      <w:pPr>
        <w:spacing w:after="0" w:line="240" w:lineRule="auto"/>
      </w:pPr>
      <w:r>
        <w:separator/>
      </w:r>
    </w:p>
  </w:endnote>
  <w:endnote w:type="continuationSeparator" w:id="0">
    <w:p w:rsidR="003A5AE8" w:rsidRDefault="003A5AE8" w:rsidP="00A0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AE8" w:rsidRDefault="003A5AE8" w:rsidP="00A02216">
      <w:pPr>
        <w:spacing w:after="0" w:line="240" w:lineRule="auto"/>
      </w:pPr>
      <w:r>
        <w:separator/>
      </w:r>
    </w:p>
  </w:footnote>
  <w:footnote w:type="continuationSeparator" w:id="0">
    <w:p w:rsidR="003A5AE8" w:rsidRDefault="003A5AE8" w:rsidP="00A02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C11FC"/>
    <w:rsid w:val="00021AEC"/>
    <w:rsid w:val="000557BD"/>
    <w:rsid w:val="00066FF5"/>
    <w:rsid w:val="00067625"/>
    <w:rsid w:val="00071B65"/>
    <w:rsid w:val="00092EF9"/>
    <w:rsid w:val="00093F1E"/>
    <w:rsid w:val="000A56CE"/>
    <w:rsid w:val="000E7A43"/>
    <w:rsid w:val="000F37F6"/>
    <w:rsid w:val="000F5AC5"/>
    <w:rsid w:val="00111D9C"/>
    <w:rsid w:val="001121C5"/>
    <w:rsid w:val="00121CFF"/>
    <w:rsid w:val="00181F23"/>
    <w:rsid w:val="001B1250"/>
    <w:rsid w:val="001B392A"/>
    <w:rsid w:val="001D1AE9"/>
    <w:rsid w:val="001E4E3F"/>
    <w:rsid w:val="00201C63"/>
    <w:rsid w:val="00205B31"/>
    <w:rsid w:val="00247676"/>
    <w:rsid w:val="00253FB6"/>
    <w:rsid w:val="0028258C"/>
    <w:rsid w:val="0028715B"/>
    <w:rsid w:val="00297420"/>
    <w:rsid w:val="002C31A9"/>
    <w:rsid w:val="002D2BA7"/>
    <w:rsid w:val="00326C8E"/>
    <w:rsid w:val="00332323"/>
    <w:rsid w:val="0035504B"/>
    <w:rsid w:val="00356770"/>
    <w:rsid w:val="0036174A"/>
    <w:rsid w:val="00396F5D"/>
    <w:rsid w:val="003A5AE8"/>
    <w:rsid w:val="003C6126"/>
    <w:rsid w:val="003E1384"/>
    <w:rsid w:val="003F4B69"/>
    <w:rsid w:val="004055F5"/>
    <w:rsid w:val="00443390"/>
    <w:rsid w:val="0045553A"/>
    <w:rsid w:val="004809C9"/>
    <w:rsid w:val="004868CC"/>
    <w:rsid w:val="00487C94"/>
    <w:rsid w:val="004A6993"/>
    <w:rsid w:val="004B0BD3"/>
    <w:rsid w:val="004B0E32"/>
    <w:rsid w:val="004E390F"/>
    <w:rsid w:val="004F2763"/>
    <w:rsid w:val="004F346B"/>
    <w:rsid w:val="00500EFA"/>
    <w:rsid w:val="00531981"/>
    <w:rsid w:val="00540150"/>
    <w:rsid w:val="00542564"/>
    <w:rsid w:val="0054514A"/>
    <w:rsid w:val="0055537C"/>
    <w:rsid w:val="00557464"/>
    <w:rsid w:val="005630B9"/>
    <w:rsid w:val="00565940"/>
    <w:rsid w:val="00591F54"/>
    <w:rsid w:val="005D0C3B"/>
    <w:rsid w:val="005D37F0"/>
    <w:rsid w:val="00632D48"/>
    <w:rsid w:val="00636E92"/>
    <w:rsid w:val="00650F56"/>
    <w:rsid w:val="006B4213"/>
    <w:rsid w:val="006D2951"/>
    <w:rsid w:val="006E5BC9"/>
    <w:rsid w:val="00714F8D"/>
    <w:rsid w:val="007238E7"/>
    <w:rsid w:val="007440E5"/>
    <w:rsid w:val="00746A10"/>
    <w:rsid w:val="00753DA5"/>
    <w:rsid w:val="00791B2D"/>
    <w:rsid w:val="007B5270"/>
    <w:rsid w:val="007E48B9"/>
    <w:rsid w:val="00853C3E"/>
    <w:rsid w:val="00860346"/>
    <w:rsid w:val="008614A7"/>
    <w:rsid w:val="0086551F"/>
    <w:rsid w:val="008866C4"/>
    <w:rsid w:val="008C3CAA"/>
    <w:rsid w:val="008D050A"/>
    <w:rsid w:val="008D7E39"/>
    <w:rsid w:val="0090112E"/>
    <w:rsid w:val="0091315F"/>
    <w:rsid w:val="009650DE"/>
    <w:rsid w:val="00975D11"/>
    <w:rsid w:val="00977293"/>
    <w:rsid w:val="00A02216"/>
    <w:rsid w:val="00A52218"/>
    <w:rsid w:val="00A538F5"/>
    <w:rsid w:val="00A71885"/>
    <w:rsid w:val="00A75F1A"/>
    <w:rsid w:val="00A86524"/>
    <w:rsid w:val="00A92BBC"/>
    <w:rsid w:val="00AA0A67"/>
    <w:rsid w:val="00AB27A7"/>
    <w:rsid w:val="00AC121B"/>
    <w:rsid w:val="00B155AE"/>
    <w:rsid w:val="00B2726D"/>
    <w:rsid w:val="00B409A9"/>
    <w:rsid w:val="00B6597D"/>
    <w:rsid w:val="00B65A84"/>
    <w:rsid w:val="00B77CDB"/>
    <w:rsid w:val="00B83468"/>
    <w:rsid w:val="00BA01CB"/>
    <w:rsid w:val="00BB2D30"/>
    <w:rsid w:val="00C004A8"/>
    <w:rsid w:val="00C11284"/>
    <w:rsid w:val="00C36097"/>
    <w:rsid w:val="00C445B8"/>
    <w:rsid w:val="00C63DAA"/>
    <w:rsid w:val="00C846CA"/>
    <w:rsid w:val="00CA283D"/>
    <w:rsid w:val="00CC1C4B"/>
    <w:rsid w:val="00D16F30"/>
    <w:rsid w:val="00D400E4"/>
    <w:rsid w:val="00D44756"/>
    <w:rsid w:val="00D615B5"/>
    <w:rsid w:val="00DA2B1F"/>
    <w:rsid w:val="00DC11FC"/>
    <w:rsid w:val="00DC510C"/>
    <w:rsid w:val="00DF77C0"/>
    <w:rsid w:val="00E01114"/>
    <w:rsid w:val="00E13F0B"/>
    <w:rsid w:val="00E42611"/>
    <w:rsid w:val="00E44072"/>
    <w:rsid w:val="00E60FE4"/>
    <w:rsid w:val="00E9094C"/>
    <w:rsid w:val="00E9182A"/>
    <w:rsid w:val="00E9303E"/>
    <w:rsid w:val="00EB02AF"/>
    <w:rsid w:val="00EB5243"/>
    <w:rsid w:val="00EF16C7"/>
    <w:rsid w:val="00F154D6"/>
    <w:rsid w:val="00F15589"/>
    <w:rsid w:val="00F41E86"/>
    <w:rsid w:val="00F50E54"/>
    <w:rsid w:val="00F61AAD"/>
    <w:rsid w:val="00F942C8"/>
    <w:rsid w:val="00FB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31" type="connector" idref="#_x0000_s1057"/>
        <o:r id="V:Rule32" type="connector" idref="#_x0000_s1150"/>
        <o:r id="V:Rule33" type="connector" idref="#_x0000_s1147"/>
        <o:r id="V:Rule34" type="connector" idref="#_x0000_s1149"/>
        <o:r id="V:Rule35" type="connector" idref="#_x0000_s1070"/>
        <o:r id="V:Rule36" type="connector" idref="#_x0000_s1062"/>
        <o:r id="V:Rule37" type="connector" idref="#_x0000_s1076"/>
        <o:r id="V:Rule38" type="connector" idref="#_x0000_s1086"/>
        <o:r id="V:Rule39" type="connector" idref="#_x0000_s1060"/>
        <o:r id="V:Rule40" type="connector" idref="#_x0000_s1171"/>
        <o:r id="V:Rule41" type="connector" idref="#_x0000_s1151"/>
        <o:r id="V:Rule42" type="connector" idref="#_x0000_s1164"/>
        <o:r id="V:Rule43" type="connector" idref="#_x0000_s1148"/>
        <o:r id="V:Rule44" type="connector" idref="#_x0000_s1113"/>
        <o:r id="V:Rule45" type="connector" idref="#_x0000_s1091"/>
        <o:r id="V:Rule46" type="connector" idref="#_x0000_s1071"/>
        <o:r id="V:Rule47" type="connector" idref="#_x0000_s1169"/>
        <o:r id="V:Rule48" type="connector" idref="#_x0000_s1146"/>
        <o:r id="V:Rule49" type="connector" idref="#_x0000_s1141"/>
        <o:r id="V:Rule50" type="connector" idref="#_x0000_s1163"/>
        <o:r id="V:Rule51" type="connector" idref="#_x0000_s1066"/>
        <o:r id="V:Rule52" type="connector" idref="#_x0000_s1063"/>
        <o:r id="V:Rule53" type="connector" idref="#_x0000_s1165"/>
        <o:r id="V:Rule54" type="connector" idref="#_x0000_s1058"/>
        <o:r id="V:Rule55" type="connector" idref="#_x0000_s1166"/>
        <o:r id="V:Rule56" type="connector" idref="#_x0000_s1140"/>
        <o:r id="V:Rule57" type="connector" idref="#_x0000_s1077"/>
        <o:r id="V:Rule58" type="connector" idref="#_x0000_s1061"/>
        <o:r id="V:Rule59" type="connector" idref="#_x0000_s1167"/>
        <o:r id="V:Rule60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8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0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216"/>
  </w:style>
  <w:style w:type="paragraph" w:styleId="a7">
    <w:name w:val="footer"/>
    <w:basedOn w:val="a"/>
    <w:link w:val="a8"/>
    <w:uiPriority w:val="99"/>
    <w:semiHidden/>
    <w:unhideWhenUsed/>
    <w:rsid w:val="00A0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Железнодорожного района ГО г.Воронеж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Galizina-LM</dc:creator>
  <cp:keywords/>
  <dc:description/>
  <cp:lastModifiedBy>enshulgina</cp:lastModifiedBy>
  <cp:revision>2</cp:revision>
  <cp:lastPrinted>2016-02-17T12:33:00Z</cp:lastPrinted>
  <dcterms:created xsi:type="dcterms:W3CDTF">2016-03-02T12:18:00Z</dcterms:created>
  <dcterms:modified xsi:type="dcterms:W3CDTF">2016-03-02T12:18:00Z</dcterms:modified>
</cp:coreProperties>
</file>