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18" w:rsidRPr="002C7A1F" w:rsidRDefault="0030576C">
      <w:pPr>
        <w:autoSpaceDE w:val="0"/>
        <w:autoSpaceDN w:val="0"/>
        <w:adjustRightInd w:val="0"/>
        <w:spacing w:before="60" w:after="0" w:line="240" w:lineRule="auto"/>
        <w:ind w:left="6917"/>
        <w:rPr>
          <w:rFonts w:ascii="Times New Roman Cyr" w:hAnsi="Times New Roman Cyr" w:cs="Times New Roman Cyr"/>
          <w:sz w:val="20"/>
          <w:szCs w:val="20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0"/>
          <w:szCs w:val="20"/>
        </w:rPr>
        <w:t xml:space="preserve">     </w:t>
      </w:r>
      <w:r w:rsidR="006A2920">
        <w:rPr>
          <w:rFonts w:ascii="Times New Roman Cyr" w:hAnsi="Times New Roman Cyr" w:cs="Times New Roman Cyr"/>
          <w:sz w:val="20"/>
          <w:szCs w:val="20"/>
        </w:rPr>
        <w:t xml:space="preserve">   </w:t>
      </w:r>
      <w:r w:rsidR="00304118" w:rsidRPr="002C7A1F">
        <w:rPr>
          <w:rFonts w:ascii="Times New Roman Cyr" w:hAnsi="Times New Roman Cyr" w:cs="Times New Roman Cyr"/>
          <w:sz w:val="20"/>
          <w:szCs w:val="20"/>
        </w:rPr>
        <w:t xml:space="preserve">       </w:t>
      </w:r>
      <w:r w:rsidR="00EA2799" w:rsidRPr="002C7A1F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8863F1" w:rsidRPr="00304118">
        <w:rPr>
          <w:rFonts w:ascii="Times New Roman Cyr" w:hAnsi="Times New Roman Cyr" w:cs="Times New Roman Cyr"/>
          <w:caps/>
          <w:sz w:val="20"/>
          <w:szCs w:val="20"/>
        </w:rPr>
        <w:t>Утвержден</w:t>
      </w:r>
      <w:r w:rsidR="008863F1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8863F1" w:rsidRDefault="008863F1">
      <w:pPr>
        <w:autoSpaceDE w:val="0"/>
        <w:autoSpaceDN w:val="0"/>
        <w:adjustRightInd w:val="0"/>
        <w:spacing w:before="60" w:after="0" w:line="240" w:lineRule="auto"/>
        <w:ind w:left="6917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постановлением </w:t>
      </w:r>
      <w:r w:rsidR="00304118" w:rsidRPr="00EA2799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администрации городского округа город Воронеж</w:t>
      </w:r>
    </w:p>
    <w:p w:rsidR="008863F1" w:rsidRPr="00F66C7B" w:rsidRDefault="008863F1">
      <w:pPr>
        <w:autoSpaceDE w:val="0"/>
        <w:autoSpaceDN w:val="0"/>
        <w:adjustRightInd w:val="0"/>
        <w:spacing w:before="60" w:after="0" w:line="240" w:lineRule="auto"/>
        <w:ind w:left="6917"/>
        <w:rPr>
          <w:rFonts w:asciiTheme="minorHAnsi" w:hAnsiTheme="minorHAnsi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от </w:t>
      </w:r>
      <w:r w:rsidR="00F66C7B">
        <w:rPr>
          <w:rFonts w:ascii="Times New Roman Cyr" w:hAnsi="Times New Roman Cyr" w:cs="Times New Roman Cyr"/>
          <w:sz w:val="20"/>
          <w:szCs w:val="20"/>
        </w:rPr>
        <w:t xml:space="preserve"> 04.08.2</w:t>
      </w:r>
      <w:r>
        <w:rPr>
          <w:rFonts w:ascii="Times New Roman Cyr" w:hAnsi="Times New Roman Cyr" w:cs="Times New Roman Cyr"/>
          <w:sz w:val="20"/>
          <w:szCs w:val="20"/>
        </w:rPr>
        <w:t>01</w:t>
      </w:r>
      <w:r w:rsidR="00840C12">
        <w:rPr>
          <w:rFonts w:ascii="Times New Roman Cyr" w:hAnsi="Times New Roman Cyr" w:cs="Times New Roman Cyr"/>
          <w:sz w:val="20"/>
          <w:szCs w:val="20"/>
        </w:rPr>
        <w:t>6</w:t>
      </w:r>
      <w:r w:rsidR="00F66C7B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6A2920">
        <w:rPr>
          <w:rFonts w:ascii="Segoe UI Symbol" w:hAnsi="Segoe UI Symbol" w:cs="Segoe UI Symbol"/>
          <w:sz w:val="20"/>
          <w:szCs w:val="20"/>
        </w:rPr>
        <w:t>№</w:t>
      </w:r>
      <w:r w:rsidR="00F66C7B">
        <w:rPr>
          <w:rFonts w:asciiTheme="minorHAnsi" w:hAnsiTheme="minorHAnsi" w:cs="Segoe UI Symbol"/>
          <w:sz w:val="20"/>
          <w:szCs w:val="20"/>
        </w:rPr>
        <w:t xml:space="preserve"> 719</w:t>
      </w:r>
    </w:p>
    <w:p w:rsidR="006A2920" w:rsidRDefault="006A2920">
      <w:pPr>
        <w:autoSpaceDE w:val="0"/>
        <w:autoSpaceDN w:val="0"/>
        <w:adjustRightInd w:val="0"/>
        <w:spacing w:before="60" w:after="0" w:line="240" w:lineRule="auto"/>
        <w:ind w:left="6917"/>
        <w:rPr>
          <w:rFonts w:ascii="Times New Roman Cyr" w:hAnsi="Times New Roman Cyr" w:cs="Times New Roman Cyr"/>
          <w:sz w:val="20"/>
          <w:szCs w:val="20"/>
        </w:rPr>
      </w:pPr>
    </w:p>
    <w:p w:rsidR="008863F1" w:rsidRDefault="008863F1">
      <w:pPr>
        <w:autoSpaceDE w:val="0"/>
        <w:autoSpaceDN w:val="0"/>
        <w:adjustRightInd w:val="0"/>
        <w:spacing w:after="0" w:line="240" w:lineRule="auto"/>
        <w:ind w:right="2041"/>
        <w:jc w:val="center"/>
        <w:rPr>
          <w:rFonts w:ascii="Arial Cyr" w:hAnsi="Arial Cyr" w:cs="Arial Cyr"/>
          <w:b/>
          <w:bCs/>
        </w:rPr>
      </w:pPr>
      <w:r>
        <w:rPr>
          <w:rFonts w:ascii="Arial Cyr" w:hAnsi="Arial Cyr" w:cs="Arial Cyr"/>
          <w:b/>
          <w:bCs/>
        </w:rPr>
        <w:t>Промежуточный ликвидационный бухгалтерский баланс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58"/>
        <w:gridCol w:w="613"/>
        <w:gridCol w:w="737"/>
        <w:gridCol w:w="1588"/>
        <w:gridCol w:w="397"/>
        <w:gridCol w:w="397"/>
        <w:gridCol w:w="28"/>
        <w:gridCol w:w="822"/>
        <w:gridCol w:w="567"/>
        <w:gridCol w:w="284"/>
        <w:gridCol w:w="708"/>
        <w:gridCol w:w="228"/>
        <w:gridCol w:w="680"/>
        <w:gridCol w:w="340"/>
        <w:gridCol w:w="340"/>
        <w:gridCol w:w="681"/>
      </w:tblGrid>
      <w:tr w:rsidR="008863F1" w:rsidRPr="005804D6">
        <w:trPr>
          <w:trHeight w:val="284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b/>
                <w:bCs/>
              </w:rPr>
            </w:pPr>
            <w:r w:rsidRPr="005804D6">
              <w:rPr>
                <w:rFonts w:ascii="Arial Cyr" w:hAnsi="Arial Cyr" w:cs="Arial Cyr"/>
                <w:b/>
                <w:bCs/>
              </w:rPr>
              <w:t>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</w:rPr>
            </w:pPr>
            <w:r w:rsidRPr="005804D6">
              <w:rPr>
                <w:rFonts w:ascii="Arial Cyr" w:hAnsi="Arial Cyr" w:cs="Arial Cyr"/>
                <w:b/>
                <w:bCs/>
              </w:rPr>
              <w:t>3</w:t>
            </w:r>
            <w:r w:rsidR="00840C12" w:rsidRPr="005804D6">
              <w:rPr>
                <w:rFonts w:ascii="Arial Cyr" w:hAnsi="Arial Cyr" w:cs="Arial Cyr"/>
                <w:b/>
                <w:bCs/>
              </w:rPr>
              <w:t>0</w:t>
            </w:r>
            <w:r w:rsidRPr="005804D6">
              <w:rPr>
                <w:rFonts w:ascii="Arial Cyr" w:hAnsi="Arial Cyr" w:cs="Arial Cyr"/>
                <w:b/>
                <w:bCs/>
              </w:rPr>
              <w:t xml:space="preserve"> </w:t>
            </w:r>
            <w:r w:rsidR="00840C12" w:rsidRPr="005804D6">
              <w:rPr>
                <w:rFonts w:ascii="Arial Cyr" w:hAnsi="Arial Cyr" w:cs="Arial Cyr"/>
                <w:b/>
                <w:bCs/>
              </w:rPr>
              <w:t>июня</w:t>
            </w:r>
            <w:r w:rsidRPr="005804D6">
              <w:rPr>
                <w:rFonts w:ascii="Arial Cyr" w:hAnsi="Arial Cyr" w:cs="Arial Cyr"/>
                <w:b/>
                <w:bCs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b/>
                <w:bCs/>
              </w:rPr>
            </w:pPr>
            <w:r w:rsidRPr="005804D6">
              <w:rPr>
                <w:rFonts w:ascii="Arial Cyr" w:hAnsi="Arial Cyr" w:cs="Arial Cyr"/>
                <w:b/>
                <w:bCs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</w:rPr>
            </w:pPr>
            <w:r w:rsidRPr="005804D6">
              <w:rPr>
                <w:rFonts w:ascii="Arial Cyr" w:hAnsi="Arial Cyr" w:cs="Arial Cyr"/>
                <w:b/>
                <w:bCs/>
              </w:rPr>
              <w:t>1</w:t>
            </w:r>
            <w:r w:rsidR="00840C12" w:rsidRPr="005804D6">
              <w:rPr>
                <w:rFonts w:ascii="Arial Cyr" w:hAnsi="Arial Cyr" w:cs="Arial Cyr"/>
                <w:b/>
                <w:bCs/>
              </w:rPr>
              <w:t>6</w:t>
            </w:r>
          </w:p>
        </w:tc>
        <w:tc>
          <w:tcPr>
            <w:tcW w:w="2637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Arial Cyr" w:hAnsi="Arial Cyr" w:cs="Arial Cyr"/>
                <w:b/>
                <w:bCs/>
              </w:rPr>
            </w:pPr>
            <w:proofErr w:type="gramStart"/>
            <w:r w:rsidRPr="005804D6">
              <w:rPr>
                <w:rFonts w:ascii="Arial Cyr" w:hAnsi="Arial Cyr" w:cs="Arial Cyr"/>
                <w:b/>
                <w:bCs/>
              </w:rPr>
              <w:t>г</w:t>
            </w:r>
            <w:proofErr w:type="gramEnd"/>
            <w:r w:rsidRPr="005804D6">
              <w:rPr>
                <w:rFonts w:ascii="Arial Cyr" w:hAnsi="Arial Cyr" w:cs="Arial Cyr"/>
                <w:b/>
                <w:bCs/>
              </w:rPr>
              <w:t>.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Коды</w:t>
            </w:r>
          </w:p>
        </w:tc>
      </w:tr>
      <w:tr w:rsidR="008863F1" w:rsidRPr="005804D6">
        <w:trPr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Форма по ОКУД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0710001</w:t>
            </w:r>
          </w:p>
        </w:tc>
      </w:tr>
      <w:tr w:rsidR="008863F1" w:rsidRPr="005804D6">
        <w:trPr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Дата (число, месяц, год)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3</w:t>
            </w:r>
            <w:r w:rsidR="00840C12" w:rsidRPr="005804D6">
              <w:rPr>
                <w:rFonts w:ascii="Arial Cyr" w:hAnsi="Arial Cyr" w:cs="Arial Cyr"/>
                <w:sz w:val="18"/>
                <w:szCs w:val="18"/>
              </w:rPr>
              <w:t>0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0</w:t>
            </w:r>
            <w:r w:rsidR="00840C12" w:rsidRPr="005804D6">
              <w:rPr>
                <w:rFonts w:ascii="Arial Cyr" w:hAnsi="Arial Cyr" w:cs="Arial Cyr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201</w:t>
            </w:r>
            <w:r w:rsidR="00840C12" w:rsidRPr="005804D6">
              <w:rPr>
                <w:rFonts w:ascii="Arial Cyr" w:hAnsi="Arial Cyr" w:cs="Arial Cyr"/>
                <w:sz w:val="18"/>
                <w:szCs w:val="18"/>
              </w:rPr>
              <w:t>6</w:t>
            </w:r>
          </w:p>
        </w:tc>
      </w:tr>
      <w:tr w:rsidR="008863F1" w:rsidRPr="005804D6">
        <w:trPr>
          <w:trHeight w:val="284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Организация</w:t>
            </w:r>
          </w:p>
        </w:tc>
        <w:tc>
          <w:tcPr>
            <w:tcW w:w="514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40C12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b/>
                <w:bCs/>
                <w:sz w:val="18"/>
                <w:szCs w:val="18"/>
              </w:rPr>
              <w:t>Муниципальное унитарное предприятие города Воронежа «Донской водозабор»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по ОКПО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31261485</w:t>
            </w:r>
          </w:p>
        </w:tc>
      </w:tr>
      <w:tr w:rsidR="008863F1" w:rsidRPr="005804D6">
        <w:trPr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ИНН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366</w:t>
            </w:r>
            <w:r w:rsidR="00840C12" w:rsidRPr="005804D6">
              <w:rPr>
                <w:rFonts w:ascii="Arial Cyr" w:hAnsi="Arial Cyr" w:cs="Arial Cyr"/>
                <w:sz w:val="18"/>
                <w:szCs w:val="18"/>
              </w:rPr>
              <w:t>5003286</w:t>
            </w:r>
            <w:r w:rsidRPr="005804D6">
              <w:rPr>
                <w:rFonts w:ascii="Arial Cyr" w:hAnsi="Arial Cyr" w:cs="Arial Cyr"/>
                <w:sz w:val="18"/>
                <w:szCs w:val="18"/>
              </w:rPr>
              <w:t>/366</w:t>
            </w:r>
            <w:r w:rsidR="00840C12" w:rsidRPr="005804D6">
              <w:rPr>
                <w:rFonts w:ascii="Arial Cyr" w:hAnsi="Arial Cyr" w:cs="Arial Cyr"/>
                <w:sz w:val="18"/>
                <w:szCs w:val="18"/>
              </w:rPr>
              <w:t>4</w:t>
            </w:r>
            <w:r w:rsidRPr="005804D6">
              <w:rPr>
                <w:rFonts w:ascii="Arial Cyr" w:hAnsi="Arial Cyr" w:cs="Arial Cyr"/>
                <w:sz w:val="18"/>
                <w:szCs w:val="18"/>
              </w:rPr>
              <w:t>01001</w:t>
            </w:r>
          </w:p>
        </w:tc>
      </w:tr>
      <w:tr w:rsidR="008863F1" w:rsidRPr="005804D6">
        <w:trPr>
          <w:trHeight w:val="227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Вид экономической</w:t>
            </w:r>
            <w:r w:rsidRPr="005804D6">
              <w:rPr>
                <w:rFonts w:ascii="Arial Cyr" w:hAnsi="Arial Cyr" w:cs="Arial Cyr"/>
                <w:sz w:val="18"/>
                <w:szCs w:val="18"/>
              </w:rPr>
              <w:br/>
              <w:t>деятельности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b/>
                <w:bCs/>
                <w:sz w:val="18"/>
                <w:szCs w:val="18"/>
              </w:rPr>
              <w:t>Сдача в наем собственного недвижимого имущества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по</w:t>
            </w:r>
            <w:r w:rsidRPr="005804D6">
              <w:rPr>
                <w:rFonts w:ascii="Arial Cyr" w:hAnsi="Arial Cyr" w:cs="Arial Cyr"/>
                <w:sz w:val="18"/>
                <w:szCs w:val="18"/>
              </w:rPr>
              <w:br/>
              <w:t>ОКВЭД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70.20.2</w:t>
            </w:r>
          </w:p>
        </w:tc>
      </w:tr>
      <w:tr w:rsidR="008863F1" w:rsidRPr="005804D6">
        <w:trPr>
          <w:trHeight w:val="240"/>
        </w:trPr>
        <w:tc>
          <w:tcPr>
            <w:tcW w:w="50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Организационно-правовая форма/форма собственности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8863F1" w:rsidRPr="005804D6">
        <w:trPr>
          <w:trHeight w:val="227"/>
        </w:trPr>
        <w:tc>
          <w:tcPr>
            <w:tcW w:w="58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Унитарное предприятие</w:t>
            </w:r>
            <w:proofErr w:type="gramStart"/>
            <w:r w:rsidRPr="005804D6">
              <w:rPr>
                <w:rFonts w:ascii="Arial Cyr" w:hAnsi="Arial Cyr" w:cs="Arial Cyr"/>
                <w:sz w:val="18"/>
                <w:szCs w:val="18"/>
              </w:rPr>
              <w:t>,о</w:t>
            </w:r>
            <w:proofErr w:type="gramEnd"/>
            <w:r w:rsidRPr="005804D6">
              <w:rPr>
                <w:rFonts w:ascii="Arial Cyr" w:hAnsi="Arial Cyr" w:cs="Arial Cyr"/>
                <w:sz w:val="18"/>
                <w:szCs w:val="18"/>
              </w:rPr>
              <w:t>снованное на праве хозяйственного ведения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before="60"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по ОКОПФ/ОКФС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42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14</w:t>
            </w:r>
          </w:p>
        </w:tc>
      </w:tr>
      <w:tr w:rsidR="008863F1" w:rsidRPr="005804D6">
        <w:trPr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Единица измерения: тыс. руб. (млн. руб.)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по ОКЕИ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 xml:space="preserve">384 </w:t>
            </w:r>
          </w:p>
        </w:tc>
      </w:tr>
    </w:tbl>
    <w:p w:rsidR="008863F1" w:rsidRDefault="008863F1">
      <w:pPr>
        <w:autoSpaceDE w:val="0"/>
        <w:autoSpaceDN w:val="0"/>
        <w:adjustRightInd w:val="0"/>
        <w:spacing w:before="60" w:after="0" w:line="240" w:lineRule="auto"/>
        <w:rPr>
          <w:rFonts w:ascii="Arial Cyr" w:hAnsi="Arial Cyr" w:cs="Arial Cyr"/>
          <w:sz w:val="18"/>
          <w:szCs w:val="18"/>
        </w:rPr>
      </w:pPr>
      <w:r>
        <w:rPr>
          <w:rFonts w:ascii="Arial Cyr" w:hAnsi="Arial Cyr" w:cs="Arial Cyr"/>
          <w:sz w:val="18"/>
          <w:szCs w:val="18"/>
        </w:rPr>
        <w:t>Местонахождение (адрес)  3940</w:t>
      </w:r>
      <w:r w:rsidR="00840C12">
        <w:rPr>
          <w:rFonts w:ascii="Arial Cyr" w:hAnsi="Arial Cyr" w:cs="Arial Cyr"/>
          <w:sz w:val="18"/>
          <w:szCs w:val="18"/>
        </w:rPr>
        <w:t>06</w:t>
      </w:r>
      <w:r>
        <w:rPr>
          <w:rFonts w:ascii="Arial Cyr" w:hAnsi="Arial Cyr" w:cs="Arial Cyr"/>
          <w:sz w:val="18"/>
          <w:szCs w:val="18"/>
        </w:rPr>
        <w:t>, г</w:t>
      </w:r>
      <w:proofErr w:type="gramStart"/>
      <w:r>
        <w:rPr>
          <w:rFonts w:ascii="Arial Cyr" w:hAnsi="Arial Cyr" w:cs="Arial Cyr"/>
          <w:sz w:val="18"/>
          <w:szCs w:val="18"/>
        </w:rPr>
        <w:t>.В</w:t>
      </w:r>
      <w:proofErr w:type="gramEnd"/>
      <w:r>
        <w:rPr>
          <w:rFonts w:ascii="Arial Cyr" w:hAnsi="Arial Cyr" w:cs="Arial Cyr"/>
          <w:sz w:val="18"/>
          <w:szCs w:val="18"/>
        </w:rPr>
        <w:t xml:space="preserve">ОРОНЕЖ, ул </w:t>
      </w:r>
      <w:r w:rsidR="00840C12">
        <w:rPr>
          <w:rFonts w:ascii="Arial Cyr" w:hAnsi="Arial Cyr" w:cs="Arial Cyr"/>
          <w:sz w:val="18"/>
          <w:szCs w:val="18"/>
        </w:rPr>
        <w:t>Кольцовская</w:t>
      </w:r>
      <w:r>
        <w:rPr>
          <w:rFonts w:ascii="Arial Cyr" w:hAnsi="Arial Cyr" w:cs="Arial Cyr"/>
          <w:sz w:val="18"/>
          <w:szCs w:val="18"/>
        </w:rPr>
        <w:t>, д.</w:t>
      </w:r>
      <w:r w:rsidR="00840C12">
        <w:rPr>
          <w:rFonts w:ascii="Arial Cyr" w:hAnsi="Arial Cyr" w:cs="Arial Cyr"/>
          <w:sz w:val="18"/>
          <w:szCs w:val="18"/>
        </w:rPr>
        <w:t>45, оф. 204</w:t>
      </w:r>
    </w:p>
    <w:p w:rsidR="008863F1" w:rsidRDefault="008863F1">
      <w:pPr>
        <w:pBdr>
          <w:top w:val="single" w:sz="6" w:space="1" w:color="auto"/>
        </w:pBdr>
        <w:autoSpaceDE w:val="0"/>
        <w:autoSpaceDN w:val="0"/>
        <w:adjustRightInd w:val="0"/>
        <w:spacing w:after="0" w:line="240" w:lineRule="auto"/>
        <w:ind w:left="2334" w:right="2267"/>
        <w:rPr>
          <w:rFonts w:ascii="Arial Cyr" w:hAnsi="Arial Cyr" w:cs="Arial Cyr"/>
          <w:sz w:val="2"/>
          <w:szCs w:val="2"/>
        </w:rPr>
      </w:pPr>
    </w:p>
    <w:p w:rsidR="008863F1" w:rsidRDefault="008863F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8"/>
          <w:szCs w:val="18"/>
        </w:rPr>
      </w:pPr>
    </w:p>
    <w:p w:rsidR="008863F1" w:rsidRDefault="008863F1">
      <w:pPr>
        <w:pBdr>
          <w:top w:val="single" w:sz="6" w:space="1" w:color="auto"/>
        </w:pBdr>
        <w:autoSpaceDE w:val="0"/>
        <w:autoSpaceDN w:val="0"/>
        <w:adjustRightInd w:val="0"/>
        <w:spacing w:after="360" w:line="240" w:lineRule="auto"/>
        <w:ind w:right="2268"/>
        <w:rPr>
          <w:rFonts w:ascii="Arial Cyr" w:hAnsi="Arial Cyr" w:cs="Arial Cyr"/>
          <w:sz w:val="2"/>
          <w:szCs w:val="2"/>
        </w:rPr>
      </w:pPr>
    </w:p>
    <w:tbl>
      <w:tblPr>
        <w:tblW w:w="0" w:type="auto"/>
        <w:tblBorders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4196"/>
        <w:gridCol w:w="164"/>
        <w:gridCol w:w="261"/>
        <w:gridCol w:w="142"/>
        <w:gridCol w:w="425"/>
        <w:gridCol w:w="284"/>
        <w:gridCol w:w="198"/>
        <w:gridCol w:w="129"/>
        <w:gridCol w:w="392"/>
        <w:gridCol w:w="415"/>
        <w:gridCol w:w="395"/>
        <w:gridCol w:w="143"/>
        <w:gridCol w:w="151"/>
        <w:gridCol w:w="445"/>
        <w:gridCol w:w="425"/>
        <w:gridCol w:w="284"/>
        <w:gridCol w:w="169"/>
      </w:tblGrid>
      <w:tr w:rsidR="008863F1" w:rsidRPr="005804D6">
        <w:trPr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3</w:t>
            </w:r>
            <w:r w:rsidR="00840C12" w:rsidRPr="005804D6">
              <w:rPr>
                <w:rFonts w:ascii="Arial Cyr" w:hAnsi="Arial Cyr" w:cs="Arial Cyr"/>
                <w:sz w:val="20"/>
                <w:szCs w:val="20"/>
              </w:rPr>
              <w:t>0</w:t>
            </w:r>
            <w:r w:rsidRPr="005804D6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="00840C12" w:rsidRPr="005804D6">
              <w:rPr>
                <w:rFonts w:ascii="Arial Cyr" w:hAnsi="Arial Cyr" w:cs="Arial Cyr"/>
                <w:sz w:val="20"/>
                <w:szCs w:val="20"/>
              </w:rPr>
              <w:t>июня</w:t>
            </w: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На 31 декабря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На 31 декабря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Narrow" w:hAnsi="Arial Narrow" w:cs="Arial Narrow"/>
                <w:sz w:val="20"/>
                <w:szCs w:val="20"/>
              </w:rPr>
              <w:t>Пояснения</w:t>
            </w:r>
            <w:r w:rsidRPr="005804D6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5804D6">
              <w:rPr>
                <w:rFonts w:ascii="Arial Cyr" w:hAnsi="Arial Cyr" w:cs="Arial Cyr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 xml:space="preserve">Наименование показателя </w:t>
            </w:r>
            <w:r w:rsidRPr="005804D6">
              <w:rPr>
                <w:rFonts w:ascii="Arial Cyr" w:hAnsi="Arial Cyr" w:cs="Arial Cyr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1</w:t>
            </w:r>
            <w:r w:rsidR="00840C12" w:rsidRPr="005804D6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г.</w:t>
            </w:r>
            <w:r w:rsidRPr="005804D6">
              <w:rPr>
                <w:rFonts w:ascii="Arial Cyr" w:hAnsi="Arial Cyr" w:cs="Arial Cyr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1</w:t>
            </w:r>
            <w:r w:rsidR="00840C12" w:rsidRPr="005804D6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г.</w:t>
            </w:r>
            <w:r w:rsidRPr="005804D6">
              <w:rPr>
                <w:rFonts w:ascii="Arial Cyr" w:hAnsi="Arial Cyr" w:cs="Arial Cyr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1</w:t>
            </w:r>
            <w:r w:rsidR="00840C12" w:rsidRPr="005804D6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г.</w:t>
            </w:r>
            <w:r w:rsidRPr="005804D6">
              <w:rPr>
                <w:rFonts w:ascii="Arial Cyr" w:hAnsi="Arial Cyr" w:cs="Arial Cyr"/>
                <w:sz w:val="20"/>
                <w:szCs w:val="20"/>
                <w:vertAlign w:val="superscript"/>
              </w:rPr>
              <w:t>5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1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АКТИВ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I. ВНЕОБОРОТНЫЕ АКТИВЫ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Нематериальные активы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Результаты исследований и разработок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Нематериальные поисковые активы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Материальные поисковые активы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Основные средства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Доходные вложения в материальные ценности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Финансовые вложения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356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329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0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356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II. ОБОРОТНЫЕ АКТИВЫ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Запасы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Налог на добавленную стоимость по приобретенным ценностям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2852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2852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2852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305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305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305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Финансовые вложения (за исключением денежных эквивалентов)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Денежные средства и денежные эквиваленты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5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Прочие оборотные активы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15847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15847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15847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по разделу II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19005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19005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20087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19005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19005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20443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34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На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3</w:t>
            </w:r>
            <w:r w:rsidR="00840C12" w:rsidRPr="005804D6">
              <w:rPr>
                <w:rFonts w:ascii="Arial Cyr" w:hAnsi="Arial Cyr" w:cs="Arial Cyr"/>
                <w:sz w:val="20"/>
                <w:szCs w:val="20"/>
              </w:rPr>
              <w:t>0</w:t>
            </w:r>
            <w:r w:rsidRPr="005804D6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="00840C12" w:rsidRPr="005804D6">
              <w:rPr>
                <w:rFonts w:ascii="Arial Cyr" w:hAnsi="Arial Cyr" w:cs="Arial Cyr"/>
                <w:sz w:val="20"/>
                <w:szCs w:val="20"/>
              </w:rPr>
              <w:t>июня</w:t>
            </w:r>
          </w:p>
        </w:tc>
        <w:tc>
          <w:tcPr>
            <w:tcW w:w="19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На 31 декабря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На 31 декабря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Narrow" w:hAnsi="Arial Narrow" w:cs="Arial Narrow"/>
                <w:sz w:val="20"/>
                <w:szCs w:val="20"/>
              </w:rPr>
              <w:t>Пояснения</w:t>
            </w:r>
            <w:r w:rsidRPr="005804D6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5804D6">
              <w:rPr>
                <w:rFonts w:ascii="Arial Cyr" w:hAnsi="Arial Cyr" w:cs="Arial Cyr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 xml:space="preserve">Наименование показателя </w:t>
            </w:r>
            <w:r w:rsidRPr="005804D6">
              <w:rPr>
                <w:rFonts w:ascii="Arial Cyr" w:hAnsi="Arial Cyr" w:cs="Arial Cyr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 w:rsidP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1</w:t>
            </w:r>
            <w:r w:rsidR="00840C12" w:rsidRPr="005804D6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г.</w:t>
            </w:r>
            <w:r w:rsidRPr="005804D6">
              <w:rPr>
                <w:rFonts w:ascii="Arial Cyr" w:hAnsi="Arial Cyr" w:cs="Arial Cyr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г.</w:t>
            </w:r>
            <w:r w:rsidRPr="005804D6">
              <w:rPr>
                <w:rFonts w:ascii="Arial Cyr" w:hAnsi="Arial Cyr" w:cs="Arial Cyr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40C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г.</w:t>
            </w:r>
            <w:r w:rsidRPr="005804D6">
              <w:rPr>
                <w:rFonts w:ascii="Arial Cyr" w:hAnsi="Arial Cyr" w:cs="Arial Cyr"/>
                <w:sz w:val="20"/>
                <w:szCs w:val="20"/>
                <w:vertAlign w:val="superscript"/>
              </w:rPr>
              <w:t>5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14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4"/>
                <w:szCs w:val="14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ПАССИВ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III. КАПИТАЛ И РЕЗЕРВЫ </w:t>
            </w: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Уставный капитал (складочный капитал, уставный фонд, вклады товарищей)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5179</w:t>
            </w:r>
          </w:p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5179</w:t>
            </w:r>
          </w:p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5179</w:t>
            </w:r>
          </w:p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Собственные акции, выкупленные у акционеров</w:t>
            </w: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(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proofErr w:type="gramStart"/>
            <w:r w:rsidRPr="005804D6">
              <w:rPr>
                <w:rFonts w:ascii="Arial Cyr" w:hAnsi="Arial Cyr" w:cs="Arial Cyr"/>
                <w:sz w:val="20"/>
                <w:szCs w:val="20"/>
              </w:rPr>
              <w:t>)</w:t>
            </w:r>
            <w:r w:rsidRPr="005804D6">
              <w:rPr>
                <w:rFonts w:ascii="Arial Cyr" w:hAnsi="Arial Cyr" w:cs="Arial Cyr"/>
                <w:sz w:val="20"/>
                <w:szCs w:val="20"/>
                <w:vertAlign w:val="superscript"/>
              </w:rPr>
              <w:t>7</w:t>
            </w:r>
            <w:proofErr w:type="gramEnd"/>
          </w:p>
        </w:tc>
        <w:tc>
          <w:tcPr>
            <w:tcW w:w="1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(</w:t>
            </w: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  <w:tc>
          <w:tcPr>
            <w:tcW w:w="1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(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)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Переоценка внеоборотных активов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Добавочный капитал (без переоценки)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Резервный капитал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11648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11979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13775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16826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17158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18954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Заемные средства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189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Оценочные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Прочие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Итого по разделу IV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189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V. КРАТКОСРОЧНЫЕ ОБЯЗАТЕЛЬСТВА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Заемные средства</w:t>
            </w:r>
          </w:p>
        </w:tc>
        <w:tc>
          <w:tcPr>
            <w:tcW w:w="147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2178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1846</w:t>
            </w: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1301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Доходы будущих периодов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Оценочные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sz w:val="20"/>
                <w:szCs w:val="20"/>
              </w:rPr>
              <w:t>Прочие обязательства</w:t>
            </w:r>
          </w:p>
        </w:tc>
        <w:tc>
          <w:tcPr>
            <w:tcW w:w="1474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2178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1846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1301</w:t>
            </w:r>
          </w:p>
        </w:tc>
      </w:tr>
      <w:tr w:rsidR="008863F1" w:rsidRPr="005804D6">
        <w:tblPrEx>
          <w:tblBorders>
            <w:top w:val="single" w:sz="4" w:space="0" w:color="auto"/>
          </w:tblBorders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47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19005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19005</w:t>
            </w:r>
          </w:p>
        </w:tc>
        <w:tc>
          <w:tcPr>
            <w:tcW w:w="1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804D6">
              <w:rPr>
                <w:rFonts w:ascii="Arial Cyr" w:hAnsi="Arial Cyr" w:cs="Arial Cyr"/>
                <w:b/>
                <w:bCs/>
                <w:sz w:val="20"/>
                <w:szCs w:val="20"/>
              </w:rPr>
              <w:t>20443</w:t>
            </w:r>
          </w:p>
        </w:tc>
      </w:tr>
    </w:tbl>
    <w:p w:rsidR="008863F1" w:rsidRDefault="008863F1">
      <w:pPr>
        <w:autoSpaceDE w:val="0"/>
        <w:autoSpaceDN w:val="0"/>
        <w:adjustRightInd w:val="0"/>
        <w:spacing w:after="120" w:line="240" w:lineRule="auto"/>
        <w:rPr>
          <w:rFonts w:ascii="Arial Cyr" w:hAnsi="Arial Cyr" w:cs="Arial Cyr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32"/>
        <w:gridCol w:w="1247"/>
        <w:gridCol w:w="198"/>
        <w:gridCol w:w="2155"/>
        <w:gridCol w:w="1162"/>
      </w:tblGrid>
      <w:tr w:rsidR="00BC3285" w:rsidRPr="005804D6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285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Руководитель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C3285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285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BC3285" w:rsidRPr="005804D6" w:rsidRDefault="00BC3285" w:rsidP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 xml:space="preserve">Черников Н.Н.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3285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BC3285" w:rsidRPr="005804D6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BC3285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3285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5804D6">
              <w:rPr>
                <w:rFonts w:ascii="Arial Cyr" w:hAnsi="Arial Cyr" w:cs="Arial Cyr"/>
                <w:sz w:val="14"/>
                <w:szCs w:val="14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C3285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3285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5804D6">
              <w:rPr>
                <w:rFonts w:ascii="Arial Cyr" w:hAnsi="Arial Cyr" w:cs="Arial Cyr"/>
                <w:sz w:val="14"/>
                <w:szCs w:val="14"/>
              </w:rPr>
              <w:t>(расшифровка подписи)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C3285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4"/>
                <w:szCs w:val="14"/>
              </w:rPr>
            </w:pPr>
          </w:p>
        </w:tc>
      </w:tr>
    </w:tbl>
    <w:p w:rsidR="008863F1" w:rsidRDefault="008863F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418"/>
        <w:gridCol w:w="340"/>
        <w:gridCol w:w="340"/>
        <w:gridCol w:w="340"/>
      </w:tblGrid>
      <w:tr w:rsidR="008863F1" w:rsidRPr="005804D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25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BC3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июля</w:t>
            </w:r>
            <w:r w:rsidR="008863F1" w:rsidRPr="005804D6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8863F1" w:rsidRPr="005804D6" w:rsidRDefault="008863F1" w:rsidP="00BC32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5804D6">
              <w:rPr>
                <w:rFonts w:ascii="Arial Cyr" w:hAnsi="Arial Cyr" w:cs="Arial Cyr"/>
                <w:sz w:val="18"/>
                <w:szCs w:val="18"/>
              </w:rPr>
              <w:t>1</w:t>
            </w:r>
            <w:r w:rsidR="00BC3285" w:rsidRPr="005804D6">
              <w:rPr>
                <w:rFonts w:ascii="Arial Cyr" w:hAnsi="Arial Cyr" w:cs="Arial Cyr"/>
                <w:sz w:val="18"/>
                <w:szCs w:val="18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63F1" w:rsidRPr="005804D6" w:rsidRDefault="008863F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 Cyr" w:hAnsi="Arial Cyr" w:cs="Arial Cyr"/>
                <w:sz w:val="18"/>
                <w:szCs w:val="18"/>
              </w:rPr>
            </w:pPr>
            <w:proofErr w:type="gramStart"/>
            <w:r w:rsidRPr="005804D6">
              <w:rPr>
                <w:rFonts w:ascii="Arial Cyr" w:hAnsi="Arial Cyr" w:cs="Arial Cyr"/>
                <w:sz w:val="18"/>
                <w:szCs w:val="18"/>
              </w:rPr>
              <w:t>г</w:t>
            </w:r>
            <w:proofErr w:type="gramEnd"/>
            <w:r w:rsidRPr="005804D6">
              <w:rPr>
                <w:rFonts w:ascii="Arial Cyr" w:hAnsi="Arial Cyr" w:cs="Arial Cyr"/>
                <w:sz w:val="18"/>
                <w:szCs w:val="18"/>
              </w:rPr>
              <w:t>.</w:t>
            </w:r>
          </w:p>
        </w:tc>
      </w:tr>
    </w:tbl>
    <w:p w:rsidR="008863F1" w:rsidRDefault="008863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14"/>
          <w:szCs w:val="14"/>
        </w:rPr>
      </w:pPr>
    </w:p>
    <w:sectPr w:rsidR="008863F1" w:rsidSect="00304118">
      <w:pgSz w:w="12240" w:h="15840"/>
      <w:pgMar w:top="709" w:right="474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 Symbol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useXSLTWhenSaving/>
  <w:compat>
    <w:spaceForUL/>
    <w:balanceSingleByteDoubleByteWidth/>
    <w:doNotLeaveBackslashAlone/>
    <w:ulTrailSpace/>
    <w:doNotExpandShiftReturn/>
    <w:adjustLineHeightInTable/>
  </w:compat>
  <w:rsids>
    <w:rsidRoot w:val="006A2920"/>
    <w:rsid w:val="002C7A1F"/>
    <w:rsid w:val="00304118"/>
    <w:rsid w:val="0030576C"/>
    <w:rsid w:val="00322EC2"/>
    <w:rsid w:val="005804D6"/>
    <w:rsid w:val="006A2920"/>
    <w:rsid w:val="00783F24"/>
    <w:rsid w:val="00840C12"/>
    <w:rsid w:val="008863F1"/>
    <w:rsid w:val="00BC3285"/>
    <w:rsid w:val="00EA2799"/>
    <w:rsid w:val="00F6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24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3285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3285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amboldyrev</dc:creator>
  <cp:keywords/>
  <dc:description/>
  <cp:lastModifiedBy>enshulgina</cp:lastModifiedBy>
  <cp:revision>2</cp:revision>
  <cp:lastPrinted>2016-08-02T10:51:00Z</cp:lastPrinted>
  <dcterms:created xsi:type="dcterms:W3CDTF">2016-08-05T07:11:00Z</dcterms:created>
  <dcterms:modified xsi:type="dcterms:W3CDTF">2016-08-05T07:11:00Z</dcterms:modified>
</cp:coreProperties>
</file>