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10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375"/>
      <w:bookmarkEnd w:id="0"/>
      <w:r>
        <w:rPr>
          <w:rFonts w:cs="Times New Roman"/>
        </w:rPr>
        <w:t>ЗАДАНИЕ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НА ОПРЕДЕЛЕНИЕ ПОСТАВЩИКОВ                                          (ПОДРЯДЧИКОВ, ИСПОЛНИТЕЛЕЙ)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ПУТЕМ ПРОВЕДЕНИЯ ЭЛЕКТРОННОГО АУКЦИОНА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  <w:sectPr w:rsidR="00975812" w:rsidSect="00975812">
          <w:headerReference w:type="default" r:id="rId8"/>
          <w:pgSz w:w="11905" w:h="16838"/>
          <w:pgMar w:top="1134" w:right="567" w:bottom="851" w:left="1985" w:header="720" w:footer="720" w:gutter="0"/>
          <w:cols w:space="720"/>
          <w:noEndnote/>
          <w:titlePg/>
          <w:docGrid w:linePitch="381"/>
        </w:sectPr>
      </w:pP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975812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5812" w:rsidRPr="00D53035" w:rsidRDefault="00975812" w:rsidP="0097581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53035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(должность)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3035">
        <w:rPr>
          <w:rFonts w:ascii="Times New Roman" w:hAnsi="Times New Roman" w:cs="Times New Roman"/>
          <w:sz w:val="28"/>
          <w:szCs w:val="28"/>
        </w:rPr>
        <w:t>(должность)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 _________________                     _________ _________________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(И.О. Фамилия)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(подпись)   (И.О. Фамилия)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30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35">
        <w:rPr>
          <w:rFonts w:ascii="Times New Roman" w:hAnsi="Times New Roman" w:cs="Times New Roman"/>
          <w:sz w:val="28"/>
          <w:szCs w:val="28"/>
        </w:rPr>
        <w:t xml:space="preserve"> ____________________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30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35">
        <w:rPr>
          <w:rFonts w:ascii="Times New Roman" w:hAnsi="Times New Roman" w:cs="Times New Roman"/>
          <w:sz w:val="28"/>
          <w:szCs w:val="28"/>
        </w:rPr>
        <w:t>____________________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(дата)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5812" w:rsidRDefault="00975812" w:rsidP="00975812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5812" w:rsidRPr="00D53035" w:rsidRDefault="00975812" w:rsidP="00975812">
      <w:pPr>
        <w:pStyle w:val="ConsPlusNonformat"/>
        <w:widowControl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303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975812" w:rsidRPr="00D53035" w:rsidRDefault="00975812" w:rsidP="00975812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    на определение поставщиков (подрядчиков, исполнителей)</w:t>
      </w:r>
    </w:p>
    <w:p w:rsidR="00975812" w:rsidRPr="00D53035" w:rsidRDefault="00975812" w:rsidP="00975812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3035">
        <w:rPr>
          <w:rFonts w:ascii="Times New Roman" w:hAnsi="Times New Roman" w:cs="Times New Roman"/>
          <w:sz w:val="28"/>
          <w:szCs w:val="28"/>
        </w:rPr>
        <w:t>путем проведения электронного аукциона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30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35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975812" w:rsidRPr="00D53035" w:rsidRDefault="00975812" w:rsidP="00975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975812" w:rsidRDefault="00975812" w:rsidP="00975812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515"/>
        <w:gridCol w:w="4989"/>
      </w:tblGrid>
      <w:tr w:rsidR="00975812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Pr="00727A55">
              <w:rPr>
                <w:rFonts w:cs="Times New Roman"/>
              </w:rPr>
              <w:t xml:space="preserve"> </w:t>
            </w:r>
            <w:proofErr w:type="gramStart"/>
            <w:r w:rsidRPr="00727A55">
              <w:rPr>
                <w:rFonts w:cs="Times New Roman"/>
              </w:rPr>
              <w:t>п</w:t>
            </w:r>
            <w:proofErr w:type="gramEnd"/>
            <w:r w:rsidRPr="00727A55">
              <w:rPr>
                <w:rFonts w:cs="Times New Roman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Данные задания</w:t>
            </w:r>
          </w:p>
        </w:tc>
      </w:tr>
      <w:tr w:rsidR="00975812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3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Электронный аукцион</w:t>
            </w:r>
          </w:p>
        </w:tc>
      </w:tr>
      <w:tr w:rsidR="00975812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 Уполномоченный орган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Управление муниципальных закупок администрации городского округа город Воронеж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2.2.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Местонахождение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394051, г. Воронеж, </w:t>
            </w:r>
            <w:r>
              <w:rPr>
                <w:rFonts w:cs="Times New Roman"/>
              </w:rPr>
              <w:t xml:space="preserve">                                        </w:t>
            </w:r>
            <w:r w:rsidRPr="00727A55">
              <w:rPr>
                <w:rFonts w:cs="Times New Roman"/>
              </w:rPr>
              <w:t>ул. Домостроителей, 30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munzak@cityhall.voronezh-city.ru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Телефоны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  (473) 228-30-71, (473) 228-30-72,                        (473) 228-30-62, (473) 228-30-70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Факс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(473) 239-16-27, (473)251-91-87</w:t>
            </w:r>
          </w:p>
        </w:tc>
      </w:tr>
      <w:tr w:rsidR="00975812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 Заказчик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ИНН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нахождения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Ответственное должностное лицо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контактного телефона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 Краткое изложение условий контракта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объекта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Код </w:t>
            </w:r>
            <w:hyperlink r:id="rId9" w:history="1">
              <w:r w:rsidRPr="00727A55">
                <w:rPr>
                  <w:rFonts w:cs="Times New Roman"/>
                  <w:color w:val="0000FF"/>
                </w:rPr>
                <w:t>ОКПД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Начальная (максимальная) цена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 Описание объекта закупки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Функциональные, технические и качественные характеристики, эксплуатационные характеристики объекта </w:t>
            </w:r>
            <w:r w:rsidRPr="00727A55">
              <w:rPr>
                <w:rFonts w:cs="Times New Roman"/>
              </w:rPr>
              <w:lastRenderedPageBreak/>
              <w:t>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 w:rsidRPr="00727A55">
              <w:rPr>
                <w:rFonts w:cs="Times New Roman"/>
              </w:rPr>
              <w:t>Спецификация, планы, чертежи, эскизы, фотографии, результаты работы, тестирования и т.д. (при необходимости)</w:t>
            </w:r>
            <w:proofErr w:type="gramEnd"/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Показатели, позволяющие определить соответствие </w:t>
            </w:r>
            <w:proofErr w:type="gramStart"/>
            <w:r w:rsidRPr="00727A55">
              <w:rPr>
                <w:rFonts w:cs="Times New Roman"/>
              </w:rPr>
              <w:t>закупаемых</w:t>
            </w:r>
            <w:proofErr w:type="gramEnd"/>
            <w:r w:rsidRPr="00727A55">
              <w:rPr>
                <w:rFonts w:cs="Times New Roman"/>
              </w:rPr>
              <w:t xml:space="preserve"> товара, работы, услуги потребностям заказчика. Максимальные и минимальные значения закупаемых товаров, работ,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Изображение поставляемого товара (в случае если содержится требование о соответствии поставляемого товара изображению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Информация о месте, дате начала и окончания, порядке и графике осмотра образца или макета товара (в случае если содержится требование о соответствии поставляемого товара образцу или макету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Требования к гарантийному сроку товара, работы, услуги и (или) объему предоставления гарантий их качества, к гарантийному </w:t>
            </w:r>
            <w:r w:rsidRPr="00727A55">
              <w:rPr>
                <w:rFonts w:cs="Times New Roman"/>
              </w:rPr>
              <w:lastRenderedPageBreak/>
              <w:t>обслуживанию товара, расходы на эксплуатацию товара, осуществление монтажа и наладки, обучение сотрудников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Количество поставляемого товара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доставки товара, выполнения работ,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Сроки поставки товара, завершения работы, график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Источник финансирования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Код бюджетной классификации (КБК)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целевой программы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Копии документов, подтверждающих право заключить контракт на срок более одного финансового года (в случае наличия в задании положений, предусматривающих заключение контракта на срок более одного финансового года)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Обоснование начальной (максимальной) цены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Размер и порядок внесения денежных сре</w:t>
            </w:r>
            <w:proofErr w:type="gramStart"/>
            <w:r w:rsidRPr="00727A55">
              <w:rPr>
                <w:rFonts w:cs="Times New Roman"/>
              </w:rPr>
              <w:t>дств в к</w:t>
            </w:r>
            <w:proofErr w:type="gramEnd"/>
            <w:r w:rsidRPr="00727A55">
              <w:rPr>
                <w:rFonts w:cs="Times New Roman"/>
              </w:rPr>
              <w:t xml:space="preserve">ачестве обеспечения </w:t>
            </w:r>
            <w:r w:rsidRPr="00727A55">
              <w:rPr>
                <w:rFonts w:cs="Times New Roman"/>
              </w:rPr>
              <w:lastRenderedPageBreak/>
              <w:t>заявок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Размер обеспечения исполнения контракта. Реквизиты счета для перечисления денежных средств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Преимущества, предоставляемые заказчиком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7E4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7E4F03">
              <w:rPr>
                <w:rFonts w:cs="Times New Roman"/>
              </w:rPr>
              <w:t>п</w:t>
            </w:r>
            <w:r w:rsidRPr="00727A55">
              <w:rPr>
                <w:rFonts w:cs="Times New Roman"/>
              </w:rPr>
              <w:t>редоставляются</w:t>
            </w:r>
            <w:proofErr w:type="gramEnd"/>
            <w:r w:rsidRPr="00727A55">
              <w:rPr>
                <w:rFonts w:cs="Times New Roman"/>
              </w:rPr>
              <w:t xml:space="preserve"> </w:t>
            </w:r>
          </w:p>
        </w:tc>
      </w:tr>
      <w:tr w:rsidR="00975812" w:rsidRPr="00727A55" w:rsidTr="00862FF8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1) учреждениям и предприятиям уголовно-исполнительной системы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</w:p>
        </w:tc>
      </w:tr>
      <w:tr w:rsidR="00975812" w:rsidRPr="00727A55" w:rsidTr="00862FF8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2) организациям инвалидов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7E4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7E4F03">
              <w:rPr>
                <w:rFonts w:cs="Times New Roman"/>
              </w:rPr>
              <w:t>п</w:t>
            </w:r>
            <w:r w:rsidRPr="00727A55">
              <w:rPr>
                <w:rFonts w:cs="Times New Roman"/>
              </w:rPr>
              <w:t>редоставляются</w:t>
            </w:r>
            <w:proofErr w:type="gramEnd"/>
            <w:r w:rsidRPr="00727A55">
              <w:rPr>
                <w:rFonts w:cs="Times New Roman"/>
              </w:rPr>
              <w:t xml:space="preserve"> 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Ограничения участия в определении поставщика (подрядчика, исполнителя)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7E4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устанавливаются / </w:t>
            </w:r>
            <w:proofErr w:type="gramStart"/>
            <w:r w:rsidR="007E4F03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станавливаются</w:t>
            </w:r>
            <w:proofErr w:type="gramEnd"/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</w:t>
            </w:r>
            <w:r w:rsidRPr="00727A55">
              <w:rPr>
                <w:rFonts w:cs="Times New Roman"/>
              </w:rPr>
              <w:lastRenderedPageBreak/>
              <w:t>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7E4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Не устанавлива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 xml:space="preserve">тся / </w:t>
            </w:r>
            <w:proofErr w:type="gramStart"/>
            <w:r w:rsidR="007E4F03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>тся</w:t>
            </w:r>
            <w:proofErr w:type="gramEnd"/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7E4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устанавливаются / </w:t>
            </w:r>
            <w:bookmarkStart w:id="1" w:name="_GoBack"/>
            <w:bookmarkEnd w:id="1"/>
            <w:proofErr w:type="gramStart"/>
            <w:r w:rsidR="007E4F03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станавливаются</w:t>
            </w:r>
            <w:proofErr w:type="gramEnd"/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Требования к участникам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возможности одностороннего отказа от исполнения контракта (если предусмотрена возможность расторжения контракта в случае одностороннего отказа стороны контракта от исполнения контракта в соответствии с гражданским законодательством, </w:t>
            </w:r>
            <w:hyperlink r:id="rId10" w:history="1">
              <w:r w:rsidRPr="00727A55">
                <w:rPr>
                  <w:rFonts w:cs="Times New Roman"/>
                  <w:color w:val="0000FF"/>
                </w:rPr>
                <w:t>статьей 95</w:t>
              </w:r>
            </w:hyperlink>
            <w:r w:rsidRPr="00727A55">
              <w:rPr>
                <w:rFonts w:cs="Times New Roman"/>
              </w:rPr>
              <w:t xml:space="preserve"> закона № 44-ФЗ)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Возможность заказчика изменить условия контракта (возможно увеличение предусмотренного контрактом количества </w:t>
            </w:r>
            <w:r w:rsidRPr="00727A55">
              <w:rPr>
                <w:rFonts w:cs="Times New Roman"/>
              </w:rPr>
              <w:lastRenderedPageBreak/>
              <w:t>товара, объема работы или услуги не более чем на десять процентов или уменьшение предусмотренного контрактом количества поставляемого товара, объема выполняемой работы или оказываемой услуги не более чем на десять процентов)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контрактной службе, контрактном управляющем, </w:t>
            </w:r>
            <w:proofErr w:type="gramStart"/>
            <w:r w:rsidRPr="00727A55">
              <w:rPr>
                <w:rFonts w:cs="Times New Roman"/>
              </w:rPr>
              <w:t>ответственных</w:t>
            </w:r>
            <w:proofErr w:type="gramEnd"/>
            <w:r w:rsidRPr="00727A55">
              <w:rPr>
                <w:rFonts w:cs="Times New Roman"/>
              </w:rPr>
              <w:t xml:space="preserve"> за заключение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Сведения о кандидатурах представителей заказчика для участия в работе комиссии (фамилии, имена, отчества (полностью), должности представителей заказчика), не менее трех человек. К заданию должны прилагаться приказы руководителей или доверенности на вышеуказанные кандидатуры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Сведения о кандидатуре представителя общественной организации для участия в работе комиссии (наименование общественной организации, фамилия, имя, отчество, должность (полностью))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Плановый месяц </w:t>
            </w:r>
            <w:r w:rsidRPr="00727A55">
              <w:rPr>
                <w:rFonts w:cs="Times New Roman"/>
              </w:rPr>
              <w:lastRenderedPageBreak/>
              <w:t>размещения закупки в соответствии с размещенным планом-графиком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---</w:t>
            </w:r>
          </w:p>
        </w:tc>
      </w:tr>
      <w:tr w:rsidR="00975812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20.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закупки (лота) в опубликованном плане-графике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5812" w:rsidRPr="00727A55" w:rsidRDefault="00975812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---</w:t>
            </w:r>
          </w:p>
        </w:tc>
      </w:tr>
    </w:tbl>
    <w:p w:rsidR="00975812" w:rsidRDefault="00975812" w:rsidP="009758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t>Электронная форма задания со всеми приложениями полностью совпадает с бумажным носителем.</w:t>
      </w:r>
    </w:p>
    <w:p w:rsidR="00975812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415A">
        <w:rPr>
          <w:rFonts w:ascii="Times New Roman" w:hAnsi="Times New Roman" w:cs="Times New Roman"/>
          <w:sz w:val="28"/>
          <w:szCs w:val="28"/>
        </w:rPr>
        <w:t xml:space="preserve">    Приложения к заданию:</w:t>
      </w:r>
      <w:r w:rsidRPr="005A2B40">
        <w:rPr>
          <w:rFonts w:ascii="Times New Roman" w:hAnsi="Times New Roman" w:cs="Times New Roman"/>
          <w:sz w:val="28"/>
          <w:szCs w:val="28"/>
        </w:rPr>
        <w:t xml:space="preserve"> </w:t>
      </w:r>
      <w:r w:rsidRPr="0083415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75812" w:rsidRPr="0083415A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5812" w:rsidRPr="0083415A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415A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  ___________   </w:t>
      </w:r>
      <w:r w:rsidRPr="0083415A">
        <w:rPr>
          <w:rFonts w:ascii="Times New Roman" w:hAnsi="Times New Roman" w:cs="Times New Roman"/>
          <w:sz w:val="28"/>
          <w:szCs w:val="28"/>
        </w:rPr>
        <w:t>__________________</w:t>
      </w:r>
    </w:p>
    <w:p w:rsidR="00975812" w:rsidRPr="0083415A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415A">
        <w:rPr>
          <w:rFonts w:ascii="Times New Roman" w:hAnsi="Times New Roman" w:cs="Times New Roman"/>
          <w:sz w:val="28"/>
          <w:szCs w:val="28"/>
        </w:rPr>
        <w:t xml:space="preserve">(должность руководителя заказчика)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415A">
        <w:rPr>
          <w:rFonts w:ascii="Times New Roman" w:hAnsi="Times New Roman" w:cs="Times New Roman"/>
          <w:sz w:val="28"/>
          <w:szCs w:val="28"/>
        </w:rPr>
        <w:t>(подпись)        (И.О. Фамилия)</w:t>
      </w:r>
    </w:p>
    <w:p w:rsidR="00975812" w:rsidRPr="0083415A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415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75812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5812" w:rsidRPr="0083415A" w:rsidRDefault="00975812" w:rsidP="0097581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  <w:sectPr w:rsidR="00975812" w:rsidRPr="0083415A" w:rsidSect="00971679">
          <w:type w:val="continuous"/>
          <w:pgSz w:w="11905" w:h="16838"/>
          <w:pgMar w:top="1134" w:right="567" w:bottom="851" w:left="1985" w:header="720" w:footer="720" w:gutter="0"/>
          <w:cols w:space="720"/>
          <w:noEndnote/>
        </w:sectPr>
      </w:pP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lastRenderedPageBreak/>
        <w:t>--------------------------------</w:t>
      </w: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t xml:space="preserve">При необходимости содержание пункта может оформляться отдельным приложением к заданию с обязательным включением в текст пункта слов </w:t>
      </w:r>
      <w:r>
        <w:rPr>
          <w:rFonts w:cs="Times New Roman"/>
        </w:rPr>
        <w:t>«</w:t>
      </w:r>
      <w:r w:rsidRPr="0083415A">
        <w:rPr>
          <w:rFonts w:cs="Times New Roman"/>
        </w:rPr>
        <w:t>согласно приложению</w:t>
      </w:r>
      <w:r>
        <w:rPr>
          <w:rFonts w:cs="Times New Roman"/>
        </w:rPr>
        <w:t>»</w:t>
      </w:r>
      <w:r w:rsidRPr="0083415A">
        <w:rPr>
          <w:rFonts w:cs="Times New Roman"/>
        </w:rPr>
        <w:t>.</w:t>
      </w: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t>Обоснование формирования начальной (максимальной) цены муниципального контракта, а также проект муниципального контракта являются неотъемлемой частью настоящего задания и должны прикладываться в обязательном порядке.</w:t>
      </w: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83415A">
        <w:rPr>
          <w:rFonts w:cs="Times New Roman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975812" w:rsidRPr="0083415A" w:rsidRDefault="00975812" w:rsidP="00975812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3415A">
        <w:rPr>
          <w:rFonts w:cs="Times New Roman"/>
        </w:rPr>
        <w:t>Руководитель управления</w:t>
      </w:r>
    </w:p>
    <w:p w:rsidR="00D76F1B" w:rsidRDefault="00975812" w:rsidP="00975812">
      <w:r w:rsidRPr="0083415A">
        <w:rPr>
          <w:rFonts w:cs="Times New Roman"/>
        </w:rPr>
        <w:t xml:space="preserve">муниципальных закупок                                                      </w:t>
      </w:r>
      <w:r>
        <w:rPr>
          <w:rFonts w:cs="Times New Roman"/>
        </w:rPr>
        <w:t xml:space="preserve">   </w:t>
      </w:r>
      <w:r w:rsidRPr="0083415A">
        <w:rPr>
          <w:rFonts w:cs="Times New Roman"/>
        </w:rPr>
        <w:t xml:space="preserve">                </w:t>
      </w:r>
      <w:proofErr w:type="spellStart"/>
      <w:r w:rsidRPr="0083415A">
        <w:rPr>
          <w:rFonts w:cs="Times New Roman"/>
        </w:rPr>
        <w:t>А.А.Зенин</w:t>
      </w:r>
      <w:proofErr w:type="spellEnd"/>
    </w:p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6F" w:rsidRDefault="00BE606F" w:rsidP="00975812">
      <w:pPr>
        <w:spacing w:after="0"/>
      </w:pPr>
      <w:r>
        <w:separator/>
      </w:r>
    </w:p>
  </w:endnote>
  <w:endnote w:type="continuationSeparator" w:id="0">
    <w:p w:rsidR="00BE606F" w:rsidRDefault="00BE606F" w:rsidP="00975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6F" w:rsidRDefault="00BE606F" w:rsidP="00975812">
      <w:pPr>
        <w:spacing w:after="0"/>
      </w:pPr>
      <w:r>
        <w:separator/>
      </w:r>
    </w:p>
  </w:footnote>
  <w:footnote w:type="continuationSeparator" w:id="0">
    <w:p w:rsidR="00BE606F" w:rsidRDefault="00BE606F" w:rsidP="00975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39772"/>
      <w:docPartObj>
        <w:docPartGallery w:val="Page Numbers (Top of Page)"/>
        <w:docPartUnique/>
      </w:docPartObj>
    </w:sdtPr>
    <w:sdtEndPr/>
    <w:sdtContent>
      <w:p w:rsidR="005A2781" w:rsidRDefault="00573B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F03">
          <w:rPr>
            <w:noProof/>
          </w:rPr>
          <w:t>5</w:t>
        </w:r>
        <w:r>
          <w:fldChar w:fldCharType="end"/>
        </w:r>
      </w:p>
    </w:sdtContent>
  </w:sdt>
  <w:p w:rsidR="005A2781" w:rsidRDefault="00BE60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2"/>
    <w:rsid w:val="002B2F63"/>
    <w:rsid w:val="002C2323"/>
    <w:rsid w:val="00573BE3"/>
    <w:rsid w:val="007E4F03"/>
    <w:rsid w:val="00975812"/>
    <w:rsid w:val="00BE606F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12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97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7581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75812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7581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75812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12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9758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7581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75812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7581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75812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C37BC0441A9954E15A144A3E387C7934A9AA333B0C5A843ADDE82DC2FE69CD01491535D15A55Al34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BC37BC0441A9954E15A144A3E387C793499EA432BCC5A843ADDE82DCl24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2</cp:revision>
  <dcterms:created xsi:type="dcterms:W3CDTF">2016-03-03T13:38:00Z</dcterms:created>
  <dcterms:modified xsi:type="dcterms:W3CDTF">2016-04-06T11:27:00Z</dcterms:modified>
</cp:coreProperties>
</file>