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43" w:type="dxa"/>
        <w:tblInd w:w="4928" w:type="dxa"/>
        <w:tblLayout w:type="fixed"/>
        <w:tblLook w:val="0000"/>
      </w:tblPr>
      <w:tblGrid>
        <w:gridCol w:w="4643"/>
      </w:tblGrid>
      <w:tr w:rsidR="00E56F46" w:rsidTr="0095594F">
        <w:tc>
          <w:tcPr>
            <w:tcW w:w="4643" w:type="dxa"/>
          </w:tcPr>
          <w:p w:rsidR="00E56F46" w:rsidRDefault="00F713E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E56F46" w:rsidRDefault="00F713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E56F46" w:rsidRDefault="00F713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E56F46" w:rsidRDefault="00F713E7" w:rsidP="003C79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C797D">
              <w:rPr>
                <w:sz w:val="28"/>
                <w:szCs w:val="28"/>
              </w:rPr>
              <w:t xml:space="preserve">18.10.2016  </w:t>
            </w:r>
            <w:r>
              <w:rPr>
                <w:sz w:val="28"/>
                <w:szCs w:val="28"/>
              </w:rPr>
              <w:t xml:space="preserve"> №</w:t>
            </w:r>
            <w:r w:rsidR="0095594F">
              <w:rPr>
                <w:sz w:val="28"/>
                <w:szCs w:val="28"/>
              </w:rPr>
              <w:t xml:space="preserve"> </w:t>
            </w:r>
            <w:r w:rsidR="003C797D">
              <w:rPr>
                <w:sz w:val="28"/>
                <w:szCs w:val="28"/>
              </w:rPr>
              <w:t>909</w:t>
            </w:r>
          </w:p>
        </w:tc>
      </w:tr>
    </w:tbl>
    <w:p w:rsidR="00E56F46" w:rsidRDefault="00E56F46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E56F46" w:rsidRDefault="00E56F4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56F46" w:rsidRDefault="00F713E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E56F46" w:rsidRDefault="00F713E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</w:t>
      </w:r>
      <w:r w:rsidR="0095594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ЭВАКУАЦИОННОЙ</w:t>
      </w:r>
      <w:r w:rsidR="0095594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КОМИССИИ</w:t>
      </w:r>
    </w:p>
    <w:p w:rsidR="00E56F46" w:rsidRDefault="00F713E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ГОРОДСКОГО</w:t>
      </w:r>
      <w:r w:rsidR="0095594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ОКРУГА </w:t>
      </w:r>
      <w:r w:rsidR="0095594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ГОРОД </w:t>
      </w:r>
      <w:r w:rsidR="0095594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ВОРОНЕЖ</w:t>
      </w:r>
    </w:p>
    <w:p w:rsidR="00E56F46" w:rsidRPr="0095594F" w:rsidRDefault="00E56F4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94F" w:rsidRPr="0095594F" w:rsidRDefault="009559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1.</w:t>
      </w:r>
      <w:r w:rsidR="0095594F">
        <w:rPr>
          <w:sz w:val="28"/>
          <w:szCs w:val="28"/>
        </w:rPr>
        <w:t> </w:t>
      </w:r>
      <w:r w:rsidRPr="0095594F">
        <w:rPr>
          <w:sz w:val="28"/>
          <w:szCs w:val="28"/>
        </w:rPr>
        <w:t>Настоящее Положение определяет порядок создания, состав и основные задачи эвакуационной комиссии городского округа город Воронеж.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2.</w:t>
      </w:r>
      <w:r w:rsidR="0095594F">
        <w:rPr>
          <w:sz w:val="28"/>
          <w:szCs w:val="28"/>
        </w:rPr>
        <w:t> </w:t>
      </w:r>
      <w:r w:rsidRPr="0095594F">
        <w:rPr>
          <w:sz w:val="28"/>
          <w:szCs w:val="28"/>
        </w:rPr>
        <w:t xml:space="preserve">Эвакуационная комиссия городского округа город Воронеж (далее </w:t>
      </w:r>
      <w:r w:rsidR="0095594F">
        <w:rPr>
          <w:sz w:val="28"/>
          <w:szCs w:val="28"/>
        </w:rPr>
        <w:t>–</w:t>
      </w:r>
      <w:r w:rsidRPr="0095594F">
        <w:rPr>
          <w:sz w:val="28"/>
          <w:szCs w:val="28"/>
        </w:rPr>
        <w:t xml:space="preserve"> эвакуационная комиссия) создается заблаговременно (в мирное время) для планирования непосредственной подготовки и организации проведения эвакуационных мероприятий.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3.</w:t>
      </w:r>
      <w:r w:rsidR="0095594F">
        <w:rPr>
          <w:sz w:val="28"/>
          <w:szCs w:val="28"/>
        </w:rPr>
        <w:t> </w:t>
      </w:r>
      <w:r w:rsidRPr="0095594F">
        <w:rPr>
          <w:sz w:val="28"/>
          <w:szCs w:val="28"/>
        </w:rPr>
        <w:t xml:space="preserve">Общее руководство деятельностью эвакуационной комиссии осуществляет глава городского округа город Воронеж. Непосредственное руководство эвакуационной комиссией возлагается на заместителя главы администрации </w:t>
      </w:r>
      <w:r w:rsidR="0095594F">
        <w:rPr>
          <w:sz w:val="28"/>
          <w:szCs w:val="28"/>
        </w:rPr>
        <w:t>–</w:t>
      </w:r>
      <w:r w:rsidRPr="0095594F">
        <w:rPr>
          <w:sz w:val="28"/>
          <w:szCs w:val="28"/>
        </w:rPr>
        <w:t xml:space="preserve"> руководителя аппарата. Он несет персональную ответственность за организацию работы эвакуационной комиссии.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4.</w:t>
      </w:r>
      <w:r w:rsidR="0095594F">
        <w:rPr>
          <w:sz w:val="28"/>
          <w:szCs w:val="28"/>
        </w:rPr>
        <w:t> </w:t>
      </w:r>
      <w:r w:rsidRPr="0095594F">
        <w:rPr>
          <w:sz w:val="28"/>
          <w:szCs w:val="28"/>
        </w:rPr>
        <w:t xml:space="preserve">Эвакуационная комиссия в своей деятельности руководствуется Федеральным </w:t>
      </w:r>
      <w:hyperlink r:id="rId6" w:history="1">
        <w:r w:rsidRPr="0095594F">
          <w:rPr>
            <w:sz w:val="28"/>
            <w:szCs w:val="28"/>
          </w:rPr>
          <w:t>законом</w:t>
        </w:r>
      </w:hyperlink>
      <w:r w:rsidRPr="0095594F">
        <w:rPr>
          <w:sz w:val="28"/>
          <w:szCs w:val="28"/>
        </w:rPr>
        <w:t xml:space="preserve"> от 12.02.1998 №</w:t>
      </w:r>
      <w:r w:rsidR="0095594F">
        <w:rPr>
          <w:sz w:val="28"/>
          <w:szCs w:val="28"/>
        </w:rPr>
        <w:t> </w:t>
      </w:r>
      <w:r w:rsidRPr="0095594F">
        <w:rPr>
          <w:sz w:val="28"/>
          <w:szCs w:val="28"/>
        </w:rPr>
        <w:t>28-ФЗ «О гражданской обороне», постановлением Правительства Российской Федерации от 22.06.2004 №</w:t>
      </w:r>
      <w:r w:rsidR="0095594F">
        <w:rPr>
          <w:sz w:val="28"/>
          <w:szCs w:val="28"/>
        </w:rPr>
        <w:t> </w:t>
      </w:r>
      <w:r w:rsidRPr="0095594F">
        <w:rPr>
          <w:sz w:val="28"/>
          <w:szCs w:val="28"/>
        </w:rPr>
        <w:t xml:space="preserve">303 «О порядке эвакуации населения, материальных и культурных ценностей </w:t>
      </w:r>
      <w:proofErr w:type="gramStart"/>
      <w:r w:rsidRPr="0095594F">
        <w:rPr>
          <w:sz w:val="28"/>
          <w:szCs w:val="28"/>
        </w:rPr>
        <w:t>в</w:t>
      </w:r>
      <w:proofErr w:type="gramEnd"/>
      <w:r w:rsidRPr="0095594F">
        <w:rPr>
          <w:sz w:val="28"/>
          <w:szCs w:val="28"/>
        </w:rPr>
        <w:t xml:space="preserve"> </w:t>
      </w:r>
      <w:proofErr w:type="gramStart"/>
      <w:r w:rsidRPr="0095594F">
        <w:rPr>
          <w:sz w:val="28"/>
          <w:szCs w:val="28"/>
        </w:rPr>
        <w:t>безопасные районы», Руководством по организации планирования, обеспечения и проведения эвакуации населения в военное время, утвержденным министром Российской Федерации по делам гражданской обороны, чрезвычайным ситуациям и ликвидации последствий стихийных бедствий 31.12.1996, Руководством по эвакуации населения в чрезвычайных ситуациях природного и техногенного характера 1996 года, другими нормативными актами Российской Федерации</w:t>
      </w:r>
      <w:r w:rsidRPr="00026A10">
        <w:rPr>
          <w:sz w:val="28"/>
          <w:szCs w:val="28"/>
        </w:rPr>
        <w:t>, правительства Воронежской</w:t>
      </w:r>
      <w:r w:rsidRPr="0095594F">
        <w:rPr>
          <w:sz w:val="28"/>
          <w:szCs w:val="28"/>
        </w:rPr>
        <w:t xml:space="preserve"> области и администрации городского округа город Воронеж.</w:t>
      </w:r>
      <w:proofErr w:type="gramEnd"/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5.</w:t>
      </w:r>
      <w:r w:rsidR="0095594F">
        <w:rPr>
          <w:sz w:val="28"/>
          <w:szCs w:val="28"/>
        </w:rPr>
        <w:t> </w:t>
      </w:r>
      <w:r w:rsidRPr="0095594F">
        <w:rPr>
          <w:sz w:val="28"/>
          <w:szCs w:val="28"/>
        </w:rPr>
        <w:t>Эвакуационная комиссия является постоянно действующим органом, на нее возлагаются следующие задачи: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5.1.</w:t>
      </w:r>
      <w:r w:rsidR="0095594F">
        <w:rPr>
          <w:sz w:val="28"/>
          <w:szCs w:val="28"/>
        </w:rPr>
        <w:t> </w:t>
      </w:r>
      <w:r w:rsidRPr="0095594F">
        <w:rPr>
          <w:sz w:val="28"/>
          <w:szCs w:val="28"/>
        </w:rPr>
        <w:t>В мирное время: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95594F">
        <w:rPr>
          <w:sz w:val="28"/>
          <w:szCs w:val="28"/>
        </w:rPr>
        <w:t> </w:t>
      </w:r>
      <w:r w:rsidRPr="0095594F">
        <w:rPr>
          <w:sz w:val="28"/>
          <w:szCs w:val="28"/>
        </w:rPr>
        <w:t>сбор, обобщение и оценка исходных данных для планирования эвакомероприятий;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95594F">
        <w:rPr>
          <w:sz w:val="28"/>
          <w:szCs w:val="28"/>
        </w:rPr>
        <w:t> </w:t>
      </w:r>
      <w:r w:rsidRPr="0095594F">
        <w:rPr>
          <w:sz w:val="28"/>
          <w:szCs w:val="28"/>
        </w:rPr>
        <w:t xml:space="preserve">разработка совместно с муниципальным казенным учреждением городского округа город Воронеж «Управление по делам гражданской обороны и чрезвычайным ситуациям администрации городского округа город Воронеж» (далее </w:t>
      </w:r>
      <w:r w:rsidR="0095594F">
        <w:rPr>
          <w:sz w:val="28"/>
          <w:szCs w:val="28"/>
        </w:rPr>
        <w:t>–</w:t>
      </w:r>
      <w:r w:rsidRPr="0095594F">
        <w:rPr>
          <w:sz w:val="28"/>
          <w:szCs w:val="28"/>
        </w:rPr>
        <w:t xml:space="preserve"> МКУ «Управление по делам ГО ЧС г. Воронежа») и организациями, обеспечивающими выполнение мероприятий гражданской обороны городского округа город Воронеж, плана эвакомероприятий и его ежегодное уточнение;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95594F">
        <w:rPr>
          <w:sz w:val="28"/>
          <w:szCs w:val="28"/>
        </w:rPr>
        <w:t> </w:t>
      </w:r>
      <w:r w:rsidRPr="0095594F">
        <w:rPr>
          <w:sz w:val="28"/>
          <w:szCs w:val="28"/>
        </w:rPr>
        <w:t>организация разработки и выполнения планов обеспечения эвакомероприятий;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95594F">
        <w:rPr>
          <w:sz w:val="28"/>
          <w:szCs w:val="28"/>
        </w:rPr>
        <w:t> </w:t>
      </w:r>
      <w:proofErr w:type="gramStart"/>
      <w:r w:rsidRPr="0095594F">
        <w:rPr>
          <w:sz w:val="28"/>
          <w:szCs w:val="28"/>
        </w:rPr>
        <w:t>контроль за</w:t>
      </w:r>
      <w:proofErr w:type="gramEnd"/>
      <w:r w:rsidRPr="0095594F">
        <w:rPr>
          <w:sz w:val="28"/>
          <w:szCs w:val="28"/>
        </w:rPr>
        <w:t xml:space="preserve"> созданием, комплектованием и подготовкой подчиненных эвакуационных органов;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95594F">
        <w:rPr>
          <w:sz w:val="28"/>
          <w:szCs w:val="28"/>
        </w:rPr>
        <w:t> </w:t>
      </w:r>
      <w:r w:rsidRPr="0095594F">
        <w:rPr>
          <w:sz w:val="28"/>
          <w:szCs w:val="28"/>
        </w:rPr>
        <w:t xml:space="preserve">определение количества и выбор мест дислокации сборных эвакуационных пунктов (далее </w:t>
      </w:r>
      <w:r w:rsidR="0095594F">
        <w:rPr>
          <w:sz w:val="28"/>
          <w:szCs w:val="28"/>
        </w:rPr>
        <w:t>–</w:t>
      </w:r>
      <w:r w:rsidRPr="0095594F">
        <w:rPr>
          <w:sz w:val="28"/>
          <w:szCs w:val="28"/>
        </w:rPr>
        <w:t xml:space="preserve"> СЭП), пунктов посадки (высадки) на все виды транспорта, а также маршрутов эвакуации;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95594F">
        <w:rPr>
          <w:sz w:val="28"/>
          <w:szCs w:val="28"/>
        </w:rPr>
        <w:t> </w:t>
      </w:r>
      <w:proofErr w:type="gramStart"/>
      <w:r w:rsidRPr="0095594F">
        <w:rPr>
          <w:sz w:val="28"/>
          <w:szCs w:val="28"/>
        </w:rPr>
        <w:t>контроль за</w:t>
      </w:r>
      <w:proofErr w:type="gramEnd"/>
      <w:r w:rsidRPr="0095594F">
        <w:rPr>
          <w:sz w:val="28"/>
          <w:szCs w:val="28"/>
        </w:rPr>
        <w:t xml:space="preserve"> ходом разработки планов рассредоточения и эвакуации в районах и на объектах экономики города на заседаниях эвакуационной комиссии;</w:t>
      </w:r>
    </w:p>
    <w:p w:rsidR="00E56F46" w:rsidRPr="0095594F" w:rsidRDefault="0095594F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713E7" w:rsidRPr="0095594F">
        <w:rPr>
          <w:sz w:val="28"/>
          <w:szCs w:val="28"/>
        </w:rPr>
        <w:t>организация взаимодействия по вопросам планирования и проведения эвакомероприятий, их всестороннего обеспечения;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95594F">
        <w:rPr>
          <w:sz w:val="28"/>
          <w:szCs w:val="28"/>
        </w:rPr>
        <w:t> </w:t>
      </w:r>
      <w:r w:rsidRPr="0095594F">
        <w:rPr>
          <w:sz w:val="28"/>
          <w:szCs w:val="28"/>
        </w:rPr>
        <w:t>участие в учениях по гражданской обороне с целью проверки реальности разработанных планов и приобретения практических навыков по организации проведения эвакомероприятий;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95594F">
        <w:rPr>
          <w:sz w:val="28"/>
          <w:szCs w:val="28"/>
        </w:rPr>
        <w:t> </w:t>
      </w:r>
      <w:r w:rsidRPr="0095594F">
        <w:rPr>
          <w:sz w:val="28"/>
          <w:szCs w:val="28"/>
        </w:rPr>
        <w:t xml:space="preserve">осуществление </w:t>
      </w:r>
      <w:proofErr w:type="gramStart"/>
      <w:r w:rsidRPr="0095594F">
        <w:rPr>
          <w:sz w:val="28"/>
          <w:szCs w:val="28"/>
        </w:rPr>
        <w:t>контроля за</w:t>
      </w:r>
      <w:proofErr w:type="gramEnd"/>
      <w:r w:rsidRPr="0095594F">
        <w:rPr>
          <w:sz w:val="28"/>
          <w:szCs w:val="28"/>
        </w:rPr>
        <w:t xml:space="preserve"> планированием эвакуации в подведомственных органах и организациях;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 разработка, учет и хранение эвакуационных документов.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5.2.</w:t>
      </w:r>
      <w:r w:rsidR="0095594F">
        <w:rPr>
          <w:sz w:val="28"/>
          <w:szCs w:val="28"/>
        </w:rPr>
        <w:t> </w:t>
      </w:r>
      <w:r w:rsidRPr="0095594F">
        <w:rPr>
          <w:sz w:val="28"/>
          <w:szCs w:val="28"/>
        </w:rPr>
        <w:t xml:space="preserve">При переводе гражданской обороны с </w:t>
      </w:r>
      <w:proofErr w:type="gramStart"/>
      <w:r w:rsidRPr="0095594F">
        <w:rPr>
          <w:sz w:val="28"/>
          <w:szCs w:val="28"/>
        </w:rPr>
        <w:t>мирного</w:t>
      </w:r>
      <w:proofErr w:type="gramEnd"/>
      <w:r w:rsidRPr="0095594F">
        <w:rPr>
          <w:sz w:val="28"/>
          <w:szCs w:val="28"/>
        </w:rPr>
        <w:t xml:space="preserve"> на военное время: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95594F">
        <w:rPr>
          <w:sz w:val="28"/>
          <w:szCs w:val="28"/>
        </w:rPr>
        <w:t> </w:t>
      </w:r>
      <w:r w:rsidRPr="0095594F">
        <w:rPr>
          <w:sz w:val="28"/>
          <w:szCs w:val="28"/>
        </w:rPr>
        <w:t>осуществление руководства эвакомероприятиями при объявлении соответствующих степеней готовности гражданской обороны и организация выполнения эвакомероприятий;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95594F">
        <w:rPr>
          <w:sz w:val="28"/>
          <w:szCs w:val="28"/>
        </w:rPr>
        <w:t> </w:t>
      </w:r>
      <w:proofErr w:type="gramStart"/>
      <w:r w:rsidRPr="0095594F">
        <w:rPr>
          <w:sz w:val="28"/>
          <w:szCs w:val="28"/>
        </w:rPr>
        <w:t>контроль за</w:t>
      </w:r>
      <w:proofErr w:type="gramEnd"/>
      <w:r w:rsidRPr="0095594F">
        <w:rPr>
          <w:sz w:val="28"/>
          <w:szCs w:val="28"/>
        </w:rPr>
        <w:t xml:space="preserve"> приведением в готовность подчиненных эвакуационных органов, проверка схем оповещения и связи;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95594F">
        <w:rPr>
          <w:sz w:val="28"/>
          <w:szCs w:val="28"/>
        </w:rPr>
        <w:t> </w:t>
      </w:r>
      <w:r w:rsidRPr="0095594F">
        <w:rPr>
          <w:sz w:val="28"/>
          <w:szCs w:val="28"/>
        </w:rPr>
        <w:t>уточнение категорий и численности эваконаселения, количества материальных и культурных ценностей, подлежащих вывозу;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95594F">
        <w:rPr>
          <w:sz w:val="28"/>
          <w:szCs w:val="28"/>
        </w:rPr>
        <w:t> </w:t>
      </w:r>
      <w:r w:rsidRPr="0095594F">
        <w:rPr>
          <w:sz w:val="28"/>
          <w:szCs w:val="28"/>
        </w:rPr>
        <w:t>уточнение плана рассредоточения и эвакуации населения, порядка осуществления всех видов обеспечения;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95594F">
        <w:rPr>
          <w:sz w:val="28"/>
          <w:szCs w:val="28"/>
        </w:rPr>
        <w:t> </w:t>
      </w:r>
      <w:r w:rsidRPr="0095594F">
        <w:rPr>
          <w:sz w:val="28"/>
          <w:szCs w:val="28"/>
        </w:rPr>
        <w:t>организация подготовки к развертыванию СЭП;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95594F">
        <w:rPr>
          <w:sz w:val="28"/>
          <w:szCs w:val="28"/>
        </w:rPr>
        <w:t> </w:t>
      </w:r>
      <w:proofErr w:type="gramStart"/>
      <w:r w:rsidRPr="0095594F">
        <w:rPr>
          <w:sz w:val="28"/>
          <w:szCs w:val="28"/>
        </w:rPr>
        <w:t>контроль за</w:t>
      </w:r>
      <w:proofErr w:type="gramEnd"/>
      <w:r w:rsidRPr="0095594F">
        <w:rPr>
          <w:sz w:val="28"/>
          <w:szCs w:val="28"/>
        </w:rPr>
        <w:t xml:space="preserve"> подготовкой пунктов посадки; 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95594F">
        <w:rPr>
          <w:sz w:val="28"/>
          <w:szCs w:val="28"/>
        </w:rPr>
        <w:t> </w:t>
      </w:r>
      <w:proofErr w:type="gramStart"/>
      <w:r w:rsidRPr="0095594F">
        <w:rPr>
          <w:sz w:val="28"/>
          <w:szCs w:val="28"/>
        </w:rPr>
        <w:t>контроль за</w:t>
      </w:r>
      <w:proofErr w:type="gramEnd"/>
      <w:r w:rsidRPr="0095594F">
        <w:rPr>
          <w:sz w:val="28"/>
          <w:szCs w:val="28"/>
        </w:rPr>
        <w:t xml:space="preserve"> подготовкой транспортных средств к эвакуационным перевозкам;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95594F">
        <w:rPr>
          <w:sz w:val="28"/>
          <w:szCs w:val="28"/>
        </w:rPr>
        <w:t> </w:t>
      </w:r>
      <w:r w:rsidRPr="0095594F">
        <w:rPr>
          <w:sz w:val="28"/>
          <w:szCs w:val="28"/>
        </w:rPr>
        <w:t>организация инженерного оборудования СЭП, пунктов посадки, маршрутов движения;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95594F">
        <w:rPr>
          <w:sz w:val="28"/>
          <w:szCs w:val="28"/>
        </w:rPr>
        <w:t> </w:t>
      </w:r>
      <w:r w:rsidRPr="0095594F">
        <w:rPr>
          <w:sz w:val="28"/>
          <w:szCs w:val="28"/>
        </w:rPr>
        <w:t>уточнение совместно с транспортными организациями порядка использования транспорта, выделяемого для вывоза населения, материальных и культурных ценностей;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8F5B68">
        <w:rPr>
          <w:sz w:val="28"/>
          <w:szCs w:val="28"/>
        </w:rPr>
        <w:t> </w:t>
      </w:r>
      <w:proofErr w:type="gramStart"/>
      <w:r w:rsidRPr="0095594F">
        <w:rPr>
          <w:sz w:val="28"/>
          <w:szCs w:val="28"/>
        </w:rPr>
        <w:t>контроль за</w:t>
      </w:r>
      <w:proofErr w:type="gramEnd"/>
      <w:r w:rsidRPr="0095594F">
        <w:rPr>
          <w:sz w:val="28"/>
          <w:szCs w:val="28"/>
        </w:rPr>
        <w:t xml:space="preserve"> приведением в готовность имеющихся защитных сооружений в районах расположения СЭП, пунктов посадки;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8F5B68">
        <w:rPr>
          <w:sz w:val="28"/>
          <w:szCs w:val="28"/>
        </w:rPr>
        <w:t> </w:t>
      </w:r>
      <w:r w:rsidRPr="0095594F">
        <w:rPr>
          <w:sz w:val="28"/>
          <w:szCs w:val="28"/>
        </w:rPr>
        <w:t>разработка распоряжений по вопросам эвакуации и рассредоточения населения, материальных и культурных ценностей.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5.3.</w:t>
      </w:r>
      <w:r w:rsidR="008F5B68">
        <w:rPr>
          <w:sz w:val="28"/>
          <w:szCs w:val="28"/>
        </w:rPr>
        <w:t> </w:t>
      </w:r>
      <w:r w:rsidRPr="0095594F">
        <w:rPr>
          <w:sz w:val="28"/>
          <w:szCs w:val="28"/>
        </w:rPr>
        <w:t>С получением распоряжения о проведении эвакуации: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8F5B68">
        <w:rPr>
          <w:sz w:val="28"/>
          <w:szCs w:val="28"/>
        </w:rPr>
        <w:t> </w:t>
      </w:r>
      <w:r w:rsidRPr="0095594F">
        <w:rPr>
          <w:sz w:val="28"/>
          <w:szCs w:val="28"/>
        </w:rPr>
        <w:t xml:space="preserve">постоянное поддержание устойчивой связи с подчиненными эвакуационными органами и транспортными службами, </w:t>
      </w:r>
      <w:proofErr w:type="gramStart"/>
      <w:r w:rsidRPr="0095594F">
        <w:rPr>
          <w:sz w:val="28"/>
          <w:szCs w:val="28"/>
        </w:rPr>
        <w:t>контроль за</w:t>
      </w:r>
      <w:proofErr w:type="gramEnd"/>
      <w:r w:rsidRPr="0095594F">
        <w:rPr>
          <w:sz w:val="28"/>
          <w:szCs w:val="28"/>
        </w:rPr>
        <w:t xml:space="preserve"> ходом оповещения населения и подачей транспорта на пункты посадки;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8F5B68">
        <w:rPr>
          <w:sz w:val="28"/>
          <w:szCs w:val="28"/>
        </w:rPr>
        <w:t> </w:t>
      </w:r>
      <w:proofErr w:type="gramStart"/>
      <w:r w:rsidRPr="0095594F">
        <w:rPr>
          <w:sz w:val="28"/>
          <w:szCs w:val="28"/>
        </w:rPr>
        <w:t>контроль за</w:t>
      </w:r>
      <w:proofErr w:type="gramEnd"/>
      <w:r w:rsidRPr="0095594F">
        <w:rPr>
          <w:sz w:val="28"/>
          <w:szCs w:val="28"/>
        </w:rPr>
        <w:t xml:space="preserve"> выполнением разработанных и уточненных по конкретным условиям обстановки планов рассредоточения и эвакуации населения;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8F5B68">
        <w:rPr>
          <w:sz w:val="28"/>
          <w:szCs w:val="28"/>
        </w:rPr>
        <w:t> </w:t>
      </w:r>
      <w:r w:rsidRPr="0095594F">
        <w:rPr>
          <w:sz w:val="28"/>
          <w:szCs w:val="28"/>
        </w:rPr>
        <w:t>руководство работой подчиненных эвакуационных органов по оповещению и сбору эвакуируемого населения, отправке его в безопасный район и вывозу материальных и культурных ценностей;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8F5B68">
        <w:rPr>
          <w:sz w:val="28"/>
          <w:szCs w:val="28"/>
        </w:rPr>
        <w:t> </w:t>
      </w:r>
      <w:r w:rsidRPr="0095594F">
        <w:rPr>
          <w:sz w:val="28"/>
          <w:szCs w:val="28"/>
        </w:rPr>
        <w:t>организация регулирования движения и поддержания порядка в ходе эвакомероприятий;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8F5B68">
        <w:rPr>
          <w:sz w:val="28"/>
          <w:szCs w:val="28"/>
        </w:rPr>
        <w:t> </w:t>
      </w:r>
      <w:r w:rsidRPr="0095594F">
        <w:rPr>
          <w:sz w:val="28"/>
          <w:szCs w:val="28"/>
        </w:rPr>
        <w:t>информирование эвакоприемных комиссий о количестве вывозимого (выводимого) населения по времени и видам транспорта;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8F5B68">
        <w:rPr>
          <w:sz w:val="28"/>
          <w:szCs w:val="28"/>
        </w:rPr>
        <w:t> </w:t>
      </w:r>
      <w:r w:rsidRPr="0095594F">
        <w:rPr>
          <w:sz w:val="28"/>
          <w:szCs w:val="28"/>
        </w:rPr>
        <w:t>сбор и обобщение данных о ходе рассредоточения и эвакуации населения, размещаемого на территории области, а также эвакуируемого в соседние области;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8F5B68">
        <w:rPr>
          <w:sz w:val="28"/>
          <w:szCs w:val="28"/>
        </w:rPr>
        <w:t> </w:t>
      </w:r>
      <w:r w:rsidRPr="0095594F">
        <w:rPr>
          <w:sz w:val="28"/>
          <w:szCs w:val="28"/>
        </w:rPr>
        <w:t>организация взаимодействия с организациями, обеспечивающими выполнение мероприятий гражданской обороны городского округа, по вопросам обеспечения проведения эвакомероприятий.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5.4.</w:t>
      </w:r>
      <w:r w:rsidR="008F5B68">
        <w:rPr>
          <w:sz w:val="28"/>
          <w:szCs w:val="28"/>
        </w:rPr>
        <w:t> </w:t>
      </w:r>
      <w:r w:rsidRPr="0095594F">
        <w:rPr>
          <w:sz w:val="28"/>
          <w:szCs w:val="28"/>
        </w:rPr>
        <w:t>После завершения эвакомероприятий эвакуационная комиссия своей деятельности не прекращает, а продолжает осуществлять контроль и оказание помощи эвакоприемным комиссиям в безопасных районах в приеме, размещении и всестороннем обеспечении эваконаселения и находится в постоянной готовности к возможной эвакуации населения из городов и районов, оказавшихся в зонах заражения (поражения).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6.</w:t>
      </w:r>
      <w:r w:rsidR="008F5B68">
        <w:rPr>
          <w:sz w:val="28"/>
          <w:szCs w:val="28"/>
        </w:rPr>
        <w:t> </w:t>
      </w:r>
      <w:r w:rsidRPr="0095594F">
        <w:rPr>
          <w:sz w:val="28"/>
          <w:szCs w:val="28"/>
        </w:rPr>
        <w:t>Организационно эвакуационная комиссия состоит из руководства и семи групп.</w:t>
      </w:r>
      <w:r w:rsidR="008F5B68">
        <w:rPr>
          <w:sz w:val="28"/>
          <w:szCs w:val="28"/>
        </w:rPr>
        <w:t xml:space="preserve"> </w:t>
      </w:r>
      <w:r w:rsidRPr="0095594F">
        <w:rPr>
          <w:sz w:val="28"/>
          <w:szCs w:val="28"/>
        </w:rPr>
        <w:t>Основными задачами эвакуационной комиссии являются: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6.1.</w:t>
      </w:r>
      <w:r w:rsidR="008F5B68">
        <w:rPr>
          <w:sz w:val="28"/>
          <w:szCs w:val="28"/>
        </w:rPr>
        <w:t> </w:t>
      </w:r>
      <w:r w:rsidRPr="0095594F">
        <w:rPr>
          <w:sz w:val="28"/>
          <w:szCs w:val="28"/>
        </w:rPr>
        <w:t>Руководство эвакуационной комиссии: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8F5B68">
        <w:rPr>
          <w:sz w:val="28"/>
          <w:szCs w:val="28"/>
        </w:rPr>
        <w:t> </w:t>
      </w:r>
      <w:r w:rsidRPr="0095594F">
        <w:rPr>
          <w:sz w:val="28"/>
          <w:szCs w:val="28"/>
        </w:rPr>
        <w:t>осуществление постоянного устойчивого управления ходом проведения эвакомероприятий;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5594F">
        <w:rPr>
          <w:sz w:val="28"/>
          <w:szCs w:val="28"/>
        </w:rPr>
        <w:t>-</w:t>
      </w:r>
      <w:r w:rsidR="008F5B68">
        <w:rPr>
          <w:sz w:val="28"/>
          <w:szCs w:val="28"/>
        </w:rPr>
        <w:t> </w:t>
      </w:r>
      <w:r w:rsidRPr="0095594F">
        <w:rPr>
          <w:sz w:val="28"/>
          <w:szCs w:val="28"/>
        </w:rPr>
        <w:t>организация и контроль работы подчиненных органов по обеспечению своевременного оповещения, сбора и отправки эвакуируемого населения, материальных и культурных ценностей в</w:t>
      </w:r>
      <w:r w:rsidRPr="0095594F">
        <w:rPr>
          <w:color w:val="00B0F0"/>
          <w:sz w:val="28"/>
          <w:szCs w:val="28"/>
        </w:rPr>
        <w:t xml:space="preserve"> </w:t>
      </w:r>
      <w:r w:rsidRPr="0095594F">
        <w:rPr>
          <w:color w:val="000000"/>
          <w:sz w:val="28"/>
          <w:szCs w:val="28"/>
        </w:rPr>
        <w:t>безопасный район;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8F5B68">
        <w:rPr>
          <w:sz w:val="28"/>
          <w:szCs w:val="28"/>
        </w:rPr>
        <w:t> </w:t>
      </w:r>
      <w:r w:rsidRPr="0095594F">
        <w:rPr>
          <w:sz w:val="28"/>
          <w:szCs w:val="28"/>
        </w:rPr>
        <w:t>организация и контроль работы по всестороннему обеспечению эвакомероприятий;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8F5B68">
        <w:rPr>
          <w:sz w:val="28"/>
          <w:szCs w:val="28"/>
        </w:rPr>
        <w:t> </w:t>
      </w:r>
      <w:r w:rsidRPr="0095594F">
        <w:rPr>
          <w:sz w:val="28"/>
          <w:szCs w:val="28"/>
        </w:rPr>
        <w:t>поддержание взаимодействия по вопросам организации проведения и обеспечения эвакомероприятий;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8F5B68">
        <w:rPr>
          <w:sz w:val="28"/>
          <w:szCs w:val="28"/>
        </w:rPr>
        <w:t> </w:t>
      </w:r>
      <w:r w:rsidRPr="0095594F">
        <w:rPr>
          <w:sz w:val="28"/>
          <w:szCs w:val="28"/>
        </w:rPr>
        <w:t>оказание необходимой помощи подчиненным органам в обеспечении и проведении эвакомероприятий.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6.2.</w:t>
      </w:r>
      <w:r w:rsidR="005C7E60">
        <w:rPr>
          <w:sz w:val="28"/>
          <w:szCs w:val="28"/>
        </w:rPr>
        <w:t> </w:t>
      </w:r>
      <w:r w:rsidRPr="0095594F">
        <w:rPr>
          <w:sz w:val="28"/>
          <w:szCs w:val="28"/>
        </w:rPr>
        <w:t>Группа связи и оповещения: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5C7E60">
        <w:rPr>
          <w:sz w:val="28"/>
          <w:szCs w:val="28"/>
        </w:rPr>
        <w:t> </w:t>
      </w:r>
      <w:r w:rsidRPr="0095594F">
        <w:rPr>
          <w:sz w:val="28"/>
          <w:szCs w:val="28"/>
        </w:rPr>
        <w:t>осуществление постоянного контроля за исправностью и готовностью сре</w:t>
      </w:r>
      <w:proofErr w:type="gramStart"/>
      <w:r w:rsidRPr="0095594F">
        <w:rPr>
          <w:sz w:val="28"/>
          <w:szCs w:val="28"/>
        </w:rPr>
        <w:t>дств св</w:t>
      </w:r>
      <w:proofErr w:type="gramEnd"/>
      <w:r w:rsidRPr="0095594F">
        <w:rPr>
          <w:sz w:val="28"/>
          <w:szCs w:val="28"/>
        </w:rPr>
        <w:t>язи и оповещения к обеспечению работы эвакуационной комиссии в условиях особого периода и чрезвычайных ситуаций природного и техногенного характера;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5C7E60">
        <w:rPr>
          <w:sz w:val="28"/>
          <w:szCs w:val="28"/>
        </w:rPr>
        <w:t> </w:t>
      </w:r>
      <w:r w:rsidRPr="0095594F">
        <w:rPr>
          <w:sz w:val="28"/>
          <w:szCs w:val="28"/>
        </w:rPr>
        <w:t>обеспечение и поддержание устойчивой связи с вышестоящими, взаимодействующими и подчиненными эвакуационными органами в период проведения эвакомероприятий.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6.3.</w:t>
      </w:r>
      <w:r w:rsidR="005C7E60">
        <w:rPr>
          <w:sz w:val="28"/>
          <w:szCs w:val="28"/>
        </w:rPr>
        <w:t> </w:t>
      </w:r>
      <w:r w:rsidRPr="0095594F">
        <w:rPr>
          <w:sz w:val="28"/>
          <w:szCs w:val="28"/>
        </w:rPr>
        <w:t>Группа учета эваконаселения и информации: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5C7E60">
        <w:rPr>
          <w:sz w:val="28"/>
          <w:szCs w:val="28"/>
        </w:rPr>
        <w:t> </w:t>
      </w:r>
      <w:r w:rsidRPr="0095594F">
        <w:rPr>
          <w:sz w:val="28"/>
          <w:szCs w:val="28"/>
        </w:rPr>
        <w:t>получение информации с СЭП о нагрузке;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5594F">
        <w:rPr>
          <w:sz w:val="28"/>
          <w:szCs w:val="28"/>
        </w:rPr>
        <w:t>-</w:t>
      </w:r>
      <w:r w:rsidR="005C7E60">
        <w:rPr>
          <w:sz w:val="28"/>
          <w:szCs w:val="28"/>
        </w:rPr>
        <w:t> </w:t>
      </w:r>
      <w:r w:rsidRPr="0095594F">
        <w:rPr>
          <w:sz w:val="28"/>
          <w:szCs w:val="28"/>
        </w:rPr>
        <w:t xml:space="preserve">сбор и постоянная корректировка данных о численности всех категорий населения, подлежащего эвакуации и отправленного </w:t>
      </w:r>
      <w:r w:rsidRPr="0095594F">
        <w:rPr>
          <w:color w:val="000000"/>
          <w:sz w:val="28"/>
          <w:szCs w:val="28"/>
        </w:rPr>
        <w:t>в безопасные районы;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5C7E60">
        <w:rPr>
          <w:sz w:val="28"/>
          <w:szCs w:val="28"/>
        </w:rPr>
        <w:t> </w:t>
      </w:r>
      <w:r w:rsidRPr="0095594F">
        <w:rPr>
          <w:sz w:val="28"/>
          <w:szCs w:val="28"/>
        </w:rPr>
        <w:t>обобщение, анализ получаемых сведений и представление информации о ходе эвакомероприятий председателю эвакуационной комиссии.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6.4.</w:t>
      </w:r>
      <w:r w:rsidR="005C7E60">
        <w:rPr>
          <w:sz w:val="28"/>
          <w:szCs w:val="28"/>
        </w:rPr>
        <w:t> </w:t>
      </w:r>
      <w:r w:rsidRPr="0095594F">
        <w:rPr>
          <w:sz w:val="28"/>
          <w:szCs w:val="28"/>
        </w:rPr>
        <w:t>Группа первоочередного жизнеобеспечения эваконаселения:</w:t>
      </w:r>
    </w:p>
    <w:p w:rsidR="00E56F46" w:rsidRPr="0095594F" w:rsidRDefault="005C7E60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713E7" w:rsidRPr="0095594F">
        <w:rPr>
          <w:sz w:val="28"/>
          <w:szCs w:val="28"/>
        </w:rPr>
        <w:t>осуществление расчетов потребности по всем видам обеспечения эваконаселения и подготовка предложений по его совершенствованию;</w:t>
      </w:r>
    </w:p>
    <w:p w:rsidR="00E56F46" w:rsidRPr="005C7E60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7E60">
        <w:rPr>
          <w:sz w:val="28"/>
          <w:szCs w:val="28"/>
        </w:rPr>
        <w:t>-</w:t>
      </w:r>
      <w:r w:rsidR="005C7E60" w:rsidRPr="005C7E60">
        <w:rPr>
          <w:sz w:val="28"/>
          <w:szCs w:val="28"/>
        </w:rPr>
        <w:t> </w:t>
      </w:r>
      <w:r w:rsidRPr="005C7E60">
        <w:rPr>
          <w:sz w:val="28"/>
          <w:szCs w:val="28"/>
        </w:rPr>
        <w:t>контроль готовности и развертывания пунктов довольствия на маршрутах эвакуации и в безопасных районах.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6.5.</w:t>
      </w:r>
      <w:r w:rsidR="00E13144">
        <w:rPr>
          <w:sz w:val="28"/>
          <w:szCs w:val="28"/>
        </w:rPr>
        <w:t> </w:t>
      </w:r>
      <w:r w:rsidRPr="0095594F">
        <w:rPr>
          <w:sz w:val="28"/>
          <w:szCs w:val="28"/>
        </w:rPr>
        <w:t>Группа учета эвакуации материальных и культурных ценностей: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5594F">
        <w:rPr>
          <w:sz w:val="28"/>
          <w:szCs w:val="28"/>
        </w:rPr>
        <w:t>-</w:t>
      </w:r>
      <w:r w:rsidR="00E13144">
        <w:rPr>
          <w:sz w:val="28"/>
          <w:szCs w:val="28"/>
        </w:rPr>
        <w:t> </w:t>
      </w:r>
      <w:r w:rsidRPr="0095594F">
        <w:rPr>
          <w:sz w:val="28"/>
          <w:szCs w:val="28"/>
        </w:rPr>
        <w:t xml:space="preserve">осуществление </w:t>
      </w:r>
      <w:proofErr w:type="gramStart"/>
      <w:r w:rsidRPr="0095594F">
        <w:rPr>
          <w:sz w:val="28"/>
          <w:szCs w:val="28"/>
        </w:rPr>
        <w:t>контроля за</w:t>
      </w:r>
      <w:proofErr w:type="gramEnd"/>
      <w:r w:rsidRPr="0095594F">
        <w:rPr>
          <w:sz w:val="28"/>
          <w:szCs w:val="28"/>
        </w:rPr>
        <w:t xml:space="preserve"> ведением учета материальных средств и культурных ценностей, подлежащих эвакуации </w:t>
      </w:r>
      <w:r w:rsidRPr="0095594F">
        <w:rPr>
          <w:color w:val="000000"/>
          <w:sz w:val="28"/>
          <w:szCs w:val="28"/>
        </w:rPr>
        <w:t>в безопасные районы;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E13144">
        <w:rPr>
          <w:sz w:val="28"/>
          <w:szCs w:val="28"/>
        </w:rPr>
        <w:t> </w:t>
      </w:r>
      <w:r w:rsidRPr="0095594F">
        <w:rPr>
          <w:sz w:val="28"/>
          <w:szCs w:val="28"/>
        </w:rPr>
        <w:t>совместное с транспортными органами производство расчетов на вывоз и охрану материальных ценностей в пути следования и местах их размещения.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6.6.</w:t>
      </w:r>
      <w:r w:rsidR="00E13144">
        <w:rPr>
          <w:sz w:val="28"/>
          <w:szCs w:val="28"/>
        </w:rPr>
        <w:t> </w:t>
      </w:r>
      <w:r w:rsidRPr="0095594F">
        <w:rPr>
          <w:sz w:val="28"/>
          <w:szCs w:val="28"/>
        </w:rPr>
        <w:t>Группа организации размещения эваконаселения: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E13144">
        <w:rPr>
          <w:sz w:val="28"/>
          <w:szCs w:val="28"/>
        </w:rPr>
        <w:t> </w:t>
      </w:r>
      <w:r w:rsidRPr="0095594F">
        <w:rPr>
          <w:sz w:val="28"/>
          <w:szCs w:val="28"/>
        </w:rPr>
        <w:t xml:space="preserve">оказание помощи эвакоприемным комиссиям в приеме, размещении эваконаселения в </w:t>
      </w:r>
      <w:r w:rsidRPr="0095594F">
        <w:rPr>
          <w:color w:val="000000"/>
          <w:sz w:val="28"/>
          <w:szCs w:val="28"/>
        </w:rPr>
        <w:t>безопасных районах</w:t>
      </w:r>
      <w:r w:rsidRPr="0095594F">
        <w:rPr>
          <w:sz w:val="28"/>
          <w:szCs w:val="28"/>
        </w:rPr>
        <w:t xml:space="preserve"> и его всестороннем обеспечении;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E13144">
        <w:rPr>
          <w:sz w:val="28"/>
          <w:szCs w:val="28"/>
        </w:rPr>
        <w:t> </w:t>
      </w:r>
      <w:proofErr w:type="gramStart"/>
      <w:r w:rsidRPr="0095594F">
        <w:rPr>
          <w:sz w:val="28"/>
          <w:szCs w:val="28"/>
        </w:rPr>
        <w:t>контроль за</w:t>
      </w:r>
      <w:proofErr w:type="gramEnd"/>
      <w:r w:rsidRPr="0095594F">
        <w:rPr>
          <w:sz w:val="28"/>
          <w:szCs w:val="28"/>
        </w:rPr>
        <w:t xml:space="preserve"> освоением </w:t>
      </w:r>
      <w:r w:rsidRPr="0095594F">
        <w:rPr>
          <w:color w:val="000000"/>
          <w:sz w:val="28"/>
          <w:szCs w:val="28"/>
        </w:rPr>
        <w:t>безопасных районов</w:t>
      </w:r>
      <w:r w:rsidRPr="0095594F">
        <w:rPr>
          <w:color w:val="00B0F0"/>
          <w:sz w:val="28"/>
          <w:szCs w:val="28"/>
        </w:rPr>
        <w:t xml:space="preserve"> </w:t>
      </w:r>
      <w:r w:rsidRPr="0095594F">
        <w:rPr>
          <w:sz w:val="28"/>
          <w:szCs w:val="28"/>
        </w:rPr>
        <w:t xml:space="preserve">объектами экономики и подготовка предложений для проведения необходимых мероприятий по его </w:t>
      </w:r>
      <w:r w:rsidR="00A033CC">
        <w:rPr>
          <w:sz w:val="28"/>
          <w:szCs w:val="28"/>
        </w:rPr>
        <w:t>совершенствованию.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6.7.</w:t>
      </w:r>
      <w:r w:rsidR="00A033CC">
        <w:rPr>
          <w:sz w:val="28"/>
          <w:szCs w:val="28"/>
        </w:rPr>
        <w:t> </w:t>
      </w:r>
      <w:r w:rsidRPr="0095594F">
        <w:rPr>
          <w:sz w:val="28"/>
          <w:szCs w:val="28"/>
        </w:rPr>
        <w:t>Группа дорожного и транспортного обеспечения эвакомероприятий: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A033CC">
        <w:rPr>
          <w:sz w:val="28"/>
          <w:szCs w:val="28"/>
        </w:rPr>
        <w:t> </w:t>
      </w:r>
      <w:r w:rsidRPr="0095594F">
        <w:rPr>
          <w:sz w:val="28"/>
          <w:szCs w:val="28"/>
        </w:rPr>
        <w:t>организация, контроль разработки и своевременное уточнение расчетов транспортного обеспечения для рассредоточения и эвакуации населения, материальных средств и культурных ценностей;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A033CC">
        <w:rPr>
          <w:sz w:val="28"/>
          <w:szCs w:val="28"/>
        </w:rPr>
        <w:t> </w:t>
      </w:r>
      <w:r w:rsidRPr="0095594F">
        <w:rPr>
          <w:sz w:val="28"/>
          <w:szCs w:val="28"/>
        </w:rPr>
        <w:t>осуществление контроля планирования маршрутов эвакуации, состояния их готовности и подготовка предложений по совершенствованию коммуникаций.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6.8.</w:t>
      </w:r>
      <w:r w:rsidR="0057583E">
        <w:rPr>
          <w:sz w:val="28"/>
          <w:szCs w:val="28"/>
        </w:rPr>
        <w:t> </w:t>
      </w:r>
      <w:r w:rsidRPr="0095594F">
        <w:rPr>
          <w:sz w:val="28"/>
          <w:szCs w:val="28"/>
        </w:rPr>
        <w:t>Группа обеспечения работы эвакуационной комиссии: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57583E">
        <w:rPr>
          <w:sz w:val="28"/>
          <w:szCs w:val="28"/>
        </w:rPr>
        <w:t> </w:t>
      </w:r>
      <w:r w:rsidRPr="0095594F">
        <w:rPr>
          <w:sz w:val="28"/>
          <w:szCs w:val="28"/>
        </w:rPr>
        <w:t>подготовка рабочих мест для работы эвакуационной комиссии;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57583E">
        <w:rPr>
          <w:sz w:val="28"/>
          <w:szCs w:val="28"/>
        </w:rPr>
        <w:t> </w:t>
      </w:r>
      <w:r w:rsidRPr="0095594F">
        <w:rPr>
          <w:sz w:val="28"/>
          <w:szCs w:val="28"/>
        </w:rPr>
        <w:t>транспортное обеспечение деятельности эвакуационной комиссии;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57583E">
        <w:rPr>
          <w:sz w:val="28"/>
          <w:szCs w:val="28"/>
        </w:rPr>
        <w:t> </w:t>
      </w:r>
      <w:r w:rsidRPr="0095594F">
        <w:rPr>
          <w:sz w:val="28"/>
          <w:szCs w:val="28"/>
        </w:rPr>
        <w:t>осуществление охраны эвакуационной комиссии на всех этапах ее деятельности.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7.</w:t>
      </w:r>
      <w:r w:rsidR="0057583E">
        <w:rPr>
          <w:sz w:val="28"/>
          <w:szCs w:val="28"/>
        </w:rPr>
        <w:t> </w:t>
      </w:r>
      <w:r w:rsidRPr="0095594F">
        <w:rPr>
          <w:sz w:val="28"/>
          <w:szCs w:val="28"/>
        </w:rPr>
        <w:t>Председатель эвакуационной комиссии несет персональную ответственность за выполнение возложенных на комиссию задач по выполнению функций мирного и военного времени.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8.</w:t>
      </w:r>
      <w:r w:rsidR="0057583E">
        <w:rPr>
          <w:sz w:val="28"/>
          <w:szCs w:val="28"/>
        </w:rPr>
        <w:t> </w:t>
      </w:r>
      <w:r w:rsidRPr="0095594F">
        <w:rPr>
          <w:sz w:val="28"/>
          <w:szCs w:val="28"/>
        </w:rPr>
        <w:t>Работа эвакуационной комиссии осуществляется по квартальным и годовым планам работы, которые рассматриваются и утверждаются на заседании эвакуационной комиссии. Планы работы и функциональные обязанности должностных лиц эвакуационной комиссии разрабатываются совместно с руководством МКУ «Управление по делам ГО ЧС г. Воронежа». Распределение обязанностей внутри групп комиссии осуществляют начальники групп.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9.</w:t>
      </w:r>
      <w:r w:rsidR="0057583E">
        <w:rPr>
          <w:sz w:val="28"/>
          <w:szCs w:val="28"/>
        </w:rPr>
        <w:t> </w:t>
      </w:r>
      <w:r w:rsidRPr="0095594F">
        <w:rPr>
          <w:sz w:val="28"/>
          <w:szCs w:val="28"/>
        </w:rPr>
        <w:t>Заседания эвакуационной комиссии проводятся не реже одного раза в квартал и оформляются протоколами. На заседаниях эвакуационной комиссии рассматриваются и анализируются планы рассредоточения и эвакуации населения, разработанные подчиненными эвакуационными органами, результаты проверок состояния планирования эвакомероприятий в эвакуационных органах и на объектах экономики.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10.</w:t>
      </w:r>
      <w:r w:rsidR="0057583E">
        <w:rPr>
          <w:sz w:val="28"/>
          <w:szCs w:val="28"/>
        </w:rPr>
        <w:t> </w:t>
      </w:r>
      <w:r w:rsidRPr="0095594F">
        <w:rPr>
          <w:sz w:val="28"/>
          <w:szCs w:val="28"/>
        </w:rPr>
        <w:t xml:space="preserve">В период между заседаниями управление повседневной деятельностью эвакуационных органов и решение неотложных вопросов в области эвакомероприятий осуществляются сокращенным составом эвакуационной </w:t>
      </w:r>
      <w:r w:rsidR="0057583E">
        <w:rPr>
          <w:sz w:val="28"/>
          <w:szCs w:val="28"/>
        </w:rPr>
        <w:t>к</w:t>
      </w:r>
      <w:r w:rsidRPr="0095594F">
        <w:rPr>
          <w:sz w:val="28"/>
          <w:szCs w:val="28"/>
        </w:rPr>
        <w:t>омиссии в лице ее руководства и начальников гру</w:t>
      </w:r>
      <w:proofErr w:type="gramStart"/>
      <w:r w:rsidRPr="0095594F">
        <w:rPr>
          <w:sz w:val="28"/>
          <w:szCs w:val="28"/>
        </w:rPr>
        <w:t>пп с пр</w:t>
      </w:r>
      <w:proofErr w:type="gramEnd"/>
      <w:r w:rsidRPr="0095594F">
        <w:rPr>
          <w:sz w:val="28"/>
          <w:szCs w:val="28"/>
        </w:rPr>
        <w:t>ивлечением необходимых специалистов структурных подразделений администрации городского округа город Воронеж.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11.</w:t>
      </w:r>
      <w:r w:rsidR="0057583E">
        <w:rPr>
          <w:sz w:val="28"/>
          <w:szCs w:val="28"/>
        </w:rPr>
        <w:t> </w:t>
      </w:r>
      <w:r w:rsidRPr="0095594F">
        <w:rPr>
          <w:sz w:val="28"/>
          <w:szCs w:val="28"/>
        </w:rPr>
        <w:t xml:space="preserve">Непосредственную организацию выполнения эвакомероприятий и руководство эвакуационными органами эвакуационная комиссия осуществляет с пункта постоянной дислокации, расположенного в здании </w:t>
      </w:r>
      <w:r w:rsidRPr="00026A10">
        <w:rPr>
          <w:sz w:val="28"/>
          <w:szCs w:val="28"/>
        </w:rPr>
        <w:t xml:space="preserve">администрации городского округа город Воронеж, а эвакотранспортная группа </w:t>
      </w:r>
      <w:r w:rsidR="0057583E" w:rsidRPr="00026A10">
        <w:rPr>
          <w:sz w:val="28"/>
          <w:szCs w:val="28"/>
        </w:rPr>
        <w:t>–</w:t>
      </w:r>
      <w:r w:rsidRPr="00026A10">
        <w:rPr>
          <w:sz w:val="28"/>
          <w:szCs w:val="28"/>
        </w:rPr>
        <w:t xml:space="preserve"> с городского защищенного пункта управления. После завершения</w:t>
      </w:r>
      <w:r w:rsidRPr="0095594F">
        <w:rPr>
          <w:sz w:val="28"/>
          <w:szCs w:val="28"/>
        </w:rPr>
        <w:t xml:space="preserve"> эвакомероприятий эвакуационная комиссия передислоцируется в </w:t>
      </w:r>
      <w:r w:rsidRPr="0095594F">
        <w:rPr>
          <w:color w:val="000000"/>
          <w:sz w:val="28"/>
          <w:szCs w:val="28"/>
        </w:rPr>
        <w:t>безопасный район</w:t>
      </w:r>
      <w:r w:rsidRPr="0095594F">
        <w:rPr>
          <w:color w:val="FF0000"/>
          <w:sz w:val="28"/>
          <w:szCs w:val="28"/>
        </w:rPr>
        <w:t xml:space="preserve"> </w:t>
      </w:r>
      <w:r w:rsidRPr="0095594F">
        <w:rPr>
          <w:sz w:val="28"/>
          <w:szCs w:val="28"/>
        </w:rPr>
        <w:t>размещения.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Для этой цели эвакуационной комиссии предоставляются: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0F6514">
        <w:rPr>
          <w:sz w:val="28"/>
          <w:szCs w:val="28"/>
        </w:rPr>
        <w:t> </w:t>
      </w:r>
      <w:r w:rsidRPr="0095594F">
        <w:rPr>
          <w:sz w:val="28"/>
          <w:szCs w:val="28"/>
        </w:rPr>
        <w:t>прямые абонентские линии междугородных телефонных станций;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A10">
        <w:rPr>
          <w:sz w:val="28"/>
          <w:szCs w:val="28"/>
        </w:rPr>
        <w:t>-</w:t>
      </w:r>
      <w:r w:rsidR="000F6514" w:rsidRPr="00026A10">
        <w:rPr>
          <w:sz w:val="28"/>
          <w:szCs w:val="28"/>
        </w:rPr>
        <w:t> </w:t>
      </w:r>
      <w:r w:rsidRPr="00026A10">
        <w:rPr>
          <w:sz w:val="28"/>
          <w:szCs w:val="28"/>
        </w:rPr>
        <w:t>ведомственные каналы связи (службы охраны общественного порядка, лесного хозяйства, медицинских, строительных, сельскохозяйственных учреждений и др.), а также каналы городской телефонной сети.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12.</w:t>
      </w:r>
      <w:r w:rsidR="000F6514">
        <w:rPr>
          <w:sz w:val="28"/>
          <w:szCs w:val="28"/>
        </w:rPr>
        <w:t> </w:t>
      </w:r>
      <w:r w:rsidRPr="0095594F">
        <w:rPr>
          <w:sz w:val="28"/>
          <w:szCs w:val="28"/>
        </w:rPr>
        <w:t xml:space="preserve">Все решения и распоряжения эвакуационной комиссии по вопросам рассредоточения, эвакуации и всестороннего обеспечения эвакомероприятий </w:t>
      </w:r>
      <w:proofErr w:type="gramStart"/>
      <w:r w:rsidRPr="0095594F">
        <w:rPr>
          <w:sz w:val="28"/>
          <w:szCs w:val="28"/>
        </w:rPr>
        <w:t>обязательны к исполнению</w:t>
      </w:r>
      <w:proofErr w:type="gramEnd"/>
      <w:r w:rsidRPr="0095594F">
        <w:rPr>
          <w:sz w:val="28"/>
          <w:szCs w:val="28"/>
        </w:rPr>
        <w:t xml:space="preserve"> для всех учреждений, организаций и предприятий города независимо от ведомственной принадлежности и форм собственности.</w:t>
      </w:r>
    </w:p>
    <w:p w:rsidR="006A261C" w:rsidRDefault="00A56F2B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</w:t>
      </w:r>
      <w:r w:rsidR="00F713E7" w:rsidRPr="0095594F">
        <w:rPr>
          <w:sz w:val="28"/>
          <w:szCs w:val="28"/>
        </w:rPr>
        <w:t xml:space="preserve">Планирование, организация и руководство проведением эвакуации (отселения) населения из зон чрезвычайных ситуаций (далее </w:t>
      </w:r>
      <w:r>
        <w:rPr>
          <w:sz w:val="28"/>
          <w:szCs w:val="28"/>
        </w:rPr>
        <w:t>–</w:t>
      </w:r>
      <w:r w:rsidR="00F713E7" w:rsidRPr="0095594F">
        <w:rPr>
          <w:sz w:val="28"/>
          <w:szCs w:val="28"/>
        </w:rPr>
        <w:t xml:space="preserve"> ЧС) в мирное время, размещение эвакуированного (отселенного) населения в безопасных районах и возвращение его после ликвидации ЧС в места постоянного проживания возлагаются на комиссии по ЧС городского округа, районов, предприятий, учреждений и организаций в соответствии </w:t>
      </w:r>
      <w:proofErr w:type="gramStart"/>
      <w:r w:rsidR="00F713E7" w:rsidRPr="0095594F">
        <w:rPr>
          <w:sz w:val="28"/>
          <w:szCs w:val="28"/>
        </w:rPr>
        <w:t>с</w:t>
      </w:r>
      <w:proofErr w:type="gramEnd"/>
      <w:r w:rsidR="006A261C">
        <w:rPr>
          <w:sz w:val="28"/>
          <w:szCs w:val="28"/>
        </w:rPr>
        <w:t>:</w:t>
      </w:r>
    </w:p>
    <w:p w:rsidR="00E56F46" w:rsidRPr="00026A10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A10">
        <w:rPr>
          <w:sz w:val="28"/>
          <w:szCs w:val="28"/>
        </w:rPr>
        <w:t>-</w:t>
      </w:r>
      <w:r w:rsidR="00A56F2B" w:rsidRPr="00026A10">
        <w:rPr>
          <w:sz w:val="28"/>
          <w:szCs w:val="28"/>
        </w:rPr>
        <w:t> </w:t>
      </w:r>
      <w:r w:rsidR="006A261C" w:rsidRPr="00026A10">
        <w:rPr>
          <w:sz w:val="28"/>
          <w:szCs w:val="28"/>
        </w:rPr>
        <w:t xml:space="preserve">постановлением администрации Воронежской области </w:t>
      </w:r>
      <w:r w:rsidRPr="00026A10">
        <w:rPr>
          <w:sz w:val="28"/>
          <w:szCs w:val="28"/>
        </w:rPr>
        <w:t xml:space="preserve">от 10.02.2006 </w:t>
      </w:r>
      <w:hyperlink r:id="rId7" w:history="1">
        <w:r w:rsidRPr="00026A10">
          <w:rPr>
            <w:color w:val="000000"/>
            <w:sz w:val="28"/>
            <w:szCs w:val="28"/>
          </w:rPr>
          <w:t>№</w:t>
        </w:r>
        <w:r w:rsidR="004C2A6F" w:rsidRPr="00026A10">
          <w:rPr>
            <w:color w:val="000000"/>
            <w:sz w:val="28"/>
            <w:szCs w:val="28"/>
          </w:rPr>
          <w:t> </w:t>
        </w:r>
        <w:r w:rsidRPr="00026A10">
          <w:rPr>
            <w:color w:val="000000"/>
            <w:sz w:val="28"/>
            <w:szCs w:val="28"/>
          </w:rPr>
          <w:t>90</w:t>
        </w:r>
      </w:hyperlink>
      <w:r w:rsidRPr="00026A10">
        <w:rPr>
          <w:sz w:val="28"/>
          <w:szCs w:val="28"/>
        </w:rPr>
        <w:t xml:space="preserve"> «О территориальной подсистеме единой государственной системы предупреждения и ликвидации ЧС»;</w:t>
      </w:r>
    </w:p>
    <w:p w:rsidR="00E56F46" w:rsidRPr="00026A10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A10">
        <w:rPr>
          <w:sz w:val="28"/>
          <w:szCs w:val="28"/>
        </w:rPr>
        <w:t>-</w:t>
      </w:r>
      <w:r w:rsidR="006A261C" w:rsidRPr="00026A10">
        <w:rPr>
          <w:sz w:val="28"/>
          <w:szCs w:val="28"/>
        </w:rPr>
        <w:t xml:space="preserve"> постановлением администрации Воронежской области </w:t>
      </w:r>
      <w:r w:rsidRPr="00026A10">
        <w:rPr>
          <w:sz w:val="28"/>
          <w:szCs w:val="28"/>
        </w:rPr>
        <w:t xml:space="preserve">от 22.02.2006 </w:t>
      </w:r>
      <w:hyperlink r:id="rId8" w:history="1">
        <w:r w:rsidRPr="00026A10">
          <w:rPr>
            <w:color w:val="000000"/>
            <w:sz w:val="28"/>
            <w:szCs w:val="28"/>
          </w:rPr>
          <w:t>№</w:t>
        </w:r>
        <w:r w:rsidR="004C2A6F" w:rsidRPr="00026A10">
          <w:rPr>
            <w:color w:val="000000"/>
            <w:sz w:val="28"/>
            <w:szCs w:val="28"/>
          </w:rPr>
          <w:t> </w:t>
        </w:r>
        <w:r w:rsidRPr="00026A10">
          <w:rPr>
            <w:color w:val="000000"/>
            <w:sz w:val="28"/>
            <w:szCs w:val="28"/>
          </w:rPr>
          <w:t>129</w:t>
        </w:r>
      </w:hyperlink>
      <w:r w:rsidRPr="00026A10">
        <w:rPr>
          <w:sz w:val="28"/>
          <w:szCs w:val="28"/>
        </w:rPr>
        <w:t xml:space="preserve"> «Об организации и проведении эвакуации населения в чрезвычайных ситуациях природного и техногенного характера в мирное время»;</w:t>
      </w:r>
    </w:p>
    <w:p w:rsidR="00E56F46" w:rsidRPr="00026A10" w:rsidRDefault="006A261C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A10">
        <w:rPr>
          <w:sz w:val="28"/>
          <w:szCs w:val="28"/>
        </w:rPr>
        <w:t>- </w:t>
      </w:r>
      <w:r w:rsidR="00F713E7" w:rsidRPr="00026A10">
        <w:rPr>
          <w:sz w:val="28"/>
          <w:szCs w:val="28"/>
        </w:rPr>
        <w:t xml:space="preserve">постановлением </w:t>
      </w:r>
      <w:r w:rsidR="002C77A1">
        <w:rPr>
          <w:sz w:val="28"/>
          <w:szCs w:val="28"/>
        </w:rPr>
        <w:t>администрации</w:t>
      </w:r>
      <w:r w:rsidR="00F713E7" w:rsidRPr="00026A10">
        <w:rPr>
          <w:sz w:val="28"/>
          <w:szCs w:val="28"/>
        </w:rPr>
        <w:t xml:space="preserve"> городского округа город Воронеж от </w:t>
      </w:r>
      <w:r w:rsidR="00F713E7" w:rsidRPr="00026A10">
        <w:rPr>
          <w:color w:val="000000"/>
          <w:sz w:val="28"/>
          <w:szCs w:val="28"/>
        </w:rPr>
        <w:t xml:space="preserve">20.02.2014 </w:t>
      </w:r>
      <w:hyperlink r:id="rId9" w:history="1">
        <w:r w:rsidR="00F713E7" w:rsidRPr="00026A10">
          <w:rPr>
            <w:color w:val="000000"/>
            <w:sz w:val="28"/>
            <w:szCs w:val="28"/>
          </w:rPr>
          <w:t>№ 1</w:t>
        </w:r>
      </w:hyperlink>
      <w:r w:rsidR="00F713E7" w:rsidRPr="00026A10">
        <w:rPr>
          <w:color w:val="000000"/>
          <w:sz w:val="28"/>
          <w:szCs w:val="28"/>
        </w:rPr>
        <w:t>09</w:t>
      </w:r>
      <w:r w:rsidR="00F713E7" w:rsidRPr="00026A10">
        <w:rPr>
          <w:sz w:val="28"/>
          <w:szCs w:val="28"/>
        </w:rPr>
        <w:t xml:space="preserve"> «Об организации и проведении эвакуации населения на территории городского округа город Воронеж в чрезвычайных ситуациях природного и техногенного характера в мирное время».</w:t>
      </w:r>
    </w:p>
    <w:p w:rsidR="00E56F46" w:rsidRPr="00026A10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26A10">
        <w:rPr>
          <w:sz w:val="28"/>
          <w:szCs w:val="28"/>
        </w:rPr>
        <w:t xml:space="preserve">В военное время на эвакуационную </w:t>
      </w:r>
      <w:r w:rsidR="004C2A6F" w:rsidRPr="00026A10">
        <w:rPr>
          <w:sz w:val="28"/>
          <w:szCs w:val="28"/>
        </w:rPr>
        <w:t xml:space="preserve">комиссию </w:t>
      </w:r>
      <w:r w:rsidRPr="00026A10">
        <w:rPr>
          <w:sz w:val="28"/>
          <w:szCs w:val="28"/>
        </w:rPr>
        <w:t xml:space="preserve">в соответствии с постановлением </w:t>
      </w:r>
      <w:r w:rsidR="00D7273D">
        <w:rPr>
          <w:sz w:val="28"/>
          <w:szCs w:val="28"/>
        </w:rPr>
        <w:t>администрации</w:t>
      </w:r>
      <w:r w:rsidRPr="00026A10">
        <w:rPr>
          <w:sz w:val="28"/>
          <w:szCs w:val="28"/>
        </w:rPr>
        <w:t xml:space="preserve"> городского округа город Воронеж от </w:t>
      </w:r>
      <w:r w:rsidR="004C2A6F" w:rsidRPr="00026A10">
        <w:rPr>
          <w:color w:val="000000"/>
          <w:sz w:val="28"/>
          <w:szCs w:val="28"/>
        </w:rPr>
        <w:t>19.09.2011 № </w:t>
      </w:r>
      <w:r w:rsidRPr="00026A10">
        <w:rPr>
          <w:color w:val="000000"/>
          <w:sz w:val="28"/>
          <w:szCs w:val="28"/>
        </w:rPr>
        <w:t xml:space="preserve">853/256 </w:t>
      </w:r>
      <w:r w:rsidRPr="00026A10">
        <w:rPr>
          <w:sz w:val="28"/>
          <w:szCs w:val="28"/>
        </w:rPr>
        <w:t>«Об организации проведения эвакуации населения, материальных и культурных ценностей городского округа город Воронеж в военное время» возлагается планирование, организация подготовки и проведение эвакуац</w:t>
      </w:r>
      <w:bookmarkStart w:id="0" w:name="_GoBack"/>
      <w:bookmarkEnd w:id="0"/>
      <w:r w:rsidRPr="00026A10">
        <w:rPr>
          <w:sz w:val="28"/>
          <w:szCs w:val="28"/>
        </w:rPr>
        <w:t>ии населения, материальных и культурных ценностей из зон возможных опасностей в безопасные районы.</w:t>
      </w:r>
      <w:proofErr w:type="gramEnd"/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A10">
        <w:rPr>
          <w:sz w:val="28"/>
          <w:szCs w:val="28"/>
        </w:rPr>
        <w:t>Для непосредственного</w:t>
      </w:r>
      <w:r w:rsidRPr="0095594F">
        <w:rPr>
          <w:sz w:val="28"/>
          <w:szCs w:val="28"/>
        </w:rPr>
        <w:t xml:space="preserve"> осуществления управления эвакомероприятиями в случаях ЧС при комиссиях по ЧС формируются оперативные группы из представителей органов управления и организаций, на которые возложены функции по проведению и обеспечению эвакомероприятий.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14.</w:t>
      </w:r>
      <w:r w:rsidR="00B4168B">
        <w:rPr>
          <w:sz w:val="28"/>
          <w:szCs w:val="28"/>
        </w:rPr>
        <w:t> </w:t>
      </w:r>
      <w:r w:rsidRPr="0095594F">
        <w:rPr>
          <w:sz w:val="28"/>
          <w:szCs w:val="28"/>
        </w:rPr>
        <w:t>Реэвакуацию населения эвакуационная комиссия проводит по распоряжению председателя комиссии по ЧС городского округа город Воронеж.</w:t>
      </w:r>
    </w:p>
    <w:p w:rsidR="00E56F46" w:rsidRPr="0095594F" w:rsidRDefault="00B4168B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15. </w:t>
      </w:r>
      <w:r w:rsidR="00F713E7" w:rsidRPr="0095594F">
        <w:rPr>
          <w:sz w:val="28"/>
          <w:szCs w:val="28"/>
        </w:rPr>
        <w:t>Эвакуационная комиссия: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B4168B">
        <w:rPr>
          <w:sz w:val="28"/>
          <w:szCs w:val="28"/>
        </w:rPr>
        <w:t> </w:t>
      </w:r>
      <w:r w:rsidRPr="0095594F">
        <w:rPr>
          <w:sz w:val="28"/>
          <w:szCs w:val="28"/>
        </w:rPr>
        <w:t>в пределах своей компетенции принимает решения, обязательные для выполнения ведомствами, учреждениями и организациями на территории городского округа, связанные с планированием и всесторонней подготовкой к проведению эвакуационных мероприятий; решения комиссии оформляются постановлениями и распоряжениями администрации городского округа город Воронеж;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B4168B">
        <w:rPr>
          <w:sz w:val="28"/>
          <w:szCs w:val="28"/>
        </w:rPr>
        <w:t> </w:t>
      </w:r>
      <w:r w:rsidRPr="0095594F">
        <w:rPr>
          <w:sz w:val="28"/>
          <w:szCs w:val="28"/>
        </w:rPr>
        <w:t xml:space="preserve">осуществляет </w:t>
      </w:r>
      <w:proofErr w:type="gramStart"/>
      <w:r w:rsidRPr="0095594F">
        <w:rPr>
          <w:sz w:val="28"/>
          <w:szCs w:val="28"/>
        </w:rPr>
        <w:t>контроль за</w:t>
      </w:r>
      <w:proofErr w:type="gramEnd"/>
      <w:r w:rsidRPr="0095594F">
        <w:rPr>
          <w:sz w:val="28"/>
          <w:szCs w:val="28"/>
        </w:rPr>
        <w:t xml:space="preserve"> деятельностью подчиненных эвакуационных органов по вопросам организации планирования и всесторонней подготовки к проведению эвакуационных мероприятий;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B4168B">
        <w:rPr>
          <w:sz w:val="28"/>
          <w:szCs w:val="28"/>
        </w:rPr>
        <w:t> </w:t>
      </w:r>
      <w:r w:rsidRPr="0095594F">
        <w:rPr>
          <w:sz w:val="28"/>
          <w:szCs w:val="28"/>
        </w:rPr>
        <w:t>заслушивает на своих заседаниях отчеты председателей и начальников нижестоящих эвакуационных органов всех звеньев о деятельности подчиненных им эвакуационных органов, принимает соответствующие решения и требует их выполнения;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B4168B">
        <w:rPr>
          <w:sz w:val="28"/>
          <w:szCs w:val="28"/>
        </w:rPr>
        <w:t> </w:t>
      </w:r>
      <w:r w:rsidRPr="0095594F">
        <w:rPr>
          <w:sz w:val="28"/>
          <w:szCs w:val="28"/>
        </w:rPr>
        <w:t xml:space="preserve">осуществляет </w:t>
      </w:r>
      <w:proofErr w:type="gramStart"/>
      <w:r w:rsidRPr="0095594F">
        <w:rPr>
          <w:sz w:val="28"/>
          <w:szCs w:val="28"/>
        </w:rPr>
        <w:t>контроль за</w:t>
      </w:r>
      <w:proofErr w:type="gramEnd"/>
      <w:r w:rsidRPr="0095594F">
        <w:rPr>
          <w:sz w:val="28"/>
          <w:szCs w:val="28"/>
        </w:rPr>
        <w:t xml:space="preserve"> подготовкой и готовностью СЭП, пунктов посадки (высадки), приемных эвакуационных пунктов, а также личного состава администраций указанных органов и объектов к выполнению задач по предназначению.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16.</w:t>
      </w:r>
      <w:r w:rsidR="00B4168B">
        <w:rPr>
          <w:sz w:val="28"/>
          <w:szCs w:val="28"/>
        </w:rPr>
        <w:t> </w:t>
      </w:r>
      <w:r w:rsidRPr="0095594F">
        <w:rPr>
          <w:sz w:val="28"/>
          <w:szCs w:val="28"/>
        </w:rPr>
        <w:t>Финансовое обеспечение эвакомероприятий осуществляется: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B4168B">
        <w:rPr>
          <w:sz w:val="28"/>
          <w:szCs w:val="28"/>
        </w:rPr>
        <w:t> </w:t>
      </w:r>
      <w:r w:rsidRPr="0095594F">
        <w:rPr>
          <w:sz w:val="28"/>
          <w:szCs w:val="28"/>
        </w:rPr>
        <w:t xml:space="preserve">в организациях и учреждениях, на предприятиях, подчиненных федеральным органам исполнительной власти, </w:t>
      </w:r>
      <w:r w:rsidR="00B4168B">
        <w:rPr>
          <w:sz w:val="28"/>
          <w:szCs w:val="28"/>
        </w:rPr>
        <w:t>–</w:t>
      </w:r>
      <w:r w:rsidRPr="0095594F">
        <w:rPr>
          <w:sz w:val="28"/>
          <w:szCs w:val="28"/>
        </w:rPr>
        <w:t xml:space="preserve"> за счет федерального бюджета;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B4168B">
        <w:rPr>
          <w:sz w:val="28"/>
          <w:szCs w:val="28"/>
        </w:rPr>
        <w:t> </w:t>
      </w:r>
      <w:r w:rsidRPr="0095594F">
        <w:rPr>
          <w:sz w:val="28"/>
          <w:szCs w:val="28"/>
        </w:rPr>
        <w:t xml:space="preserve">на территории городского округа и городских районов </w:t>
      </w:r>
      <w:r w:rsidR="00B4168B">
        <w:rPr>
          <w:sz w:val="28"/>
          <w:szCs w:val="28"/>
        </w:rPr>
        <w:t>–</w:t>
      </w:r>
      <w:r w:rsidRPr="0095594F">
        <w:rPr>
          <w:sz w:val="28"/>
          <w:szCs w:val="28"/>
        </w:rPr>
        <w:t xml:space="preserve"> за счет городского бюджета;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B4168B">
        <w:rPr>
          <w:sz w:val="28"/>
          <w:szCs w:val="28"/>
        </w:rPr>
        <w:t> </w:t>
      </w:r>
      <w:r w:rsidRPr="0095594F">
        <w:rPr>
          <w:sz w:val="28"/>
          <w:szCs w:val="28"/>
        </w:rPr>
        <w:t xml:space="preserve">в организациях, учреждениях, на предприятиях </w:t>
      </w:r>
      <w:r w:rsidR="00B4168B">
        <w:rPr>
          <w:sz w:val="28"/>
          <w:szCs w:val="28"/>
        </w:rPr>
        <w:t>–</w:t>
      </w:r>
      <w:r w:rsidRPr="0095594F">
        <w:rPr>
          <w:sz w:val="28"/>
          <w:szCs w:val="28"/>
        </w:rPr>
        <w:t xml:space="preserve"> за счет средств, выделяемых на административно-управленческие и эксплуатационные расходы.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17.</w:t>
      </w:r>
      <w:r w:rsidR="00B4168B">
        <w:rPr>
          <w:sz w:val="28"/>
          <w:szCs w:val="28"/>
        </w:rPr>
        <w:t> </w:t>
      </w:r>
      <w:r w:rsidRPr="0095594F">
        <w:rPr>
          <w:sz w:val="28"/>
          <w:szCs w:val="28"/>
        </w:rPr>
        <w:t>Эвакуационной комиссией разрабатываются следующие документы: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B4168B">
        <w:rPr>
          <w:sz w:val="28"/>
          <w:szCs w:val="28"/>
        </w:rPr>
        <w:t> </w:t>
      </w:r>
      <w:r w:rsidRPr="0095594F">
        <w:rPr>
          <w:sz w:val="28"/>
          <w:szCs w:val="28"/>
        </w:rPr>
        <w:t>функциональные обязанности должностных лиц эвакуационной комиссии;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B4168B">
        <w:rPr>
          <w:sz w:val="28"/>
          <w:szCs w:val="28"/>
        </w:rPr>
        <w:t> </w:t>
      </w:r>
      <w:r w:rsidRPr="0095594F">
        <w:rPr>
          <w:sz w:val="28"/>
          <w:szCs w:val="28"/>
        </w:rPr>
        <w:t>план работы эвакуационной комиссии на год (поквартально);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B4168B">
        <w:rPr>
          <w:sz w:val="28"/>
          <w:szCs w:val="28"/>
        </w:rPr>
        <w:t> </w:t>
      </w:r>
      <w:r w:rsidRPr="0095594F">
        <w:rPr>
          <w:sz w:val="28"/>
          <w:szCs w:val="28"/>
        </w:rPr>
        <w:t>личные планы работы должностных лиц эвакуационной комиссии;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B4168B">
        <w:rPr>
          <w:sz w:val="28"/>
          <w:szCs w:val="28"/>
        </w:rPr>
        <w:t> </w:t>
      </w:r>
      <w:r w:rsidRPr="0095594F">
        <w:rPr>
          <w:sz w:val="28"/>
          <w:szCs w:val="28"/>
        </w:rPr>
        <w:t>план рассредоточения и эвакуации населения города с пояснительной запиской;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B4168B">
        <w:rPr>
          <w:sz w:val="28"/>
          <w:szCs w:val="28"/>
        </w:rPr>
        <w:t> </w:t>
      </w:r>
      <w:r w:rsidRPr="0095594F">
        <w:rPr>
          <w:sz w:val="28"/>
          <w:szCs w:val="28"/>
        </w:rPr>
        <w:t>календарный план работы эвакуационной комиссии по степеням готовности;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B4168B">
        <w:rPr>
          <w:sz w:val="28"/>
          <w:szCs w:val="28"/>
        </w:rPr>
        <w:t> </w:t>
      </w:r>
      <w:r w:rsidRPr="0095594F">
        <w:rPr>
          <w:sz w:val="28"/>
          <w:szCs w:val="28"/>
        </w:rPr>
        <w:t>структурная схема организации эвакуационной комиссии;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B4168B">
        <w:rPr>
          <w:sz w:val="28"/>
          <w:szCs w:val="28"/>
        </w:rPr>
        <w:t> </w:t>
      </w:r>
      <w:r w:rsidRPr="0095594F">
        <w:rPr>
          <w:sz w:val="28"/>
          <w:szCs w:val="28"/>
        </w:rPr>
        <w:t>схема оповещения и сбора членов эвакуационной комиссии по сигналам гражданской обороны;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B4168B">
        <w:rPr>
          <w:sz w:val="28"/>
          <w:szCs w:val="28"/>
        </w:rPr>
        <w:t> </w:t>
      </w:r>
      <w:r w:rsidRPr="0095594F">
        <w:rPr>
          <w:sz w:val="28"/>
          <w:szCs w:val="28"/>
        </w:rPr>
        <w:t>схема управления эвакомероприятиями;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B4168B">
        <w:rPr>
          <w:sz w:val="28"/>
          <w:szCs w:val="28"/>
        </w:rPr>
        <w:t> </w:t>
      </w:r>
      <w:r w:rsidRPr="0095594F">
        <w:rPr>
          <w:sz w:val="28"/>
          <w:szCs w:val="28"/>
        </w:rPr>
        <w:t>ведомости контроля, таблицы и другие справочные материалы по вопросам обеспечения эвакомероприятий;</w:t>
      </w:r>
    </w:p>
    <w:p w:rsidR="00E56F46" w:rsidRPr="0095594F" w:rsidRDefault="00F713E7" w:rsidP="009559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594F">
        <w:rPr>
          <w:sz w:val="28"/>
          <w:szCs w:val="28"/>
        </w:rPr>
        <w:t>-</w:t>
      </w:r>
      <w:r w:rsidR="00B4168B">
        <w:rPr>
          <w:sz w:val="28"/>
          <w:szCs w:val="28"/>
        </w:rPr>
        <w:t> </w:t>
      </w:r>
      <w:r w:rsidRPr="0095594F">
        <w:rPr>
          <w:sz w:val="28"/>
          <w:szCs w:val="28"/>
        </w:rPr>
        <w:t>рабочие тетради каждого члена эвакуационной комиссии с необходимыми справочными данными для работы (номера телефонов предприятий и должностных лиц, выписки из плана рассредоточения и эвакуации в части, касающейся обеспечения эвакомероприятий</w:t>
      </w:r>
      <w:r w:rsidR="00CE7CB3">
        <w:rPr>
          <w:sz w:val="28"/>
          <w:szCs w:val="28"/>
        </w:rPr>
        <w:t>,</w:t>
      </w:r>
      <w:r w:rsidRPr="0095594F">
        <w:rPr>
          <w:sz w:val="28"/>
          <w:szCs w:val="28"/>
        </w:rPr>
        <w:t xml:space="preserve"> и т.д.)</w:t>
      </w:r>
      <w:r w:rsidR="00B159FC">
        <w:rPr>
          <w:sz w:val="28"/>
          <w:szCs w:val="28"/>
        </w:rPr>
        <w:t>.</w:t>
      </w:r>
    </w:p>
    <w:p w:rsidR="00E56F46" w:rsidRDefault="00E56F4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6F46" w:rsidRDefault="00E56F4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6F46" w:rsidRDefault="00E56F4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B159FC" w:rsidTr="00B159FC">
        <w:tc>
          <w:tcPr>
            <w:tcW w:w="4785" w:type="dxa"/>
          </w:tcPr>
          <w:p w:rsidR="00B159FC" w:rsidRDefault="00B159FC" w:rsidP="00B159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МКУ</w:t>
            </w:r>
          </w:p>
          <w:p w:rsidR="00B159FC" w:rsidRDefault="00B159FC" w:rsidP="00B159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«Управление по делам ГО ЧС</w:t>
            </w:r>
          </w:p>
          <w:p w:rsidR="00B159FC" w:rsidRDefault="00B159FC" w:rsidP="00B159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Воронежа»</w:t>
            </w:r>
          </w:p>
        </w:tc>
        <w:tc>
          <w:tcPr>
            <w:tcW w:w="4785" w:type="dxa"/>
          </w:tcPr>
          <w:p w:rsidR="00B159FC" w:rsidRDefault="00B159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159FC" w:rsidRDefault="00B159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159FC" w:rsidRDefault="00B159FC" w:rsidP="00B159F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С.И. Хомук</w:t>
            </w:r>
          </w:p>
        </w:tc>
      </w:tr>
    </w:tbl>
    <w:p w:rsidR="00F713E7" w:rsidRDefault="00F713E7" w:rsidP="00B159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F713E7" w:rsidSect="009559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F5A" w:rsidRDefault="00C47F5A">
      <w:r>
        <w:separator/>
      </w:r>
    </w:p>
  </w:endnote>
  <w:endnote w:type="continuationSeparator" w:id="0">
    <w:p w:rsidR="00C47F5A" w:rsidRDefault="00C47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F46" w:rsidRDefault="00E56F46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F46" w:rsidRDefault="00E56F46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F46" w:rsidRDefault="00E56F4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F5A" w:rsidRDefault="00C47F5A">
      <w:r>
        <w:separator/>
      </w:r>
    </w:p>
  </w:footnote>
  <w:footnote w:type="continuationSeparator" w:id="0">
    <w:p w:rsidR="00C47F5A" w:rsidRDefault="00C47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F46" w:rsidRDefault="00E56F4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F46" w:rsidRDefault="00667C31">
    <w:pPr>
      <w:pStyle w:val="a7"/>
      <w:jc w:val="center"/>
    </w:pPr>
    <w:r>
      <w:fldChar w:fldCharType="begin"/>
    </w:r>
    <w:r w:rsidR="00F713E7">
      <w:instrText xml:space="preserve"> PAGE   \* MERGEFORMAT </w:instrText>
    </w:r>
    <w:r>
      <w:fldChar w:fldCharType="separate"/>
    </w:r>
    <w:r w:rsidR="003C797D">
      <w:rPr>
        <w:noProof/>
      </w:rPr>
      <w:t>10</w:t>
    </w:r>
    <w:r>
      <w:fldChar w:fldCharType="end"/>
    </w:r>
  </w:p>
  <w:p w:rsidR="00E56F46" w:rsidRDefault="00E56F4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F46" w:rsidRDefault="00E56F4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C0E25"/>
    <w:rsid w:val="0001571F"/>
    <w:rsid w:val="00023F13"/>
    <w:rsid w:val="000246FC"/>
    <w:rsid w:val="00026A10"/>
    <w:rsid w:val="00043944"/>
    <w:rsid w:val="00071D97"/>
    <w:rsid w:val="000B3998"/>
    <w:rsid w:val="000B4AD5"/>
    <w:rsid w:val="000C3D41"/>
    <w:rsid w:val="000F6514"/>
    <w:rsid w:val="000F67EC"/>
    <w:rsid w:val="0010687F"/>
    <w:rsid w:val="001541A6"/>
    <w:rsid w:val="0018572A"/>
    <w:rsid w:val="001D1E90"/>
    <w:rsid w:val="00281264"/>
    <w:rsid w:val="002C77A1"/>
    <w:rsid w:val="002F19AF"/>
    <w:rsid w:val="00352657"/>
    <w:rsid w:val="00366A67"/>
    <w:rsid w:val="00375192"/>
    <w:rsid w:val="003C70A0"/>
    <w:rsid w:val="003C797D"/>
    <w:rsid w:val="003F1183"/>
    <w:rsid w:val="0041350E"/>
    <w:rsid w:val="00464CE2"/>
    <w:rsid w:val="004A529D"/>
    <w:rsid w:val="004B511F"/>
    <w:rsid w:val="004C2A6F"/>
    <w:rsid w:val="004E36DB"/>
    <w:rsid w:val="00543F7E"/>
    <w:rsid w:val="0056035A"/>
    <w:rsid w:val="00563680"/>
    <w:rsid w:val="0057569A"/>
    <w:rsid w:val="0057583E"/>
    <w:rsid w:val="0058616F"/>
    <w:rsid w:val="005914D1"/>
    <w:rsid w:val="005C788E"/>
    <w:rsid w:val="005C7E60"/>
    <w:rsid w:val="005D2852"/>
    <w:rsid w:val="00641A2E"/>
    <w:rsid w:val="00666D57"/>
    <w:rsid w:val="00667C31"/>
    <w:rsid w:val="006A261C"/>
    <w:rsid w:val="006B4883"/>
    <w:rsid w:val="006D2135"/>
    <w:rsid w:val="006D4A37"/>
    <w:rsid w:val="00734385"/>
    <w:rsid w:val="00750511"/>
    <w:rsid w:val="007525C7"/>
    <w:rsid w:val="007C38AE"/>
    <w:rsid w:val="007E7A2E"/>
    <w:rsid w:val="00804EBF"/>
    <w:rsid w:val="00835A0D"/>
    <w:rsid w:val="008751D3"/>
    <w:rsid w:val="008C77E5"/>
    <w:rsid w:val="008E59C1"/>
    <w:rsid w:val="008F5B68"/>
    <w:rsid w:val="00903CE4"/>
    <w:rsid w:val="0092150F"/>
    <w:rsid w:val="0095594F"/>
    <w:rsid w:val="00965C08"/>
    <w:rsid w:val="009801DE"/>
    <w:rsid w:val="009947A0"/>
    <w:rsid w:val="009D1982"/>
    <w:rsid w:val="009D3A6D"/>
    <w:rsid w:val="00A033CC"/>
    <w:rsid w:val="00A56F2B"/>
    <w:rsid w:val="00AF3143"/>
    <w:rsid w:val="00B159FC"/>
    <w:rsid w:val="00B3439F"/>
    <w:rsid w:val="00B4168B"/>
    <w:rsid w:val="00B601A3"/>
    <w:rsid w:val="00C40B32"/>
    <w:rsid w:val="00C44688"/>
    <w:rsid w:val="00C47F5A"/>
    <w:rsid w:val="00C64FF6"/>
    <w:rsid w:val="00C85313"/>
    <w:rsid w:val="00CC0E25"/>
    <w:rsid w:val="00CD7FD3"/>
    <w:rsid w:val="00CE7CB3"/>
    <w:rsid w:val="00D245AC"/>
    <w:rsid w:val="00D342A4"/>
    <w:rsid w:val="00D45DCA"/>
    <w:rsid w:val="00D53649"/>
    <w:rsid w:val="00D55F78"/>
    <w:rsid w:val="00D7273D"/>
    <w:rsid w:val="00DB7689"/>
    <w:rsid w:val="00DC5E4C"/>
    <w:rsid w:val="00DD003B"/>
    <w:rsid w:val="00E13144"/>
    <w:rsid w:val="00E2755E"/>
    <w:rsid w:val="00E3210A"/>
    <w:rsid w:val="00E56F46"/>
    <w:rsid w:val="00E61C31"/>
    <w:rsid w:val="00EF3083"/>
    <w:rsid w:val="00EF3389"/>
    <w:rsid w:val="00F0485B"/>
    <w:rsid w:val="00F26B16"/>
    <w:rsid w:val="00F3042A"/>
    <w:rsid w:val="00F31D22"/>
    <w:rsid w:val="00F66171"/>
    <w:rsid w:val="00F713E7"/>
    <w:rsid w:val="00F76AFA"/>
    <w:rsid w:val="00FA2B5F"/>
    <w:rsid w:val="00FB43BC"/>
    <w:rsid w:val="00FD71F9"/>
    <w:rsid w:val="08B72E42"/>
    <w:rsid w:val="0E01463E"/>
    <w:rsid w:val="15131B1F"/>
    <w:rsid w:val="1843075D"/>
    <w:rsid w:val="1A214E41"/>
    <w:rsid w:val="229F5759"/>
    <w:rsid w:val="26F92E80"/>
    <w:rsid w:val="2A4A3B0F"/>
    <w:rsid w:val="34A04430"/>
    <w:rsid w:val="3B1D5766"/>
    <w:rsid w:val="40CD00DD"/>
    <w:rsid w:val="45FF7A66"/>
    <w:rsid w:val="4A5B05F2"/>
    <w:rsid w:val="507010E6"/>
    <w:rsid w:val="5D333476"/>
    <w:rsid w:val="685D5C4E"/>
    <w:rsid w:val="6DF04BCC"/>
    <w:rsid w:val="702D331A"/>
    <w:rsid w:val="78085CF8"/>
    <w:rsid w:val="7BC13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7C3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67C31"/>
    <w:pPr>
      <w:keepNext/>
      <w:spacing w:before="240" w:after="60"/>
      <w:outlineLvl w:val="1"/>
    </w:pPr>
    <w:rPr>
      <w:rFonts w:ascii="Courier New" w:hAnsi="Courier New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667C31"/>
    <w:rPr>
      <w:sz w:val="16"/>
      <w:szCs w:val="16"/>
    </w:rPr>
  </w:style>
  <w:style w:type="character" w:customStyle="1" w:styleId="a4">
    <w:name w:val="Тема примечания Знак"/>
    <w:link w:val="a5"/>
    <w:rsid w:val="00667C31"/>
    <w:rPr>
      <w:b/>
      <w:bCs/>
    </w:rPr>
  </w:style>
  <w:style w:type="character" w:customStyle="1" w:styleId="a6">
    <w:name w:val="Верхний колонтитул Знак"/>
    <w:link w:val="a7"/>
    <w:uiPriority w:val="99"/>
    <w:rsid w:val="00667C31"/>
    <w:rPr>
      <w:sz w:val="24"/>
      <w:szCs w:val="24"/>
    </w:rPr>
  </w:style>
  <w:style w:type="character" w:customStyle="1" w:styleId="a8">
    <w:name w:val="Текст примечания Знак"/>
    <w:basedOn w:val="a0"/>
    <w:link w:val="a9"/>
    <w:rsid w:val="00667C31"/>
  </w:style>
  <w:style w:type="character" w:customStyle="1" w:styleId="20">
    <w:name w:val="Заголовок 2 Знак"/>
    <w:link w:val="2"/>
    <w:rsid w:val="00667C31"/>
    <w:rPr>
      <w:rFonts w:ascii="Courier New" w:hAnsi="Courier New" w:cs="Courier New"/>
      <w:b/>
      <w:bCs/>
      <w:i/>
      <w:iCs/>
      <w:kern w:val="0"/>
      <w:sz w:val="28"/>
      <w:szCs w:val="28"/>
    </w:rPr>
  </w:style>
  <w:style w:type="character" w:customStyle="1" w:styleId="aa">
    <w:name w:val="Текст выноски Знак"/>
    <w:link w:val="ab"/>
    <w:rsid w:val="00667C31"/>
    <w:rPr>
      <w:rFonts w:ascii="Tahoma" w:hAnsi="Tahoma" w:cs="Tahoma"/>
      <w:sz w:val="16"/>
      <w:szCs w:val="16"/>
    </w:rPr>
  </w:style>
  <w:style w:type="paragraph" w:styleId="ac">
    <w:name w:val="Normal (Web)"/>
    <w:rsid w:val="00667C31"/>
    <w:pPr>
      <w:spacing w:before="100" w:beforeAutospacing="1"/>
    </w:pPr>
    <w:rPr>
      <w:sz w:val="24"/>
      <w:szCs w:val="24"/>
      <w:lang w:val="en-US" w:eastAsia="zh-CN"/>
    </w:rPr>
  </w:style>
  <w:style w:type="paragraph" w:styleId="ab">
    <w:name w:val="Balloon Text"/>
    <w:basedOn w:val="a"/>
    <w:link w:val="aa"/>
    <w:rsid w:val="00667C31"/>
    <w:rPr>
      <w:rFonts w:ascii="Tahoma" w:hAnsi="Tahoma" w:cs="Tahoma"/>
      <w:sz w:val="16"/>
      <w:szCs w:val="16"/>
    </w:rPr>
  </w:style>
  <w:style w:type="paragraph" w:styleId="ad">
    <w:name w:val="footer"/>
    <w:basedOn w:val="a"/>
    <w:rsid w:val="00667C31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6"/>
    <w:uiPriority w:val="99"/>
    <w:rsid w:val="00667C31"/>
    <w:pPr>
      <w:tabs>
        <w:tab w:val="center" w:pos="4153"/>
        <w:tab w:val="right" w:pos="8306"/>
      </w:tabs>
    </w:pPr>
  </w:style>
  <w:style w:type="paragraph" w:styleId="a9">
    <w:name w:val="annotation text"/>
    <w:basedOn w:val="a"/>
    <w:link w:val="a8"/>
    <w:rsid w:val="00667C31"/>
    <w:rPr>
      <w:sz w:val="20"/>
      <w:szCs w:val="20"/>
    </w:rPr>
  </w:style>
  <w:style w:type="paragraph" w:styleId="a5">
    <w:name w:val="annotation subject"/>
    <w:basedOn w:val="a9"/>
    <w:next w:val="a9"/>
    <w:link w:val="a4"/>
    <w:rsid w:val="00667C31"/>
    <w:rPr>
      <w:b/>
      <w:bCs/>
    </w:rPr>
  </w:style>
  <w:style w:type="paragraph" w:customStyle="1" w:styleId="ConsPlusTitle">
    <w:name w:val="ConsPlusTitle"/>
    <w:uiPriority w:val="6"/>
    <w:rsid w:val="00667C31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rsid w:val="00667C31"/>
    <w:pPr>
      <w:autoSpaceDE w:val="0"/>
      <w:autoSpaceDN w:val="0"/>
      <w:adjustRightInd w:val="0"/>
    </w:pPr>
    <w:rPr>
      <w:rFonts w:ascii="Arial" w:hAnsi="Arial" w:cs="Arial"/>
    </w:rPr>
  </w:style>
  <w:style w:type="table" w:styleId="ae">
    <w:name w:val="Table Grid"/>
    <w:basedOn w:val="a1"/>
    <w:rsid w:val="00667C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Courier New" w:hAnsi="Courier New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6"/>
      <w:szCs w:val="16"/>
    </w:rPr>
  </w:style>
  <w:style w:type="character" w:customStyle="1" w:styleId="a4">
    <w:name w:val="Тема примечания Знак"/>
    <w:link w:val="a5"/>
    <w:rPr>
      <w:b/>
      <w:bCs/>
    </w:rPr>
  </w:style>
  <w:style w:type="character" w:customStyle="1" w:styleId="a6">
    <w:name w:val="Верхний колонтитул Знак"/>
    <w:link w:val="a7"/>
    <w:uiPriority w:val="99"/>
    <w:rPr>
      <w:sz w:val="24"/>
      <w:szCs w:val="24"/>
    </w:rPr>
  </w:style>
  <w:style w:type="character" w:customStyle="1" w:styleId="a8">
    <w:name w:val="Текст примечания Знак"/>
    <w:basedOn w:val="a0"/>
    <w:link w:val="a9"/>
  </w:style>
  <w:style w:type="character" w:customStyle="1" w:styleId="20">
    <w:name w:val="Заголовок 2 Знак"/>
    <w:link w:val="2"/>
    <w:rPr>
      <w:rFonts w:ascii="Courier New" w:hAnsi="Courier New" w:cs="Courier New"/>
      <w:b/>
      <w:bCs/>
      <w:i/>
      <w:iCs/>
      <w:kern w:val="0"/>
      <w:sz w:val="28"/>
      <w:szCs w:val="28"/>
    </w:rPr>
  </w:style>
  <w:style w:type="character" w:customStyle="1" w:styleId="aa">
    <w:name w:val="Текст выноски Знак"/>
    <w:link w:val="ab"/>
    <w:rPr>
      <w:rFonts w:ascii="Tahoma" w:hAnsi="Tahoma" w:cs="Tahoma"/>
      <w:sz w:val="16"/>
      <w:szCs w:val="16"/>
    </w:rPr>
  </w:style>
  <w:style w:type="paragraph" w:styleId="ac">
    <w:name w:val="Normal (Web)"/>
    <w:pPr>
      <w:spacing w:before="100" w:beforeAutospacing="1"/>
    </w:pPr>
    <w:rPr>
      <w:sz w:val="24"/>
      <w:szCs w:val="24"/>
      <w:lang w:val="en-US" w:eastAsia="zh-CN"/>
    </w:rPr>
  </w:style>
  <w:style w:type="paragraph" w:styleId="ab">
    <w:name w:val="Balloon Text"/>
    <w:basedOn w:val="a"/>
    <w:link w:val="a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9">
    <w:name w:val="annotation text"/>
    <w:basedOn w:val="a"/>
    <w:link w:val="a8"/>
    <w:rPr>
      <w:sz w:val="20"/>
      <w:szCs w:val="20"/>
    </w:rPr>
  </w:style>
  <w:style w:type="paragraph" w:styleId="a5">
    <w:name w:val="annotation subject"/>
    <w:basedOn w:val="a9"/>
    <w:next w:val="a9"/>
    <w:link w:val="a4"/>
    <w:rPr>
      <w:b/>
      <w:bCs/>
    </w:rPr>
  </w:style>
  <w:style w:type="paragraph" w:customStyle="1" w:styleId="ConsPlusTitle">
    <w:name w:val="ConsPlusTitle"/>
    <w:uiPriority w:val="6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2A3D9C4D05372C9C938B8919EA11331E6420949614D1172A654612401C23A2L6RDO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82A3D9C4D05372C9C938B8919EA11331E642094901FD61528654612401C23A2L6RD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2A3D9C4D05372C9C9395840F864E361E6B769C9518DD40743A1D4F17L1R5O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82A3D9C4D05372C9C938B8919EA11331E642094971ED51F2E654612401C23A2L6RD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1825</Words>
  <Characters>14216</Characters>
  <Application>Microsoft Office Word</Application>
  <DocSecurity>0</DocSecurity>
  <PresentationFormat/>
  <Lines>118</Lines>
  <Paragraphs>32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ВОРОНЕЖ</vt:lpstr>
    </vt:vector>
  </TitlesOfParts>
  <Company/>
  <LinksUpToDate>false</LinksUpToDate>
  <CharactersWithSpaces>16009</CharactersWithSpaces>
  <SharedDoc>false</SharedDoc>
  <HLinks>
    <vt:vector size="24" baseType="variant">
      <vt:variant>
        <vt:i4>3997803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consultantplus://offline/ref=E82A3D9C4D05372C9C938B8919EA11331E642094971ED51F2E654612401C23A2L6RDO</vt:lpwstr>
      </vt:variant>
      <vt:variant>
        <vt:lpwstr/>
      </vt:variant>
      <vt:variant>
        <vt:i4>3997802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consultantplus://offline/ref=E82A3D9C4D05372C9C938B8919EA11331E6420949614D1172A654612401C23A2L6RDO</vt:lpwstr>
      </vt:variant>
      <vt:variant>
        <vt:lpwstr/>
      </vt:variant>
      <vt:variant>
        <vt:i4>3997794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consultantplus://offline/ref=E82A3D9C4D05372C9C938B8919EA11331E642094901FD61528654612401C23A2L6RDO</vt:lpwstr>
      </vt:variant>
      <vt:variant>
        <vt:lpwstr/>
      </vt:variant>
      <vt:variant>
        <vt:i4>131079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consultantplus://offline/ref=E82A3D9C4D05372C9C9395840F864E361E6B769C9518DD40743A1D4F17L1R5O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ВОРОНЕЖ</dc:title>
  <dc:creator>Scharapow</dc:creator>
  <cp:lastModifiedBy>enshulgina</cp:lastModifiedBy>
  <cp:revision>2</cp:revision>
  <cp:lastPrinted>2016-10-14T12:27:00Z</cp:lastPrinted>
  <dcterms:created xsi:type="dcterms:W3CDTF">2016-10-18T13:17:00Z</dcterms:created>
  <dcterms:modified xsi:type="dcterms:W3CDTF">2016-10-18T13:17:00Z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1049-10.1.0.5656</vt:lpwstr>
  </property>
</Properties>
</file>