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FF" w:rsidRPr="00A368FF" w:rsidRDefault="00494B98" w:rsidP="00A368FF">
      <w:pPr>
        <w:ind w:left="5103" w:firstLine="0"/>
        <w:jc w:val="center"/>
      </w:pPr>
      <w:r>
        <w:t xml:space="preserve"> </w:t>
      </w:r>
      <w:r w:rsidR="00A368FF" w:rsidRPr="00A368FF">
        <w:t>УТВЕРЖДЕНА</w:t>
      </w:r>
    </w:p>
    <w:p w:rsidR="00A368FF" w:rsidRPr="00A368FF" w:rsidRDefault="00A368FF" w:rsidP="00A368FF">
      <w:pPr>
        <w:ind w:left="5103" w:firstLine="0"/>
        <w:jc w:val="center"/>
      </w:pPr>
      <w:r w:rsidRPr="00A368FF">
        <w:t>постановлением администрации</w:t>
      </w:r>
    </w:p>
    <w:p w:rsidR="00A368FF" w:rsidRPr="00A368FF" w:rsidRDefault="00A368FF" w:rsidP="00A368FF">
      <w:pPr>
        <w:ind w:left="5103" w:firstLine="0"/>
        <w:jc w:val="center"/>
      </w:pPr>
      <w:r w:rsidRPr="00A368FF">
        <w:t>городского округа город Воронеж</w:t>
      </w:r>
    </w:p>
    <w:p w:rsidR="00A368FF" w:rsidRPr="00A368FF" w:rsidRDefault="00A368FF" w:rsidP="00A368FF">
      <w:pPr>
        <w:ind w:left="5103" w:firstLine="0"/>
        <w:jc w:val="center"/>
      </w:pPr>
      <w:r w:rsidRPr="00A368FF">
        <w:t>от</w:t>
      </w:r>
      <w:r w:rsidR="0059010E">
        <w:t xml:space="preserve"> 23.12.2016  </w:t>
      </w:r>
      <w:r w:rsidRPr="00A368FF">
        <w:t xml:space="preserve"> № </w:t>
      </w:r>
      <w:r w:rsidR="0059010E">
        <w:t>1109</w:t>
      </w:r>
    </w:p>
    <w:p w:rsidR="00A368FF" w:rsidRDefault="00A368FF" w:rsidP="00A368FF">
      <w:pPr>
        <w:jc w:val="center"/>
        <w:rPr>
          <w:b/>
        </w:rPr>
      </w:pPr>
    </w:p>
    <w:p w:rsidR="00364E4B" w:rsidRPr="00A368FF" w:rsidRDefault="00364E4B" w:rsidP="00A368FF">
      <w:pPr>
        <w:jc w:val="center"/>
        <w:rPr>
          <w:b/>
        </w:rPr>
      </w:pPr>
    </w:p>
    <w:p w:rsidR="00A368FF" w:rsidRPr="00A368FF" w:rsidRDefault="00A368FF" w:rsidP="00A368FF">
      <w:pPr>
        <w:jc w:val="center"/>
        <w:rPr>
          <w:b/>
        </w:rPr>
      </w:pPr>
      <w:r w:rsidRPr="00A368FF">
        <w:rPr>
          <w:b/>
        </w:rPr>
        <w:t>МУНИЦИПАЛЬНАЯ  ПРОГРАММА</w:t>
      </w:r>
    </w:p>
    <w:p w:rsidR="00A368FF" w:rsidRPr="00A368FF" w:rsidRDefault="00A368FF" w:rsidP="00A368FF">
      <w:pPr>
        <w:jc w:val="center"/>
        <w:rPr>
          <w:b/>
        </w:rPr>
      </w:pPr>
      <w:r w:rsidRPr="00A368FF">
        <w:rPr>
          <w:b/>
        </w:rPr>
        <w:t xml:space="preserve">  ГОРОДСКОГО  ОКРУГА  ГОРОД  ВОРОНЕЖ </w:t>
      </w:r>
    </w:p>
    <w:p w:rsidR="00A368FF" w:rsidRDefault="00A368FF" w:rsidP="00A368FF">
      <w:pPr>
        <w:jc w:val="center"/>
        <w:rPr>
          <w:b/>
        </w:rPr>
      </w:pPr>
      <w:r w:rsidRPr="00A368FF">
        <w:rPr>
          <w:b/>
        </w:rPr>
        <w:t>«ОБЕСПЕЧЕНИЕ  ОБЩЕСТВЕННОГО  ПОРЯДКА»</w:t>
      </w:r>
    </w:p>
    <w:p w:rsidR="00A368FF" w:rsidRDefault="00A368FF" w:rsidP="003C0498">
      <w:pPr>
        <w:jc w:val="center"/>
        <w:rPr>
          <w:b/>
        </w:rPr>
      </w:pPr>
    </w:p>
    <w:p w:rsidR="001A0E50" w:rsidRPr="003C782A" w:rsidRDefault="001A0E50" w:rsidP="003C0498">
      <w:pPr>
        <w:jc w:val="center"/>
        <w:rPr>
          <w:b/>
        </w:rPr>
      </w:pPr>
      <w:r w:rsidRPr="003C782A">
        <w:rPr>
          <w:b/>
        </w:rPr>
        <w:t>ПАСПОРТ</w:t>
      </w:r>
    </w:p>
    <w:p w:rsidR="001A0E50" w:rsidRPr="003C782A" w:rsidRDefault="001A0E50" w:rsidP="003C0498">
      <w:pPr>
        <w:jc w:val="center"/>
        <w:rPr>
          <w:b/>
        </w:rPr>
      </w:pPr>
      <w:r w:rsidRPr="003C782A">
        <w:rPr>
          <w:b/>
        </w:rPr>
        <w:t>муниципальной программы городского округа город Воронеж</w:t>
      </w:r>
    </w:p>
    <w:p w:rsidR="003C0498" w:rsidRPr="00A368FF" w:rsidRDefault="001A0E50" w:rsidP="003C0498">
      <w:pPr>
        <w:jc w:val="center"/>
        <w:rPr>
          <w:b/>
        </w:rPr>
      </w:pPr>
      <w:r w:rsidRPr="003C782A">
        <w:rPr>
          <w:b/>
        </w:rPr>
        <w:t>«Обеспечение общественного порядка»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2"/>
        <w:gridCol w:w="5981"/>
      </w:tblGrid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06" w:type="dxa"/>
          </w:tcPr>
          <w:p w:rsidR="001A0E50" w:rsidRPr="003C0498" w:rsidRDefault="001A0E50" w:rsidP="003C0498">
            <w:pPr>
              <w:ind w:firstLine="34"/>
              <w:rPr>
                <w:sz w:val="24"/>
                <w:szCs w:val="24"/>
              </w:rPr>
            </w:pPr>
            <w:r w:rsidRPr="003C0498">
              <w:rPr>
                <w:sz w:val="24"/>
                <w:szCs w:val="24"/>
              </w:rPr>
              <w:t xml:space="preserve">Управление </w:t>
            </w:r>
            <w:r w:rsidR="003C0498" w:rsidRPr="003C0498">
              <w:rPr>
                <w:sz w:val="24"/>
                <w:szCs w:val="24"/>
              </w:rPr>
              <w:t xml:space="preserve">по работе с административными органами и структурами гражданского общества </w:t>
            </w:r>
            <w:r w:rsidRPr="003C0498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Соисполнители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006" w:type="dxa"/>
          </w:tcPr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Левобережного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Ленинского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Советского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Центрального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  <w:p w:rsidR="001A0E50" w:rsidRPr="00F9225C" w:rsidRDefault="009A1E83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и молодежной политики</w:t>
            </w:r>
            <w:r w:rsidR="001A0E50" w:rsidRPr="00F9225C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</w:p>
          <w:p w:rsidR="00741C73" w:rsidRPr="00574C9E" w:rsidRDefault="00ED31AD" w:rsidP="00ED31AD">
            <w:pPr>
              <w:pStyle w:val="a4"/>
              <w:ind w:left="34" w:firstLine="0"/>
              <w:rPr>
                <w:sz w:val="24"/>
                <w:szCs w:val="24"/>
              </w:rPr>
            </w:pPr>
            <w:r w:rsidRPr="00217615">
              <w:rPr>
                <w:sz w:val="24"/>
                <w:szCs w:val="24"/>
              </w:rPr>
              <w:t>Управление делами, учета и отчетности</w:t>
            </w:r>
            <w:r>
              <w:rPr>
                <w:sz w:val="24"/>
                <w:szCs w:val="24"/>
              </w:rPr>
              <w:t xml:space="preserve"> администрации городского округа город Воронеж </w:t>
            </w:r>
            <w:r w:rsidR="001A0E50">
              <w:rPr>
                <w:sz w:val="24"/>
                <w:szCs w:val="24"/>
              </w:rPr>
              <w:t>Муниципальное казенное учреждение городского округа город Воронеж «Безопасный город»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8D1261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разработчик</w:t>
            </w:r>
            <w:r w:rsidR="001A0E50" w:rsidRPr="00F9225C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006" w:type="dxa"/>
          </w:tcPr>
          <w:p w:rsidR="001A0E50" w:rsidRPr="00F9225C" w:rsidRDefault="001A0E50" w:rsidP="009A1E83">
            <w:pPr>
              <w:ind w:firstLine="34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Управление </w:t>
            </w:r>
            <w:r w:rsidR="009A1E83">
              <w:rPr>
                <w:sz w:val="24"/>
                <w:szCs w:val="24"/>
              </w:rPr>
              <w:t>по работе с административными органами и структурами гражданского общества</w:t>
            </w:r>
            <w:r w:rsidRPr="00F9225C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A368FF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Подпрограммы </w:t>
            </w:r>
            <w:r w:rsidR="00A368FF" w:rsidRPr="00F9225C">
              <w:rPr>
                <w:sz w:val="24"/>
                <w:szCs w:val="24"/>
              </w:rPr>
              <w:t xml:space="preserve">и основные мероприятия </w:t>
            </w:r>
            <w:r w:rsidRPr="00F9225C"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006" w:type="dxa"/>
          </w:tcPr>
          <w:p w:rsidR="009C40DB" w:rsidRPr="00F9225C" w:rsidRDefault="009C40DB" w:rsidP="009C40DB">
            <w:pPr>
              <w:ind w:firstLine="0"/>
              <w:jc w:val="left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Подпрограмма №</w:t>
            </w:r>
            <w:r>
              <w:rPr>
                <w:sz w:val="24"/>
                <w:szCs w:val="24"/>
              </w:rPr>
              <w:t xml:space="preserve"> </w:t>
            </w:r>
            <w:r w:rsidRPr="00F9225C">
              <w:rPr>
                <w:sz w:val="24"/>
                <w:szCs w:val="24"/>
              </w:rPr>
              <w:t>1 «Профилактика правонарушений»</w:t>
            </w:r>
          </w:p>
          <w:p w:rsidR="001A0E50" w:rsidRPr="00F9225C" w:rsidRDefault="009C40DB" w:rsidP="009C40DB">
            <w:pPr>
              <w:ind w:firstLine="0"/>
              <w:jc w:val="left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Подпрограмма №</w:t>
            </w:r>
            <w:r>
              <w:rPr>
                <w:sz w:val="24"/>
                <w:szCs w:val="24"/>
              </w:rPr>
              <w:t xml:space="preserve"> </w:t>
            </w:r>
            <w:r w:rsidRPr="00F9225C">
              <w:rPr>
                <w:sz w:val="24"/>
                <w:szCs w:val="24"/>
              </w:rPr>
              <w:t>2 «Внедрение аппаратно</w:t>
            </w:r>
            <w:r>
              <w:rPr>
                <w:sz w:val="24"/>
                <w:szCs w:val="24"/>
              </w:rPr>
              <w:t>-</w:t>
            </w:r>
            <w:r w:rsidRPr="00F9225C">
              <w:rPr>
                <w:sz w:val="24"/>
                <w:szCs w:val="24"/>
              </w:rPr>
              <w:t>программного комплекса «Безопасный город»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217615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217615">
              <w:rPr>
                <w:sz w:val="24"/>
                <w:szCs w:val="24"/>
              </w:rPr>
              <w:t xml:space="preserve">Цель </w:t>
            </w:r>
            <w:proofErr w:type="gramStart"/>
            <w:r w:rsidRPr="00217615">
              <w:rPr>
                <w:sz w:val="24"/>
                <w:szCs w:val="24"/>
              </w:rPr>
              <w:t>муниципальной</w:t>
            </w:r>
            <w:proofErr w:type="gramEnd"/>
            <w:r w:rsidRPr="00217615">
              <w:rPr>
                <w:sz w:val="24"/>
                <w:szCs w:val="24"/>
              </w:rPr>
              <w:t xml:space="preserve">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217615">
              <w:rPr>
                <w:sz w:val="24"/>
                <w:szCs w:val="24"/>
              </w:rPr>
              <w:t>программы</w:t>
            </w:r>
          </w:p>
        </w:tc>
        <w:tc>
          <w:tcPr>
            <w:tcW w:w="6006" w:type="dxa"/>
          </w:tcPr>
          <w:p w:rsidR="001A0E50" w:rsidRPr="00F9225C" w:rsidRDefault="00217615" w:rsidP="00920071">
            <w:pPr>
              <w:ind w:firstLine="0"/>
              <w:rPr>
                <w:sz w:val="24"/>
                <w:szCs w:val="24"/>
              </w:rPr>
            </w:pPr>
            <w:r w:rsidRPr="0062595A">
              <w:rPr>
                <w:sz w:val="24"/>
                <w:szCs w:val="24"/>
              </w:rPr>
              <w:t>Повышение уровня общест</w:t>
            </w:r>
            <w:r w:rsidR="00BD55BE">
              <w:rPr>
                <w:sz w:val="24"/>
                <w:szCs w:val="24"/>
              </w:rPr>
              <w:t>венной безопасности и укрепление</w:t>
            </w:r>
            <w:r w:rsidRPr="0062595A">
              <w:rPr>
                <w:sz w:val="24"/>
                <w:szCs w:val="24"/>
              </w:rPr>
              <w:t xml:space="preserve"> общественного порядка </w:t>
            </w:r>
            <w:r w:rsidR="00270317">
              <w:rPr>
                <w:sz w:val="24"/>
                <w:szCs w:val="24"/>
              </w:rPr>
              <w:t>на основе</w:t>
            </w:r>
            <w:r w:rsidR="00E61F06">
              <w:rPr>
                <w:sz w:val="24"/>
                <w:szCs w:val="24"/>
              </w:rPr>
              <w:t xml:space="preserve"> совершенствования</w:t>
            </w:r>
            <w:r w:rsidR="00270317">
              <w:rPr>
                <w:sz w:val="24"/>
                <w:szCs w:val="24"/>
              </w:rPr>
              <w:t xml:space="preserve"> системы профилактики правонарушений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06" w:type="dxa"/>
          </w:tcPr>
          <w:p w:rsidR="001A0E50" w:rsidRDefault="001A0E50" w:rsidP="0062595A">
            <w:pPr>
              <w:ind w:left="-28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F9225C">
              <w:rPr>
                <w:sz w:val="24"/>
                <w:szCs w:val="24"/>
              </w:rPr>
              <w:t>овершенствование системы профилактики</w:t>
            </w:r>
            <w:r w:rsidR="00890397">
              <w:rPr>
                <w:sz w:val="24"/>
                <w:szCs w:val="24"/>
              </w:rPr>
              <w:t xml:space="preserve"> правонарушений</w:t>
            </w:r>
            <w:r w:rsidRPr="00F9225C">
              <w:rPr>
                <w:sz w:val="24"/>
                <w:szCs w:val="24"/>
              </w:rPr>
              <w:t xml:space="preserve"> на территории </w:t>
            </w:r>
            <w:r>
              <w:rPr>
                <w:sz w:val="24"/>
                <w:szCs w:val="24"/>
              </w:rPr>
              <w:t>городского округа город Воронеж;</w:t>
            </w:r>
          </w:p>
          <w:p w:rsidR="001A0E50" w:rsidRPr="00F9225C" w:rsidRDefault="001A0E50" w:rsidP="00051FDC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F9225C">
              <w:rPr>
                <w:sz w:val="24"/>
                <w:szCs w:val="24"/>
              </w:rPr>
              <w:t>овышение эффективности работы по обеспечению общественного порядка на территории городского округа город Воронеж</w:t>
            </w:r>
            <w:r w:rsidR="00741C73">
              <w:rPr>
                <w:sz w:val="24"/>
                <w:szCs w:val="24"/>
              </w:rPr>
              <w:t xml:space="preserve"> </w:t>
            </w:r>
            <w:r w:rsidRPr="00F9225C">
              <w:rPr>
                <w:sz w:val="24"/>
                <w:szCs w:val="24"/>
              </w:rPr>
              <w:t>на основе использования аппаратно</w:t>
            </w:r>
            <w:r w:rsidR="0067539B">
              <w:rPr>
                <w:sz w:val="24"/>
                <w:szCs w:val="24"/>
              </w:rPr>
              <w:t>-п</w:t>
            </w:r>
            <w:r w:rsidRPr="00F9225C">
              <w:rPr>
                <w:sz w:val="24"/>
                <w:szCs w:val="24"/>
              </w:rPr>
              <w:t>рограммного комплекса «Безопасный город»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E53B49" w:rsidRDefault="00840751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1261">
              <w:rPr>
                <w:sz w:val="24"/>
                <w:szCs w:val="24"/>
              </w:rPr>
              <w:t>оказатель</w:t>
            </w:r>
            <w:r w:rsidRPr="00E53B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8D1261">
              <w:rPr>
                <w:sz w:val="24"/>
                <w:szCs w:val="24"/>
              </w:rPr>
              <w:t>индикатор</w:t>
            </w:r>
            <w:r>
              <w:rPr>
                <w:sz w:val="24"/>
                <w:szCs w:val="24"/>
              </w:rPr>
              <w:t>)</w:t>
            </w:r>
            <w:r w:rsidR="001A0E50" w:rsidRPr="00E53B49">
              <w:rPr>
                <w:sz w:val="24"/>
                <w:szCs w:val="24"/>
              </w:rPr>
              <w:t xml:space="preserve"> </w:t>
            </w:r>
          </w:p>
          <w:p w:rsidR="001A0E50" w:rsidRPr="00E53B49" w:rsidRDefault="001A0E50" w:rsidP="00840751">
            <w:pPr>
              <w:ind w:firstLine="0"/>
              <w:jc w:val="center"/>
              <w:rPr>
                <w:sz w:val="24"/>
                <w:szCs w:val="24"/>
              </w:rPr>
            </w:pPr>
            <w:r w:rsidRPr="00E53B4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06" w:type="dxa"/>
          </w:tcPr>
          <w:p w:rsidR="0067539B" w:rsidRPr="00E53B49" w:rsidRDefault="00BC4CE0" w:rsidP="008D1261">
            <w:pPr>
              <w:pStyle w:val="a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7539B" w:rsidRPr="00E53B49">
              <w:rPr>
                <w:sz w:val="24"/>
                <w:szCs w:val="24"/>
              </w:rPr>
              <w:t>оличество людей, охваченных мероприятиями по профил</w:t>
            </w:r>
            <w:r w:rsidR="0067539B">
              <w:rPr>
                <w:sz w:val="24"/>
                <w:szCs w:val="24"/>
              </w:rPr>
              <w:t xml:space="preserve">актике </w:t>
            </w:r>
            <w:r w:rsidR="00B014E7">
              <w:rPr>
                <w:sz w:val="24"/>
                <w:szCs w:val="24"/>
              </w:rPr>
              <w:t>терроризма и экстремизма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006" w:type="dxa"/>
          </w:tcPr>
          <w:p w:rsidR="001A0E50" w:rsidRPr="00F9225C" w:rsidRDefault="008D1261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2014–</w:t>
            </w:r>
            <w:r w:rsidR="001A0E50" w:rsidRPr="00F9225C">
              <w:rPr>
                <w:sz w:val="24"/>
                <w:szCs w:val="24"/>
              </w:rPr>
              <w:t>2020 годы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B353A4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 xml:space="preserve">Объемы и источники финансирования </w:t>
            </w:r>
          </w:p>
          <w:p w:rsidR="001A0E50" w:rsidRPr="00B353A4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 xml:space="preserve">муниципальной программы </w:t>
            </w:r>
          </w:p>
          <w:p w:rsidR="001A0E50" w:rsidRPr="00B353A4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353A4">
              <w:rPr>
                <w:sz w:val="24"/>
                <w:szCs w:val="24"/>
              </w:rPr>
              <w:t xml:space="preserve">(в действующих ценах </w:t>
            </w:r>
            <w:proofErr w:type="gramEnd"/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>каждого года реализации муниципальной программы)</w:t>
            </w:r>
          </w:p>
        </w:tc>
        <w:tc>
          <w:tcPr>
            <w:tcW w:w="6006" w:type="dxa"/>
          </w:tcPr>
          <w:p w:rsidR="001A0E50" w:rsidRPr="006A1563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Общий объем финансирования</w:t>
            </w:r>
          </w:p>
          <w:p w:rsidR="001A0E50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муниципальной программы составляет </w:t>
            </w:r>
            <w:r w:rsidR="00920071">
              <w:rPr>
                <w:sz w:val="24"/>
                <w:szCs w:val="24"/>
              </w:rPr>
              <w:t>123289</w:t>
            </w:r>
            <w:r w:rsidR="003408EF">
              <w:rPr>
                <w:sz w:val="24"/>
                <w:szCs w:val="24"/>
              </w:rPr>
              <w:t>,</w:t>
            </w:r>
            <w:r w:rsidR="00A21D29">
              <w:rPr>
                <w:sz w:val="24"/>
                <w:szCs w:val="24"/>
              </w:rPr>
              <w:t>2</w:t>
            </w:r>
            <w:r w:rsidR="00B11D55">
              <w:rPr>
                <w:sz w:val="24"/>
                <w:szCs w:val="24"/>
              </w:rPr>
              <w:t xml:space="preserve"> </w:t>
            </w:r>
            <w:r w:rsidR="002A0528">
              <w:rPr>
                <w:sz w:val="24"/>
                <w:szCs w:val="24"/>
              </w:rPr>
              <w:t>тыс. рублей, в т.</w:t>
            </w:r>
            <w:r w:rsidRPr="006A1563">
              <w:rPr>
                <w:sz w:val="24"/>
                <w:szCs w:val="24"/>
              </w:rPr>
              <w:t>ч. по источникам финансирования:</w:t>
            </w:r>
          </w:p>
          <w:p w:rsidR="008063DC" w:rsidRPr="006A1563" w:rsidRDefault="008063DC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382,6 тыс. руб</w:t>
            </w:r>
            <w:r w:rsidR="008D1261">
              <w:rPr>
                <w:sz w:val="24"/>
                <w:szCs w:val="24"/>
              </w:rPr>
              <w:t>лей;</w:t>
            </w:r>
          </w:p>
          <w:p w:rsidR="0005699B" w:rsidRPr="006A1563" w:rsidRDefault="0005699B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– </w:t>
            </w:r>
            <w:r w:rsidR="008063DC">
              <w:rPr>
                <w:sz w:val="24"/>
                <w:szCs w:val="24"/>
              </w:rPr>
              <w:t>297,6</w:t>
            </w:r>
            <w:r w:rsidR="00A368FF">
              <w:rPr>
                <w:sz w:val="24"/>
                <w:szCs w:val="24"/>
              </w:rPr>
              <w:t xml:space="preserve"> тыс. руб</w:t>
            </w:r>
            <w:r w:rsidR="00B014E7">
              <w:rPr>
                <w:sz w:val="24"/>
                <w:szCs w:val="24"/>
              </w:rPr>
              <w:t>лей;</w:t>
            </w:r>
          </w:p>
          <w:p w:rsidR="001A0E50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бюджет городского округа – </w:t>
            </w:r>
            <w:r w:rsidR="00920071">
              <w:rPr>
                <w:sz w:val="24"/>
                <w:szCs w:val="24"/>
              </w:rPr>
              <w:t>122609</w:t>
            </w:r>
            <w:r w:rsidR="00ED31AD">
              <w:rPr>
                <w:sz w:val="24"/>
                <w:szCs w:val="24"/>
              </w:rPr>
              <w:t>,</w:t>
            </w:r>
            <w:r w:rsidR="00A21D29">
              <w:rPr>
                <w:sz w:val="24"/>
                <w:szCs w:val="24"/>
              </w:rPr>
              <w:t>0</w:t>
            </w:r>
            <w:r w:rsidR="00B014E7">
              <w:rPr>
                <w:sz w:val="24"/>
                <w:szCs w:val="24"/>
              </w:rPr>
              <w:t xml:space="preserve"> тыс. рублей;</w:t>
            </w:r>
          </w:p>
          <w:p w:rsidR="001A0E50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8D1261" w:rsidRPr="006A1563" w:rsidRDefault="008D1261" w:rsidP="008D1261">
            <w:pPr>
              <w:ind w:firstLine="0"/>
              <w:rPr>
                <w:sz w:val="24"/>
                <w:szCs w:val="24"/>
              </w:rPr>
            </w:pPr>
          </w:p>
          <w:p w:rsidR="001A0E50" w:rsidRPr="006A1563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2014 год:</w:t>
            </w:r>
          </w:p>
          <w:p w:rsidR="001A0E50" w:rsidRPr="00723EBD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AC78D1" w:rsidRPr="00723EBD">
              <w:rPr>
                <w:sz w:val="24"/>
                <w:szCs w:val="24"/>
              </w:rPr>
              <w:t>11272</w:t>
            </w:r>
            <w:r w:rsidR="001A0E50" w:rsidRPr="00723EBD">
              <w:rPr>
                <w:sz w:val="24"/>
                <w:szCs w:val="24"/>
              </w:rPr>
              <w:t>,</w:t>
            </w:r>
            <w:r w:rsidR="00A62F0B" w:rsidRPr="00723EBD">
              <w:rPr>
                <w:sz w:val="24"/>
                <w:szCs w:val="24"/>
              </w:rPr>
              <w:t>6</w:t>
            </w:r>
            <w:r w:rsidR="001A0E50" w:rsidRPr="00723EBD">
              <w:rPr>
                <w:sz w:val="24"/>
                <w:szCs w:val="24"/>
              </w:rPr>
              <w:t xml:space="preserve"> 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05699B" w:rsidRPr="00723EBD" w:rsidRDefault="0005699B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областной бюджет – 297,6 тыс. рублей</w:t>
            </w:r>
            <w:r w:rsidR="00B014E7">
              <w:rPr>
                <w:sz w:val="24"/>
                <w:szCs w:val="24"/>
              </w:rPr>
              <w:t>;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307AC6" w:rsidRPr="00723EBD">
              <w:rPr>
                <w:sz w:val="24"/>
                <w:szCs w:val="24"/>
              </w:rPr>
              <w:t>10975</w:t>
            </w:r>
            <w:r w:rsidRPr="00723EBD">
              <w:rPr>
                <w:sz w:val="24"/>
                <w:szCs w:val="24"/>
              </w:rPr>
              <w:t>,0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23EBD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2015 год:</w:t>
            </w:r>
          </w:p>
          <w:p w:rsidR="001A0E50" w:rsidRPr="00723EBD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A21D29">
              <w:rPr>
                <w:sz w:val="24"/>
                <w:szCs w:val="24"/>
              </w:rPr>
              <w:t>1962</w:t>
            </w:r>
            <w:r w:rsidR="007624BF">
              <w:rPr>
                <w:sz w:val="24"/>
                <w:szCs w:val="24"/>
              </w:rPr>
              <w:t>5</w:t>
            </w:r>
            <w:r w:rsidR="00A21D29">
              <w:rPr>
                <w:sz w:val="24"/>
                <w:szCs w:val="24"/>
              </w:rPr>
              <w:t>,6</w:t>
            </w:r>
            <w:r w:rsidR="001A0E50" w:rsidRPr="00723EBD">
              <w:rPr>
                <w:sz w:val="24"/>
                <w:szCs w:val="24"/>
              </w:rPr>
              <w:t xml:space="preserve">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3408EF" w:rsidRPr="00723EBD" w:rsidRDefault="008063DC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3408EF" w:rsidRPr="003408EF">
              <w:rPr>
                <w:sz w:val="24"/>
                <w:szCs w:val="24"/>
              </w:rPr>
              <w:t xml:space="preserve"> бюджет –</w:t>
            </w:r>
            <w:r w:rsidR="003408EF">
              <w:rPr>
                <w:sz w:val="24"/>
                <w:szCs w:val="24"/>
              </w:rPr>
              <w:t xml:space="preserve"> 382,6 тыс. рублей;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A21D29">
              <w:rPr>
                <w:sz w:val="24"/>
                <w:szCs w:val="24"/>
              </w:rPr>
              <w:t>19243,0</w:t>
            </w:r>
            <w:r w:rsidRPr="00723EBD">
              <w:rPr>
                <w:sz w:val="24"/>
                <w:szCs w:val="24"/>
              </w:rPr>
              <w:t xml:space="preserve">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23EBD" w:rsidRDefault="001A0E50" w:rsidP="008D1261">
            <w:pPr>
              <w:ind w:firstLine="0"/>
              <w:rPr>
                <w:sz w:val="16"/>
                <w:szCs w:val="24"/>
              </w:rPr>
            </w:pP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2016 год:</w:t>
            </w:r>
          </w:p>
          <w:p w:rsidR="001A0E50" w:rsidRPr="00723EBD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920071">
              <w:rPr>
                <w:sz w:val="24"/>
                <w:szCs w:val="24"/>
              </w:rPr>
              <w:t>16947</w:t>
            </w:r>
            <w:r w:rsidR="003408EF">
              <w:rPr>
                <w:sz w:val="24"/>
                <w:szCs w:val="24"/>
              </w:rPr>
              <w:t>,0</w:t>
            </w:r>
            <w:r w:rsidR="001A0E50" w:rsidRPr="00723EBD">
              <w:rPr>
                <w:sz w:val="24"/>
                <w:szCs w:val="24"/>
              </w:rPr>
              <w:t xml:space="preserve">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920071">
              <w:rPr>
                <w:sz w:val="24"/>
                <w:szCs w:val="24"/>
              </w:rPr>
              <w:t>16947</w:t>
            </w:r>
            <w:r w:rsidR="003408EF">
              <w:rPr>
                <w:sz w:val="24"/>
                <w:szCs w:val="24"/>
              </w:rPr>
              <w:t>,0</w:t>
            </w:r>
            <w:r w:rsidRPr="00723EBD">
              <w:rPr>
                <w:sz w:val="24"/>
                <w:szCs w:val="24"/>
              </w:rPr>
              <w:t xml:space="preserve">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23EBD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2017 год:</w:t>
            </w:r>
          </w:p>
          <w:p w:rsidR="001A0E50" w:rsidRPr="00723EBD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3408EF">
              <w:rPr>
                <w:sz w:val="24"/>
                <w:szCs w:val="24"/>
              </w:rPr>
              <w:t>17295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6A1563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F24BF9">
              <w:rPr>
                <w:sz w:val="24"/>
                <w:szCs w:val="24"/>
              </w:rPr>
              <w:t>17</w:t>
            </w:r>
            <w:r w:rsidR="003408EF">
              <w:rPr>
                <w:sz w:val="24"/>
                <w:szCs w:val="24"/>
              </w:rPr>
              <w:t>295</w:t>
            </w:r>
            <w:r w:rsidRPr="00723EBD">
              <w:rPr>
                <w:sz w:val="24"/>
                <w:szCs w:val="24"/>
              </w:rPr>
              <w:t>,0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B11D55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2018 год:</w:t>
            </w:r>
          </w:p>
          <w:p w:rsidR="001A0E50" w:rsidRPr="007D4611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D4611">
              <w:rPr>
                <w:sz w:val="24"/>
                <w:szCs w:val="24"/>
              </w:rPr>
              <w:t xml:space="preserve">сего – </w:t>
            </w:r>
            <w:r w:rsidR="003408EF">
              <w:rPr>
                <w:sz w:val="24"/>
                <w:szCs w:val="24"/>
              </w:rPr>
              <w:t>19383</w:t>
            </w:r>
            <w:r w:rsidR="001A0E50" w:rsidRPr="007D4611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D4611">
              <w:rPr>
                <w:sz w:val="24"/>
                <w:szCs w:val="24"/>
              </w:rPr>
              <w:t>по</w:t>
            </w:r>
            <w:proofErr w:type="gramEnd"/>
            <w:r w:rsidR="001A0E50" w:rsidRPr="007D4611">
              <w:rPr>
                <w:sz w:val="24"/>
                <w:szCs w:val="24"/>
              </w:rPr>
              <w:t xml:space="preserve"> 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 xml:space="preserve">бюджет городского округа – </w:t>
            </w:r>
            <w:r w:rsidR="003408EF">
              <w:rPr>
                <w:sz w:val="24"/>
                <w:szCs w:val="24"/>
              </w:rPr>
              <w:t>19383</w:t>
            </w:r>
            <w:r w:rsidRPr="007D4611">
              <w:rPr>
                <w:sz w:val="24"/>
                <w:szCs w:val="24"/>
              </w:rPr>
              <w:t>,0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D4611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2019 год:</w:t>
            </w:r>
          </w:p>
          <w:p w:rsidR="001A0E50" w:rsidRPr="007D4611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D4611">
              <w:rPr>
                <w:sz w:val="24"/>
                <w:szCs w:val="24"/>
              </w:rPr>
              <w:t xml:space="preserve">сего – </w:t>
            </w:r>
            <w:r w:rsidR="003408EF">
              <w:rPr>
                <w:sz w:val="24"/>
                <w:szCs w:val="24"/>
              </w:rPr>
              <w:t>19383</w:t>
            </w:r>
            <w:r w:rsidR="001A0E50" w:rsidRPr="007D4611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D4611">
              <w:rPr>
                <w:sz w:val="24"/>
                <w:szCs w:val="24"/>
              </w:rPr>
              <w:t>по</w:t>
            </w:r>
            <w:proofErr w:type="gramEnd"/>
            <w:r w:rsidR="001A0E50" w:rsidRPr="007D4611">
              <w:rPr>
                <w:sz w:val="24"/>
                <w:szCs w:val="24"/>
              </w:rPr>
              <w:t xml:space="preserve"> 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 xml:space="preserve">бюджет городского округа – </w:t>
            </w:r>
            <w:r w:rsidR="003408EF">
              <w:rPr>
                <w:sz w:val="24"/>
                <w:szCs w:val="24"/>
              </w:rPr>
              <w:t>19383</w:t>
            </w:r>
            <w:r w:rsidRPr="007D4611">
              <w:rPr>
                <w:sz w:val="24"/>
                <w:szCs w:val="24"/>
              </w:rPr>
              <w:t>,0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D4611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2020 год:</w:t>
            </w:r>
          </w:p>
          <w:p w:rsidR="001A0E50" w:rsidRPr="007D4611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D4611">
              <w:rPr>
                <w:sz w:val="24"/>
                <w:szCs w:val="24"/>
              </w:rPr>
              <w:t xml:space="preserve">сего – </w:t>
            </w:r>
            <w:r w:rsidR="003408EF">
              <w:rPr>
                <w:sz w:val="24"/>
                <w:szCs w:val="24"/>
              </w:rPr>
              <w:t>19383</w:t>
            </w:r>
            <w:r w:rsidR="001A0E50" w:rsidRPr="007D4611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D4611">
              <w:rPr>
                <w:sz w:val="24"/>
                <w:szCs w:val="24"/>
              </w:rPr>
              <w:t>по</w:t>
            </w:r>
            <w:proofErr w:type="gramEnd"/>
            <w:r w:rsidR="001A0E50" w:rsidRPr="007D4611">
              <w:rPr>
                <w:sz w:val="24"/>
                <w:szCs w:val="24"/>
              </w:rPr>
              <w:t xml:space="preserve"> 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источникам финансирования:</w:t>
            </w:r>
          </w:p>
          <w:p w:rsidR="001A0E50" w:rsidRPr="00F9225C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 xml:space="preserve">бюджет городского округа – </w:t>
            </w:r>
            <w:r w:rsidR="003408EF">
              <w:rPr>
                <w:sz w:val="24"/>
                <w:szCs w:val="24"/>
              </w:rPr>
              <w:t>19383</w:t>
            </w:r>
            <w:r w:rsidRPr="007D4611">
              <w:rPr>
                <w:sz w:val="24"/>
                <w:szCs w:val="24"/>
              </w:rPr>
              <w:t>,0 тыс. рублей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06" w:type="dxa"/>
          </w:tcPr>
          <w:p w:rsidR="001A0E50" w:rsidRPr="00F9225C" w:rsidRDefault="001A0E50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F9225C">
              <w:rPr>
                <w:sz w:val="24"/>
                <w:szCs w:val="24"/>
              </w:rPr>
              <w:t xml:space="preserve">овышение </w:t>
            </w:r>
            <w:proofErr w:type="gramStart"/>
            <w:r w:rsidRPr="00F9225C">
              <w:rPr>
                <w:sz w:val="24"/>
                <w:szCs w:val="24"/>
              </w:rPr>
              <w:t>эффективности работы системы профилактики</w:t>
            </w:r>
            <w:r w:rsidR="00E61F06">
              <w:rPr>
                <w:sz w:val="24"/>
                <w:szCs w:val="24"/>
              </w:rPr>
              <w:t xml:space="preserve"> правонарушений</w:t>
            </w:r>
            <w:r w:rsidRPr="00F9225C">
              <w:rPr>
                <w:sz w:val="24"/>
                <w:szCs w:val="24"/>
              </w:rPr>
              <w:t xml:space="preserve"> </w:t>
            </w:r>
            <w:r w:rsidR="00E61F06">
              <w:rPr>
                <w:sz w:val="24"/>
                <w:szCs w:val="24"/>
              </w:rPr>
              <w:t>террористической</w:t>
            </w:r>
            <w:proofErr w:type="gramEnd"/>
            <w:r w:rsidR="00E61F06">
              <w:rPr>
                <w:sz w:val="24"/>
                <w:szCs w:val="24"/>
              </w:rPr>
              <w:t xml:space="preserve"> и экстремистской направленности</w:t>
            </w:r>
            <w:r w:rsidRPr="00F9225C">
              <w:rPr>
                <w:sz w:val="24"/>
                <w:szCs w:val="24"/>
              </w:rPr>
              <w:t xml:space="preserve"> на территории </w:t>
            </w:r>
            <w:r>
              <w:rPr>
                <w:sz w:val="24"/>
                <w:szCs w:val="24"/>
              </w:rPr>
              <w:t>городского округа город Воронеж;</w:t>
            </w:r>
          </w:p>
          <w:p w:rsidR="001A0E50" w:rsidRDefault="001A0E50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F9225C">
              <w:rPr>
                <w:sz w:val="24"/>
                <w:szCs w:val="24"/>
              </w:rPr>
              <w:t>овышение эффективности работы по обеспечению общественного порядка на территории городского округа город Воронеж на основе использования аппаратно</w:t>
            </w:r>
            <w:r w:rsidR="00B014E7">
              <w:rPr>
                <w:sz w:val="24"/>
                <w:szCs w:val="24"/>
              </w:rPr>
              <w:t>-</w:t>
            </w:r>
            <w:r w:rsidRPr="00F9225C">
              <w:rPr>
                <w:sz w:val="24"/>
                <w:szCs w:val="24"/>
              </w:rPr>
              <w:t>программного комплекса «Безопасный город</w:t>
            </w:r>
            <w:r>
              <w:rPr>
                <w:sz w:val="24"/>
                <w:szCs w:val="24"/>
              </w:rPr>
              <w:t>»;</w:t>
            </w:r>
          </w:p>
          <w:p w:rsidR="001A0E50" w:rsidRPr="00F9225C" w:rsidRDefault="001A0E50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и функционирование МКУ «Безопасный город»;</w:t>
            </w:r>
          </w:p>
          <w:p w:rsidR="00AF7EC8" w:rsidRDefault="00C4293C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 w:rsidRPr="00193FBE">
              <w:rPr>
                <w:sz w:val="24"/>
                <w:szCs w:val="24"/>
              </w:rPr>
              <w:t xml:space="preserve">-  проведение </w:t>
            </w:r>
            <w:r w:rsidR="00CC1CCC">
              <w:rPr>
                <w:sz w:val="24"/>
                <w:szCs w:val="24"/>
              </w:rPr>
              <w:t>595</w:t>
            </w:r>
            <w:r w:rsidR="00AF7EC8">
              <w:rPr>
                <w:sz w:val="24"/>
                <w:szCs w:val="24"/>
              </w:rPr>
              <w:t xml:space="preserve"> </w:t>
            </w:r>
            <w:r w:rsidR="00AE5793">
              <w:rPr>
                <w:sz w:val="24"/>
                <w:szCs w:val="24"/>
              </w:rPr>
              <w:t>мероприяти</w:t>
            </w:r>
            <w:r w:rsidR="00B353A4">
              <w:rPr>
                <w:sz w:val="24"/>
                <w:szCs w:val="24"/>
              </w:rPr>
              <w:t>й</w:t>
            </w:r>
            <w:r w:rsidRPr="00193FBE">
              <w:rPr>
                <w:sz w:val="24"/>
                <w:szCs w:val="24"/>
              </w:rPr>
              <w:t xml:space="preserve"> по профилактике терроризма и экстремизма;</w:t>
            </w:r>
            <w:r w:rsidR="00C5610B">
              <w:rPr>
                <w:sz w:val="24"/>
                <w:szCs w:val="24"/>
              </w:rPr>
              <w:t xml:space="preserve"> </w:t>
            </w:r>
          </w:p>
          <w:p w:rsidR="001A0E50" w:rsidRPr="00C5610B" w:rsidRDefault="001A0E50" w:rsidP="008D1261">
            <w:pPr>
              <w:pStyle w:val="a4"/>
              <w:ind w:left="34" w:firstLine="0"/>
              <w:rPr>
                <w:color w:val="FF0000"/>
                <w:sz w:val="24"/>
                <w:szCs w:val="24"/>
              </w:rPr>
            </w:pPr>
            <w:r w:rsidRPr="00096053">
              <w:rPr>
                <w:sz w:val="24"/>
                <w:szCs w:val="24"/>
              </w:rPr>
              <w:t xml:space="preserve">- участие в мероприятиях по профилактике </w:t>
            </w:r>
            <w:r w:rsidR="00920071">
              <w:rPr>
                <w:sz w:val="24"/>
                <w:szCs w:val="24"/>
              </w:rPr>
              <w:t xml:space="preserve">терроризма и экстремизма </w:t>
            </w:r>
            <w:r w:rsidRPr="009227BB">
              <w:rPr>
                <w:sz w:val="24"/>
                <w:szCs w:val="24"/>
              </w:rPr>
              <w:t xml:space="preserve"> </w:t>
            </w:r>
            <w:r w:rsidR="00AF7EC8">
              <w:rPr>
                <w:sz w:val="24"/>
                <w:szCs w:val="24"/>
              </w:rPr>
              <w:t>2</w:t>
            </w:r>
            <w:r w:rsidR="00443BD6">
              <w:rPr>
                <w:sz w:val="24"/>
                <w:szCs w:val="24"/>
              </w:rPr>
              <w:t>13309</w:t>
            </w:r>
            <w:r w:rsidRPr="009227BB">
              <w:rPr>
                <w:sz w:val="24"/>
                <w:szCs w:val="24"/>
              </w:rPr>
              <w:t xml:space="preserve"> </w:t>
            </w:r>
            <w:r w:rsidR="0067539B" w:rsidRPr="009227BB">
              <w:rPr>
                <w:sz w:val="24"/>
                <w:szCs w:val="24"/>
              </w:rPr>
              <w:t>человек</w:t>
            </w:r>
            <w:r w:rsidR="00BB41A6" w:rsidRPr="009227BB">
              <w:rPr>
                <w:sz w:val="24"/>
                <w:szCs w:val="24"/>
              </w:rPr>
              <w:t>;</w:t>
            </w:r>
          </w:p>
          <w:p w:rsidR="00741C73" w:rsidRPr="00F9225C" w:rsidRDefault="00BB41A6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 w:rsidRPr="00193FBE">
              <w:rPr>
                <w:sz w:val="24"/>
                <w:szCs w:val="24"/>
              </w:rPr>
              <w:t xml:space="preserve">- </w:t>
            </w:r>
            <w:r w:rsidR="009761CF" w:rsidRPr="009761CF">
              <w:rPr>
                <w:sz w:val="24"/>
                <w:szCs w:val="28"/>
              </w:rPr>
              <w:t>установка</w:t>
            </w:r>
            <w:r w:rsidR="00B014E7">
              <w:rPr>
                <w:sz w:val="24"/>
                <w:szCs w:val="28"/>
              </w:rPr>
              <w:t xml:space="preserve"> </w:t>
            </w:r>
            <w:r w:rsidR="00B353A4">
              <w:rPr>
                <w:sz w:val="24"/>
                <w:szCs w:val="28"/>
              </w:rPr>
              <w:t>95</w:t>
            </w:r>
            <w:r w:rsidR="00B014E7">
              <w:rPr>
                <w:sz w:val="24"/>
                <w:szCs w:val="28"/>
              </w:rPr>
              <w:t xml:space="preserve"> видеокамер</w:t>
            </w:r>
          </w:p>
        </w:tc>
      </w:tr>
    </w:tbl>
    <w:p w:rsidR="002722BC" w:rsidRPr="002722BC" w:rsidRDefault="002722BC" w:rsidP="002722BC">
      <w:pPr>
        <w:pStyle w:val="a4"/>
        <w:spacing w:line="360" w:lineRule="auto"/>
        <w:ind w:left="709" w:firstLine="0"/>
      </w:pPr>
    </w:p>
    <w:p w:rsidR="003C782A" w:rsidRPr="003C782A" w:rsidRDefault="003C782A" w:rsidP="003C782A">
      <w:pPr>
        <w:pStyle w:val="a4"/>
        <w:numPr>
          <w:ilvl w:val="0"/>
          <w:numId w:val="2"/>
        </w:numPr>
        <w:ind w:left="0" w:firstLine="0"/>
        <w:jc w:val="center"/>
      </w:pPr>
      <w:r w:rsidRPr="007C21C7">
        <w:rPr>
          <w:b/>
        </w:rPr>
        <w:t xml:space="preserve">ОБЩАЯ ХАРАКТЕРИСТИКА СФЕРЫ РЕАЛИЗАЦИИ </w:t>
      </w:r>
    </w:p>
    <w:p w:rsidR="00657E00" w:rsidRPr="003C782A" w:rsidRDefault="003C782A" w:rsidP="003C782A">
      <w:pPr>
        <w:pStyle w:val="a4"/>
        <w:ind w:left="0" w:firstLine="0"/>
        <w:jc w:val="center"/>
      </w:pPr>
      <w:r w:rsidRPr="007C21C7">
        <w:rPr>
          <w:b/>
        </w:rPr>
        <w:t>МУНИЦИПАЛЬНОЙ ПРОГРАММЫ</w:t>
      </w:r>
    </w:p>
    <w:p w:rsidR="003C782A" w:rsidRDefault="003C782A" w:rsidP="003C782A">
      <w:pPr>
        <w:pStyle w:val="a4"/>
        <w:ind w:left="709" w:firstLine="0"/>
        <w:jc w:val="center"/>
      </w:pPr>
    </w:p>
    <w:p w:rsidR="009C40DB" w:rsidRDefault="009C40DB" w:rsidP="009C40DB">
      <w:pPr>
        <w:spacing w:line="360" w:lineRule="auto"/>
        <w:rPr>
          <w:szCs w:val="28"/>
        </w:rPr>
      </w:pPr>
      <w:r w:rsidRPr="0005699B">
        <w:rPr>
          <w:szCs w:val="28"/>
        </w:rPr>
        <w:t>Анализ динамики преступности на территории городского округа город Воронеж за 2013 год свидетельствует о том, что благодаря тесному взаимодействию администрации городского округа</w:t>
      </w:r>
      <w:r w:rsidR="002A0528">
        <w:rPr>
          <w:szCs w:val="28"/>
        </w:rPr>
        <w:t xml:space="preserve"> город Воронеж</w:t>
      </w:r>
      <w:r w:rsidRPr="0005699B">
        <w:rPr>
          <w:szCs w:val="28"/>
        </w:rPr>
        <w:t xml:space="preserve"> с правоохранительными органами в работе по вопросам профилактики правонарушений удалось достичь определенных положительных результатов. </w:t>
      </w:r>
    </w:p>
    <w:p w:rsidR="009C40DB" w:rsidRDefault="009C40DB" w:rsidP="009C40DB">
      <w:pPr>
        <w:spacing w:line="360" w:lineRule="auto"/>
        <w:rPr>
          <w:szCs w:val="28"/>
        </w:rPr>
      </w:pPr>
      <w:r>
        <w:rPr>
          <w:szCs w:val="28"/>
        </w:rPr>
        <w:t xml:space="preserve">Учитывая складывающиеся в стране тенденции к росту числа правонарушений террористической и экстремистской направленности, работа по профилактике терроризма и экстремизма является приоритетным направлением. В рамках своих полномочий органы местного самоуправления должны осуществлять комплекс мер по профилактике подобных правонарушений. Повышенное внимание необходимо уделять противодействию экстремистским проявлениям в молодежной среде. </w:t>
      </w:r>
    </w:p>
    <w:p w:rsidR="009C40DB" w:rsidRDefault="009C40DB" w:rsidP="009C40DB">
      <w:pPr>
        <w:spacing w:line="360" w:lineRule="auto"/>
        <w:rPr>
          <w:szCs w:val="28"/>
        </w:rPr>
      </w:pPr>
      <w:r>
        <w:rPr>
          <w:szCs w:val="28"/>
        </w:rPr>
        <w:t>Одним из векторов профилактики является создание эффективной системы просвещения граждан в духе уважения и терпимости к иным социокультурным, этническим, национальным и религиозным традициям и особенностям разных народов, населяющих Российскую Федерацию</w:t>
      </w:r>
      <w:r w:rsidR="002A0528">
        <w:rPr>
          <w:szCs w:val="28"/>
        </w:rPr>
        <w:t xml:space="preserve"> </w:t>
      </w:r>
      <w:r>
        <w:rPr>
          <w:szCs w:val="28"/>
        </w:rPr>
        <w:t>как многонациональную и многоконфессиональную страну.</w:t>
      </w:r>
    </w:p>
    <w:p w:rsidR="009C40DB" w:rsidRDefault="009C40DB" w:rsidP="009C40DB">
      <w:pPr>
        <w:spacing w:line="360" w:lineRule="auto"/>
        <w:rPr>
          <w:szCs w:val="28"/>
        </w:rPr>
      </w:pPr>
      <w:r>
        <w:rPr>
          <w:szCs w:val="28"/>
        </w:rPr>
        <w:t xml:space="preserve">Важным элементом обеспечения общественного порядка является внедрение и совершенствование аппаратно-программного комплекса «Безопасный город», который призван при помощи использования современных технологий видеофиксации значительно </w:t>
      </w:r>
      <w:proofErr w:type="gramStart"/>
      <w:r>
        <w:rPr>
          <w:szCs w:val="28"/>
        </w:rPr>
        <w:t>повысить</w:t>
      </w:r>
      <w:proofErr w:type="gramEnd"/>
      <w:r>
        <w:rPr>
          <w:szCs w:val="28"/>
        </w:rPr>
        <w:t xml:space="preserve"> эффективность обеспечения безопасности жителей городского округа город Воронеж.</w:t>
      </w:r>
    </w:p>
    <w:p w:rsidR="009C40DB" w:rsidRDefault="009C40DB" w:rsidP="009C40DB">
      <w:pPr>
        <w:spacing w:line="360" w:lineRule="auto"/>
        <w:rPr>
          <w:szCs w:val="28"/>
        </w:rPr>
      </w:pPr>
      <w:r w:rsidRPr="00EF0D82">
        <w:rPr>
          <w:szCs w:val="28"/>
        </w:rPr>
        <w:t>Данная программа</w:t>
      </w:r>
      <w:r>
        <w:rPr>
          <w:szCs w:val="28"/>
        </w:rPr>
        <w:t xml:space="preserve"> разработана в соответствии с полномочиями городского округа город Воронеж. </w:t>
      </w:r>
    </w:p>
    <w:p w:rsidR="009C40DB" w:rsidRDefault="009C40DB" w:rsidP="009C40DB">
      <w:pPr>
        <w:spacing w:line="360" w:lineRule="auto"/>
        <w:rPr>
          <w:szCs w:val="28"/>
        </w:rPr>
      </w:pPr>
      <w:r>
        <w:rPr>
          <w:szCs w:val="28"/>
        </w:rPr>
        <w:t xml:space="preserve">Программно-целевой метод планирования деятельности администрации городского округа город Воронеж в сфере обеспечения общественного </w:t>
      </w:r>
      <w:r w:rsidRPr="00106464">
        <w:rPr>
          <w:szCs w:val="28"/>
        </w:rPr>
        <w:t>порядка в части профилактики терроризма</w:t>
      </w:r>
      <w:r>
        <w:rPr>
          <w:szCs w:val="28"/>
        </w:rPr>
        <w:t xml:space="preserve"> и экстремизма позволяет мобилизовать ресурсные возможности на приоритетных направлениях данной работы. </w:t>
      </w:r>
    </w:p>
    <w:p w:rsidR="009C40DB" w:rsidRDefault="009C40DB" w:rsidP="002A0528">
      <w:pPr>
        <w:spacing w:line="360" w:lineRule="auto"/>
        <w:rPr>
          <w:szCs w:val="28"/>
        </w:rPr>
      </w:pPr>
      <w:r>
        <w:rPr>
          <w:szCs w:val="28"/>
        </w:rPr>
        <w:t>В   результате   реализации   муниципальной   программы   повысится</w:t>
      </w:r>
      <w:r w:rsidR="002A0528">
        <w:rPr>
          <w:szCs w:val="28"/>
        </w:rPr>
        <w:t xml:space="preserve"> </w:t>
      </w:r>
      <w:r>
        <w:rPr>
          <w:szCs w:val="28"/>
        </w:rPr>
        <w:t>эффективность работы по обеспечению общественного порядка на территории городского округа город Воронеж.</w:t>
      </w:r>
    </w:p>
    <w:p w:rsidR="0062595A" w:rsidRDefault="0062595A" w:rsidP="00EA02DF">
      <w:pPr>
        <w:spacing w:line="360" w:lineRule="auto"/>
        <w:ind w:firstLine="0"/>
        <w:rPr>
          <w:szCs w:val="28"/>
        </w:rPr>
      </w:pPr>
    </w:p>
    <w:p w:rsidR="00EA02DF" w:rsidRPr="003C782A" w:rsidRDefault="003C782A" w:rsidP="003C782A">
      <w:pPr>
        <w:pStyle w:val="a4"/>
        <w:numPr>
          <w:ilvl w:val="0"/>
          <w:numId w:val="2"/>
        </w:numPr>
        <w:ind w:left="0" w:firstLine="709"/>
        <w:jc w:val="center"/>
      </w:pPr>
      <w:r w:rsidRPr="002722BC">
        <w:rPr>
          <w:b/>
        </w:rPr>
        <w:t>ПРИОРИТЕТЫ МУНИЦИПАЛЬНОЙ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3C782A" w:rsidRPr="00657E00" w:rsidRDefault="003C782A" w:rsidP="003C782A">
      <w:pPr>
        <w:pStyle w:val="a4"/>
        <w:ind w:left="709" w:firstLine="0"/>
        <w:jc w:val="center"/>
      </w:pPr>
    </w:p>
    <w:p w:rsidR="009C40DB" w:rsidRDefault="009C40DB" w:rsidP="009C40DB">
      <w:pPr>
        <w:spacing w:line="360" w:lineRule="auto"/>
        <w:rPr>
          <w:szCs w:val="28"/>
        </w:rPr>
      </w:pPr>
      <w:proofErr w:type="gramStart"/>
      <w:r>
        <w:rPr>
          <w:szCs w:val="28"/>
        </w:rPr>
        <w:t>Приоритеты муниципальной политики в сфере обеспечения общественного порядка на территории городского округа город Воронеж ориентированы на решение вопросов местного значения городского округа, определенных Федеральным законом от 06.10.2003  № 131-ФЗ «Об общих принципах организации местного самоуправления в Российской Федерации» и Уставом городского округа город Воронеж, принятым постановлением Воронежской городской Думы от 27.10.2004 № 150-</w:t>
      </w:r>
      <w:r>
        <w:rPr>
          <w:szCs w:val="28"/>
          <w:lang w:val="en-US"/>
        </w:rPr>
        <w:t>I</w:t>
      </w:r>
      <w:r>
        <w:rPr>
          <w:szCs w:val="28"/>
        </w:rPr>
        <w:t xml:space="preserve">: </w:t>
      </w:r>
      <w:proofErr w:type="gramEnd"/>
    </w:p>
    <w:p w:rsidR="009C40DB" w:rsidRDefault="009C40DB" w:rsidP="009C40DB">
      <w:pPr>
        <w:spacing w:line="360" w:lineRule="auto"/>
        <w:rPr>
          <w:szCs w:val="28"/>
        </w:rPr>
      </w:pPr>
      <w:r w:rsidRPr="0062595A">
        <w:rPr>
          <w:b/>
          <w:szCs w:val="28"/>
        </w:rPr>
        <w:t>-</w:t>
      </w:r>
      <w:r>
        <w:rPr>
          <w:szCs w:val="28"/>
        </w:rPr>
        <w:t xml:space="preserve">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9C40DB" w:rsidRDefault="009C40DB" w:rsidP="009C40DB">
      <w:pPr>
        <w:spacing w:line="360" w:lineRule="auto"/>
        <w:rPr>
          <w:szCs w:val="28"/>
        </w:rPr>
      </w:pPr>
      <w:r w:rsidRPr="0062595A">
        <w:rPr>
          <w:b/>
          <w:szCs w:val="28"/>
        </w:rPr>
        <w:t>-</w:t>
      </w:r>
      <w:r>
        <w:rPr>
          <w:szCs w:val="28"/>
        </w:rPr>
        <w:t xml:space="preserve">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</w:t>
      </w:r>
    </w:p>
    <w:p w:rsidR="009C40DB" w:rsidRPr="003A6F29" w:rsidRDefault="009C40DB" w:rsidP="009C40DB">
      <w:pPr>
        <w:spacing w:line="360" w:lineRule="auto"/>
        <w:rPr>
          <w:szCs w:val="28"/>
        </w:rPr>
      </w:pPr>
      <w:r w:rsidRPr="00217615">
        <w:rPr>
          <w:szCs w:val="28"/>
        </w:rPr>
        <w:t xml:space="preserve">Цель муниципальной программы – </w:t>
      </w:r>
      <w:r w:rsidR="00E61F06">
        <w:rPr>
          <w:szCs w:val="28"/>
        </w:rPr>
        <w:t>п</w:t>
      </w:r>
      <w:r w:rsidR="00E61F06" w:rsidRPr="00E61F06">
        <w:rPr>
          <w:szCs w:val="28"/>
        </w:rPr>
        <w:t>овышение уровня общественной безопасности и укрепление общественного порядка на основе совершенствования системы профилактики правонарушений</w:t>
      </w:r>
      <w:r w:rsidR="007C561E">
        <w:rPr>
          <w:szCs w:val="28"/>
        </w:rPr>
        <w:t>.</w:t>
      </w:r>
    </w:p>
    <w:p w:rsidR="009C40DB" w:rsidRPr="002429DD" w:rsidRDefault="009C40DB" w:rsidP="009C40DB">
      <w:pPr>
        <w:spacing w:line="360" w:lineRule="auto"/>
        <w:rPr>
          <w:szCs w:val="28"/>
        </w:rPr>
      </w:pPr>
      <w:r>
        <w:rPr>
          <w:szCs w:val="28"/>
        </w:rPr>
        <w:t>Задачи муниципальной п</w:t>
      </w:r>
      <w:r w:rsidRPr="002429DD">
        <w:rPr>
          <w:szCs w:val="28"/>
        </w:rPr>
        <w:t>рограммы:</w:t>
      </w:r>
    </w:p>
    <w:p w:rsidR="00E61F06" w:rsidRPr="002A0528" w:rsidRDefault="002A0528" w:rsidP="002A0528">
      <w:pPr>
        <w:spacing w:line="360" w:lineRule="auto"/>
        <w:rPr>
          <w:szCs w:val="28"/>
        </w:rPr>
      </w:pPr>
      <w:r>
        <w:rPr>
          <w:szCs w:val="28"/>
        </w:rPr>
        <w:t>- </w:t>
      </w:r>
      <w:r w:rsidR="00E61F06" w:rsidRPr="002A0528">
        <w:rPr>
          <w:szCs w:val="28"/>
        </w:rPr>
        <w:t>совершенствование системы профилактики правонарушений на территории городского округа город Воронеж;</w:t>
      </w:r>
    </w:p>
    <w:p w:rsidR="009C40DB" w:rsidRPr="00E61F06" w:rsidRDefault="002A0528" w:rsidP="002A0528">
      <w:pPr>
        <w:pStyle w:val="a4"/>
        <w:spacing w:line="360" w:lineRule="auto"/>
        <w:ind w:left="0"/>
        <w:rPr>
          <w:szCs w:val="28"/>
        </w:rPr>
      </w:pPr>
      <w:r>
        <w:rPr>
          <w:szCs w:val="28"/>
        </w:rPr>
        <w:t>- </w:t>
      </w:r>
      <w:r w:rsidR="00E61F06" w:rsidRPr="00E61F06">
        <w:rPr>
          <w:szCs w:val="28"/>
        </w:rPr>
        <w:t>повышение эффективности работы по обеспечению общественного порядка на территории городского округа город Воронеж на основе использования аппаратно-программного комплекса «Безопасный город».</w:t>
      </w:r>
    </w:p>
    <w:p w:rsidR="009C40DB" w:rsidRDefault="009C40DB" w:rsidP="009C40DB">
      <w:pPr>
        <w:spacing w:line="360" w:lineRule="auto"/>
        <w:rPr>
          <w:i/>
          <w:szCs w:val="28"/>
        </w:rPr>
      </w:pPr>
      <w:r w:rsidRPr="00EF0D82">
        <w:rPr>
          <w:szCs w:val="28"/>
        </w:rPr>
        <w:t>Срок реализации</w:t>
      </w:r>
      <w:r>
        <w:rPr>
          <w:szCs w:val="28"/>
        </w:rPr>
        <w:t xml:space="preserve"> </w:t>
      </w:r>
      <w:r w:rsidR="002A0528">
        <w:rPr>
          <w:szCs w:val="28"/>
        </w:rPr>
        <w:t>муниципальной программы: 2014–</w:t>
      </w:r>
      <w:r>
        <w:rPr>
          <w:szCs w:val="28"/>
        </w:rPr>
        <w:t>2020</w:t>
      </w:r>
      <w:r w:rsidRPr="002429DD">
        <w:rPr>
          <w:szCs w:val="28"/>
        </w:rPr>
        <w:t xml:space="preserve"> годы</w:t>
      </w:r>
      <w:r>
        <w:rPr>
          <w:szCs w:val="28"/>
        </w:rPr>
        <w:t xml:space="preserve"> (один этап)</w:t>
      </w:r>
      <w:r w:rsidRPr="002429DD">
        <w:rPr>
          <w:szCs w:val="28"/>
        </w:rPr>
        <w:t>.</w:t>
      </w:r>
    </w:p>
    <w:p w:rsidR="009C40DB" w:rsidRDefault="009C40DB" w:rsidP="009C40DB">
      <w:pPr>
        <w:spacing w:line="360" w:lineRule="auto"/>
        <w:rPr>
          <w:szCs w:val="28"/>
        </w:rPr>
      </w:pPr>
      <w:r>
        <w:rPr>
          <w:szCs w:val="28"/>
        </w:rPr>
        <w:t>Показателем (индикатором), используемым для оценки достижения результатов реализации муниципальной программы в целом, является к</w:t>
      </w:r>
      <w:r w:rsidRPr="005879D0">
        <w:rPr>
          <w:szCs w:val="28"/>
        </w:rPr>
        <w:t xml:space="preserve">оличество людей, охваченных мероприятиями по профилактике </w:t>
      </w:r>
      <w:r w:rsidR="00E61F06">
        <w:rPr>
          <w:szCs w:val="28"/>
        </w:rPr>
        <w:t>терроризма и экстремизма</w:t>
      </w:r>
      <w:r>
        <w:rPr>
          <w:szCs w:val="28"/>
        </w:rPr>
        <w:t xml:space="preserve"> (данные ведомственной статистики).</w:t>
      </w:r>
    </w:p>
    <w:p w:rsidR="001A0E50" w:rsidRDefault="001A0E50" w:rsidP="00BF62B6">
      <w:pPr>
        <w:spacing w:line="360" w:lineRule="auto"/>
        <w:rPr>
          <w:szCs w:val="28"/>
        </w:rPr>
      </w:pPr>
      <w:r>
        <w:rPr>
          <w:szCs w:val="28"/>
        </w:rPr>
        <w:t xml:space="preserve">Сведения о показателях (индикаторах) муниципальной программы представлены в приложении № 1 к муниципальной программе. </w:t>
      </w:r>
    </w:p>
    <w:p w:rsidR="001A0E50" w:rsidRPr="00B353A4" w:rsidRDefault="001A0E50" w:rsidP="00BF62B6">
      <w:pPr>
        <w:spacing w:line="360" w:lineRule="auto"/>
        <w:rPr>
          <w:szCs w:val="28"/>
        </w:rPr>
      </w:pPr>
      <w:r w:rsidRPr="00B353A4">
        <w:rPr>
          <w:szCs w:val="28"/>
        </w:rPr>
        <w:t xml:space="preserve">Ожидаемые конечные результаты реализации </w:t>
      </w:r>
      <w:r w:rsidR="002A0528">
        <w:rPr>
          <w:szCs w:val="28"/>
        </w:rPr>
        <w:t xml:space="preserve">муниципальной </w:t>
      </w:r>
      <w:r w:rsidRPr="00B353A4">
        <w:rPr>
          <w:szCs w:val="28"/>
        </w:rPr>
        <w:t>программы:</w:t>
      </w:r>
    </w:p>
    <w:p w:rsidR="00BF62B6" w:rsidRPr="00BF62B6" w:rsidRDefault="002A0528" w:rsidP="00BF62B6">
      <w:pPr>
        <w:pStyle w:val="a4"/>
        <w:spacing w:line="360" w:lineRule="auto"/>
        <w:ind w:left="0"/>
        <w:rPr>
          <w:szCs w:val="28"/>
        </w:rPr>
      </w:pPr>
      <w:r>
        <w:rPr>
          <w:szCs w:val="28"/>
        </w:rPr>
        <w:t>- </w:t>
      </w:r>
      <w:r w:rsidR="00BF62B6" w:rsidRPr="00BF62B6">
        <w:rPr>
          <w:szCs w:val="28"/>
        </w:rPr>
        <w:t xml:space="preserve">повышение </w:t>
      </w:r>
      <w:proofErr w:type="gramStart"/>
      <w:r w:rsidR="00BF62B6" w:rsidRPr="00BF62B6">
        <w:rPr>
          <w:szCs w:val="28"/>
        </w:rPr>
        <w:t>эффективности работы системы профилактики</w:t>
      </w:r>
      <w:r w:rsidR="00E61F06">
        <w:rPr>
          <w:szCs w:val="28"/>
        </w:rPr>
        <w:t xml:space="preserve"> правонарушений террористической</w:t>
      </w:r>
      <w:proofErr w:type="gramEnd"/>
      <w:r w:rsidR="00E61F06">
        <w:rPr>
          <w:szCs w:val="28"/>
        </w:rPr>
        <w:t xml:space="preserve"> и экстремистской направленности</w:t>
      </w:r>
      <w:r w:rsidR="00BF62B6" w:rsidRPr="00BF62B6">
        <w:rPr>
          <w:szCs w:val="28"/>
        </w:rPr>
        <w:t xml:space="preserve"> на территории городского округа город Воронеж;</w:t>
      </w:r>
    </w:p>
    <w:p w:rsidR="00BF62B6" w:rsidRPr="00BF62B6" w:rsidRDefault="002A0528" w:rsidP="00BF62B6">
      <w:pPr>
        <w:pStyle w:val="a4"/>
        <w:spacing w:line="360" w:lineRule="auto"/>
        <w:ind w:left="0"/>
        <w:rPr>
          <w:szCs w:val="28"/>
        </w:rPr>
      </w:pPr>
      <w:r>
        <w:rPr>
          <w:szCs w:val="28"/>
        </w:rPr>
        <w:t>- </w:t>
      </w:r>
      <w:r w:rsidR="00BF62B6" w:rsidRPr="00BF62B6">
        <w:rPr>
          <w:szCs w:val="28"/>
        </w:rPr>
        <w:t>повышение эффективности работы по обеспечению общественного порядка на территории городского округа город Воронеж на основе использования аппаратно-программного комплекса «Безопасный город»;</w:t>
      </w:r>
    </w:p>
    <w:p w:rsidR="00BF62B6" w:rsidRPr="00BF62B6" w:rsidRDefault="002A0528" w:rsidP="00BF62B6">
      <w:pPr>
        <w:pStyle w:val="a4"/>
        <w:spacing w:line="360" w:lineRule="auto"/>
        <w:ind w:left="0"/>
        <w:rPr>
          <w:szCs w:val="28"/>
        </w:rPr>
      </w:pPr>
      <w:r>
        <w:rPr>
          <w:szCs w:val="28"/>
        </w:rPr>
        <w:t>- </w:t>
      </w:r>
      <w:r w:rsidR="00BF62B6" w:rsidRPr="00BF62B6">
        <w:rPr>
          <w:szCs w:val="28"/>
        </w:rPr>
        <w:t>создание и функционирование МКУ «Безопасный город»;</w:t>
      </w:r>
    </w:p>
    <w:p w:rsidR="00BF62B6" w:rsidRPr="00C5610B" w:rsidRDefault="002A0528" w:rsidP="00BF62B6">
      <w:pPr>
        <w:pStyle w:val="a4"/>
        <w:spacing w:line="360" w:lineRule="auto"/>
        <w:ind w:left="0"/>
        <w:rPr>
          <w:color w:val="FF0000"/>
          <w:szCs w:val="28"/>
        </w:rPr>
      </w:pPr>
      <w:r>
        <w:rPr>
          <w:szCs w:val="28"/>
        </w:rPr>
        <w:t>- </w:t>
      </w:r>
      <w:r w:rsidR="0043133D">
        <w:rPr>
          <w:szCs w:val="28"/>
        </w:rPr>
        <w:t xml:space="preserve">проведение </w:t>
      </w:r>
      <w:r w:rsidR="00443BD6">
        <w:rPr>
          <w:szCs w:val="28"/>
        </w:rPr>
        <w:t>595</w:t>
      </w:r>
      <w:r w:rsidR="00BF62B6" w:rsidRPr="00BF62B6">
        <w:rPr>
          <w:szCs w:val="28"/>
        </w:rPr>
        <w:t xml:space="preserve"> мероприятий по профилактике терроризма и экстремизма;</w:t>
      </w:r>
      <w:r w:rsidR="00C5610B">
        <w:rPr>
          <w:szCs w:val="28"/>
        </w:rPr>
        <w:t xml:space="preserve"> </w:t>
      </w:r>
    </w:p>
    <w:p w:rsidR="00BF62B6" w:rsidRPr="00BF62B6" w:rsidRDefault="00BF62B6" w:rsidP="00BF62B6">
      <w:pPr>
        <w:pStyle w:val="a4"/>
        <w:spacing w:line="360" w:lineRule="auto"/>
        <w:ind w:left="0"/>
        <w:rPr>
          <w:szCs w:val="28"/>
        </w:rPr>
      </w:pPr>
      <w:r w:rsidRPr="00BF62B6">
        <w:rPr>
          <w:szCs w:val="28"/>
        </w:rPr>
        <w:t xml:space="preserve">- участие в мероприятиях по профилактике терроризма и экстремизма  </w:t>
      </w:r>
      <w:r w:rsidR="00443BD6">
        <w:rPr>
          <w:szCs w:val="28"/>
        </w:rPr>
        <w:t>213309</w:t>
      </w:r>
      <w:r w:rsidRPr="00BF62B6">
        <w:rPr>
          <w:szCs w:val="28"/>
        </w:rPr>
        <w:t xml:space="preserve"> человек;</w:t>
      </w:r>
      <w:r w:rsidR="00C5610B">
        <w:rPr>
          <w:szCs w:val="28"/>
        </w:rPr>
        <w:t xml:space="preserve"> </w:t>
      </w:r>
    </w:p>
    <w:p w:rsidR="00C85C49" w:rsidRPr="00BF62B6" w:rsidRDefault="00BF62B6" w:rsidP="00BF62B6">
      <w:pPr>
        <w:pStyle w:val="a4"/>
        <w:spacing w:line="360" w:lineRule="auto"/>
        <w:ind w:left="0"/>
        <w:rPr>
          <w:szCs w:val="28"/>
        </w:rPr>
      </w:pPr>
      <w:r w:rsidRPr="00BF62B6">
        <w:rPr>
          <w:szCs w:val="28"/>
        </w:rPr>
        <w:t>- установка 95 видеокамер.</w:t>
      </w:r>
    </w:p>
    <w:p w:rsidR="00BF62B6" w:rsidRPr="00707D97" w:rsidRDefault="00BF62B6" w:rsidP="00BF62B6">
      <w:pPr>
        <w:pStyle w:val="a4"/>
        <w:spacing w:line="360" w:lineRule="auto"/>
        <w:ind w:left="0" w:firstLine="675"/>
        <w:rPr>
          <w:szCs w:val="28"/>
        </w:rPr>
      </w:pPr>
    </w:p>
    <w:p w:rsidR="001A0E50" w:rsidRPr="003C782A" w:rsidRDefault="003C782A" w:rsidP="00887A71">
      <w:pPr>
        <w:pStyle w:val="a4"/>
        <w:numPr>
          <w:ilvl w:val="0"/>
          <w:numId w:val="2"/>
        </w:numPr>
        <w:spacing w:line="360" w:lineRule="auto"/>
        <w:ind w:left="1069" w:firstLine="0"/>
        <w:jc w:val="center"/>
        <w:rPr>
          <w:b/>
        </w:rPr>
      </w:pPr>
      <w:r w:rsidRPr="00CC1DE1">
        <w:rPr>
          <w:b/>
        </w:rPr>
        <w:t>ОБОБЩЕННАЯ ХАРАКТЕРИСТИКА ПОДПРОГРАММ</w:t>
      </w:r>
    </w:p>
    <w:p w:rsidR="003C782A" w:rsidRPr="00CC1DE1" w:rsidRDefault="003C782A" w:rsidP="003C782A">
      <w:pPr>
        <w:pStyle w:val="a4"/>
        <w:ind w:left="1069" w:firstLine="0"/>
        <w:jc w:val="center"/>
        <w:rPr>
          <w:b/>
        </w:rPr>
      </w:pPr>
    </w:p>
    <w:p w:rsidR="009C40DB" w:rsidRDefault="009C40DB" w:rsidP="009C40DB">
      <w:pPr>
        <w:spacing w:line="360" w:lineRule="auto"/>
        <w:rPr>
          <w:szCs w:val="28"/>
        </w:rPr>
      </w:pPr>
      <w:r>
        <w:rPr>
          <w:szCs w:val="28"/>
        </w:rPr>
        <w:t>Для достижения поставленной цели и решения задач муниципальной программы реализуются следующие подпрограммы:</w:t>
      </w:r>
    </w:p>
    <w:p w:rsidR="009C40DB" w:rsidRDefault="009C40DB" w:rsidP="009C40DB">
      <w:pPr>
        <w:spacing w:line="360" w:lineRule="auto"/>
        <w:rPr>
          <w:szCs w:val="28"/>
        </w:rPr>
      </w:pPr>
      <w:r>
        <w:rPr>
          <w:szCs w:val="28"/>
        </w:rPr>
        <w:t>1. Подпрограмма № 1 «П</w:t>
      </w:r>
      <w:r w:rsidRPr="00A42BAA">
        <w:rPr>
          <w:szCs w:val="28"/>
        </w:rPr>
        <w:t xml:space="preserve">рофилактика </w:t>
      </w:r>
      <w:r>
        <w:rPr>
          <w:szCs w:val="28"/>
        </w:rPr>
        <w:t>правонарушений».</w:t>
      </w:r>
    </w:p>
    <w:p w:rsidR="009C40DB" w:rsidRDefault="009C40DB" w:rsidP="009C40DB">
      <w:pPr>
        <w:spacing w:line="360" w:lineRule="auto"/>
        <w:rPr>
          <w:szCs w:val="28"/>
        </w:rPr>
      </w:pPr>
      <w:r>
        <w:rPr>
          <w:szCs w:val="28"/>
        </w:rPr>
        <w:t>2. Подпрограмма № 2 «Внедрение аппаратно-программного комплекса «Безопасный город»</w:t>
      </w:r>
      <w:r w:rsidRPr="00A42BAA">
        <w:rPr>
          <w:szCs w:val="28"/>
        </w:rPr>
        <w:t xml:space="preserve">. </w:t>
      </w:r>
    </w:p>
    <w:p w:rsidR="009C40DB" w:rsidRDefault="009C40DB" w:rsidP="009C40DB">
      <w:pPr>
        <w:spacing w:line="360" w:lineRule="auto"/>
        <w:rPr>
          <w:szCs w:val="28"/>
        </w:rPr>
      </w:pPr>
      <w:proofErr w:type="gramStart"/>
      <w:r>
        <w:rPr>
          <w:szCs w:val="28"/>
        </w:rPr>
        <w:t xml:space="preserve">В ходе реализации подпрограммы № 1 «Профилактика правонарушений» планируется проведение тематических мероприятий по профилактике терроризма и экстремистской деятельности по возбуждению социальной, расовой, национальной или религиозной розни, мероприятий по укреплению межнационального и межконфессионального согласия, по профилактике межнациональных (межэтнических) конфликтов, распространение информации, направленной на профилактику терроризма  </w:t>
      </w:r>
      <w:r w:rsidRPr="00EF0D82">
        <w:rPr>
          <w:szCs w:val="28"/>
        </w:rPr>
        <w:t>(изготовление и</w:t>
      </w:r>
      <w:r>
        <w:rPr>
          <w:szCs w:val="28"/>
        </w:rPr>
        <w:t xml:space="preserve"> распространение информационных материалов: памяток, стендов, плакатов).</w:t>
      </w:r>
      <w:proofErr w:type="gramEnd"/>
    </w:p>
    <w:p w:rsidR="001A0E50" w:rsidRPr="00B353A4" w:rsidRDefault="001A0E50" w:rsidP="00887A71">
      <w:pPr>
        <w:spacing w:line="360" w:lineRule="auto"/>
        <w:rPr>
          <w:szCs w:val="28"/>
        </w:rPr>
      </w:pPr>
      <w:r w:rsidRPr="00B353A4">
        <w:rPr>
          <w:szCs w:val="28"/>
        </w:rPr>
        <w:t>Ожидаемые результаты реализации подпрограммы № 1:</w:t>
      </w:r>
    </w:p>
    <w:p w:rsidR="001A0E50" w:rsidRPr="00B353A4" w:rsidRDefault="001A0E50" w:rsidP="00887A71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</w:t>
      </w:r>
      <w:r w:rsidR="0005699B" w:rsidRPr="00B353A4">
        <w:rPr>
          <w:szCs w:val="28"/>
        </w:rPr>
        <w:t xml:space="preserve">совершенствование системы профилактики </w:t>
      </w:r>
      <w:r w:rsidR="00BC4CE0" w:rsidRPr="00B353A4">
        <w:rPr>
          <w:szCs w:val="28"/>
        </w:rPr>
        <w:t xml:space="preserve">правонарушений </w:t>
      </w:r>
      <w:r w:rsidR="00B014E7" w:rsidRPr="00B353A4">
        <w:rPr>
          <w:szCs w:val="28"/>
        </w:rPr>
        <w:t>террористической и экстремистской направленности</w:t>
      </w:r>
      <w:r w:rsidR="0005699B" w:rsidRPr="00B353A4">
        <w:rPr>
          <w:szCs w:val="28"/>
        </w:rPr>
        <w:t xml:space="preserve"> на территории городского округа город Воронеж</w:t>
      </w:r>
      <w:r w:rsidRPr="00B353A4">
        <w:rPr>
          <w:szCs w:val="28"/>
        </w:rPr>
        <w:t>;</w:t>
      </w:r>
    </w:p>
    <w:p w:rsidR="00EA02DF" w:rsidRPr="00B353A4" w:rsidRDefault="00EA02DF" w:rsidP="00887A71">
      <w:pPr>
        <w:pStyle w:val="a4"/>
        <w:spacing w:line="360" w:lineRule="auto"/>
        <w:ind w:left="0"/>
        <w:rPr>
          <w:szCs w:val="28"/>
        </w:rPr>
      </w:pPr>
      <w:proofErr w:type="gramStart"/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изготовление </w:t>
      </w:r>
      <w:r w:rsidR="00443BD6">
        <w:rPr>
          <w:szCs w:val="28"/>
        </w:rPr>
        <w:t>21439</w:t>
      </w:r>
      <w:r w:rsidR="00B353A4" w:rsidRPr="00B353A4">
        <w:rPr>
          <w:szCs w:val="28"/>
        </w:rPr>
        <w:t xml:space="preserve"> </w:t>
      </w:r>
      <w:r w:rsidRPr="00B353A4">
        <w:rPr>
          <w:szCs w:val="28"/>
        </w:rPr>
        <w:t xml:space="preserve"> информационных материалов (памяток, стендов,</w:t>
      </w:r>
      <w:proofErr w:type="gramEnd"/>
    </w:p>
    <w:p w:rsidR="001A0E50" w:rsidRPr="00B353A4" w:rsidRDefault="001A0E50" w:rsidP="00F4023B">
      <w:pPr>
        <w:spacing w:line="360" w:lineRule="auto"/>
        <w:ind w:firstLine="0"/>
        <w:rPr>
          <w:szCs w:val="28"/>
        </w:rPr>
      </w:pPr>
      <w:r w:rsidRPr="00B353A4">
        <w:rPr>
          <w:szCs w:val="28"/>
        </w:rPr>
        <w:t>плакатов) по профилактике терроризма;</w:t>
      </w:r>
    </w:p>
    <w:p w:rsidR="001A0E50" w:rsidRPr="00B353A4" w:rsidRDefault="001A0E50" w:rsidP="00887A71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 участие в мероприятиях по профилактике терроризма </w:t>
      </w:r>
      <w:r w:rsidR="00443BD6">
        <w:rPr>
          <w:szCs w:val="28"/>
        </w:rPr>
        <w:t>17270</w:t>
      </w:r>
      <w:r w:rsidRPr="00B353A4">
        <w:rPr>
          <w:szCs w:val="28"/>
        </w:rPr>
        <w:t xml:space="preserve"> человек;</w:t>
      </w:r>
    </w:p>
    <w:p w:rsidR="001A0E50" w:rsidRPr="00B353A4" w:rsidRDefault="001A0E50" w:rsidP="00887A71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участие в мероприятиях по профилактике экстремизма </w:t>
      </w:r>
      <w:r w:rsidR="00443BD6">
        <w:rPr>
          <w:szCs w:val="28"/>
        </w:rPr>
        <w:t xml:space="preserve">196039 </w:t>
      </w:r>
      <w:r w:rsidR="00F15B6A">
        <w:rPr>
          <w:szCs w:val="28"/>
        </w:rPr>
        <w:t xml:space="preserve"> </w:t>
      </w:r>
      <w:r w:rsidR="008D1261">
        <w:rPr>
          <w:szCs w:val="28"/>
        </w:rPr>
        <w:t>человек.</w:t>
      </w:r>
    </w:p>
    <w:p w:rsidR="001A0E50" w:rsidRDefault="001A0E50" w:rsidP="00887A71">
      <w:pPr>
        <w:spacing w:line="360" w:lineRule="auto"/>
        <w:rPr>
          <w:szCs w:val="28"/>
        </w:rPr>
      </w:pPr>
      <w:r>
        <w:rPr>
          <w:szCs w:val="28"/>
        </w:rPr>
        <w:t>В ходе реализации подпрограммы № 2 «Внедрение аппаратно</w:t>
      </w:r>
      <w:r w:rsidR="00B014E7">
        <w:rPr>
          <w:szCs w:val="28"/>
        </w:rPr>
        <w:t>-</w:t>
      </w:r>
      <w:r>
        <w:rPr>
          <w:szCs w:val="28"/>
        </w:rPr>
        <w:t>программного комплекса «Безопасный город» планируется приобрете</w:t>
      </w:r>
      <w:r w:rsidR="0005699B">
        <w:rPr>
          <w:szCs w:val="28"/>
        </w:rPr>
        <w:t>ние, установка,</w:t>
      </w:r>
      <w:r w:rsidR="0000563F">
        <w:rPr>
          <w:szCs w:val="28"/>
        </w:rPr>
        <w:t xml:space="preserve"> ввод в эксплуатацию, </w:t>
      </w:r>
      <w:r w:rsidR="0005699B">
        <w:rPr>
          <w:szCs w:val="28"/>
        </w:rPr>
        <w:t xml:space="preserve">содержание </w:t>
      </w:r>
      <w:r w:rsidR="0000563F">
        <w:rPr>
          <w:szCs w:val="28"/>
        </w:rPr>
        <w:t xml:space="preserve">камер видеонаблюдения, а также получение при </w:t>
      </w:r>
      <w:r w:rsidR="00C85C49">
        <w:rPr>
          <w:szCs w:val="28"/>
        </w:rPr>
        <w:t xml:space="preserve">их </w:t>
      </w:r>
      <w:r w:rsidR="0000563F">
        <w:rPr>
          <w:szCs w:val="28"/>
        </w:rPr>
        <w:t>помощи видеосигнала</w:t>
      </w:r>
      <w:r w:rsidR="00B014E7">
        <w:rPr>
          <w:szCs w:val="28"/>
        </w:rPr>
        <w:t>,</w:t>
      </w:r>
      <w:r w:rsidR="0000563F">
        <w:rPr>
          <w:szCs w:val="28"/>
        </w:rPr>
        <w:t xml:space="preserve"> в том числе с целью фиксации правонарушений</w:t>
      </w:r>
      <w:r w:rsidR="008D1261">
        <w:rPr>
          <w:szCs w:val="28"/>
        </w:rPr>
        <w:t>,</w:t>
      </w:r>
      <w:r w:rsidR="0000563F">
        <w:rPr>
          <w:szCs w:val="28"/>
        </w:rPr>
        <w:t xml:space="preserve"> с последующей передачей полученной информации в правоохранительные и иные заинтересованные органы. </w:t>
      </w:r>
    </w:p>
    <w:p w:rsidR="001A0E50" w:rsidRPr="00193FBE" w:rsidRDefault="001A0E50" w:rsidP="00887A71">
      <w:pPr>
        <w:spacing w:line="360" w:lineRule="auto"/>
        <w:rPr>
          <w:szCs w:val="28"/>
        </w:rPr>
      </w:pPr>
      <w:r w:rsidRPr="00193FBE">
        <w:rPr>
          <w:szCs w:val="28"/>
        </w:rPr>
        <w:t>Ожидаемые результаты реализации подпрограммы № 2:</w:t>
      </w:r>
    </w:p>
    <w:p w:rsidR="005A5EA0" w:rsidRPr="005A5EA0" w:rsidRDefault="005A5EA0" w:rsidP="005A5EA0">
      <w:pPr>
        <w:pStyle w:val="a4"/>
        <w:spacing w:line="360" w:lineRule="auto"/>
        <w:ind w:left="0"/>
        <w:rPr>
          <w:szCs w:val="28"/>
        </w:rPr>
      </w:pPr>
      <w:r w:rsidRPr="005A5EA0">
        <w:rPr>
          <w:szCs w:val="28"/>
        </w:rPr>
        <w:t>- совершенствование системы видеонаблюдения на территории городского округа город Воронеж;</w:t>
      </w:r>
    </w:p>
    <w:p w:rsidR="005A5EA0" w:rsidRPr="005A5EA0" w:rsidRDefault="005A5EA0" w:rsidP="005A5EA0">
      <w:pPr>
        <w:pStyle w:val="a4"/>
        <w:spacing w:line="360" w:lineRule="auto"/>
        <w:ind w:left="0"/>
        <w:rPr>
          <w:szCs w:val="28"/>
        </w:rPr>
      </w:pPr>
      <w:r w:rsidRPr="005A5EA0">
        <w:rPr>
          <w:szCs w:val="28"/>
        </w:rPr>
        <w:t>- оказание содействия органам правопорядка в фиксации правонарушений;</w:t>
      </w:r>
    </w:p>
    <w:p w:rsidR="003C782A" w:rsidRPr="005A5EA0" w:rsidRDefault="005A5EA0" w:rsidP="005A5EA0">
      <w:pPr>
        <w:pStyle w:val="a4"/>
        <w:spacing w:line="360" w:lineRule="auto"/>
        <w:ind w:left="0"/>
        <w:rPr>
          <w:szCs w:val="28"/>
        </w:rPr>
      </w:pPr>
      <w:r w:rsidRPr="00B353A4">
        <w:rPr>
          <w:szCs w:val="28"/>
        </w:rPr>
        <w:t xml:space="preserve">- установка </w:t>
      </w:r>
      <w:r w:rsidR="00B353A4" w:rsidRPr="00B353A4">
        <w:rPr>
          <w:szCs w:val="28"/>
        </w:rPr>
        <w:t>95</w:t>
      </w:r>
      <w:r w:rsidRPr="00B353A4">
        <w:rPr>
          <w:szCs w:val="28"/>
        </w:rPr>
        <w:t xml:space="preserve"> видеокамер.</w:t>
      </w:r>
    </w:p>
    <w:p w:rsidR="005A5EA0" w:rsidRPr="009A1E83" w:rsidRDefault="005A5EA0" w:rsidP="005A5EA0">
      <w:pPr>
        <w:pStyle w:val="a4"/>
        <w:ind w:left="0"/>
        <w:rPr>
          <w:szCs w:val="28"/>
        </w:rPr>
      </w:pPr>
    </w:p>
    <w:p w:rsidR="001A0E50" w:rsidRPr="003C782A" w:rsidRDefault="003C782A" w:rsidP="003C782A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>
        <w:rPr>
          <w:b/>
        </w:rPr>
        <w:t>ИНФОРМАЦИЯ ОБ УЧАСТИИ ПРЕДПРИЯТИЙ, ОБЩЕСТВЕННЫХ,</w:t>
      </w:r>
      <w:r w:rsidRPr="003C782A">
        <w:rPr>
          <w:b/>
        </w:rPr>
        <w:t xml:space="preserve"> НАУЧНЫХ И ИНЫХ ОРГАНИЗАЦИЙ, А ТАКЖЕ ФИЗИЧЕСКИХ ЛИЦ В РЕАЛИЗАЦИИ ПРОГРАММЫ</w:t>
      </w:r>
    </w:p>
    <w:p w:rsidR="003C782A" w:rsidRPr="003C782A" w:rsidRDefault="003C782A" w:rsidP="003C782A">
      <w:pPr>
        <w:ind w:firstLine="0"/>
        <w:jc w:val="center"/>
        <w:rPr>
          <w:b/>
        </w:rPr>
      </w:pPr>
    </w:p>
    <w:p w:rsidR="001A0E50" w:rsidRDefault="001A0E50" w:rsidP="00887A71">
      <w:pPr>
        <w:pStyle w:val="a4"/>
        <w:spacing w:line="360" w:lineRule="auto"/>
        <w:ind w:left="0"/>
      </w:pPr>
      <w:r w:rsidRPr="00574C9E">
        <w:t>Предприятия, общественные, научные и иные организации не принимают участия в реализации муниципальной программы.</w:t>
      </w:r>
    </w:p>
    <w:p w:rsidR="00EA02DF" w:rsidRPr="006E32D5" w:rsidRDefault="00EA02DF" w:rsidP="003C782A">
      <w:pPr>
        <w:pStyle w:val="a4"/>
        <w:ind w:left="0"/>
        <w:rPr>
          <w:b/>
        </w:rPr>
      </w:pPr>
    </w:p>
    <w:p w:rsidR="001A0E50" w:rsidRPr="00723EBD" w:rsidRDefault="003C782A" w:rsidP="003C782A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723EBD">
        <w:rPr>
          <w:b/>
        </w:rPr>
        <w:t>ОБЪЕМЫ ФИНАНСОВЫХ РЕСУРСОВ, НЕОБХОДИМЫХ ДЛЯ РЕАЛИЗАЦИИ МУНИЦИПАЛЬНОЙ ПРОГРАММЫ</w:t>
      </w:r>
    </w:p>
    <w:p w:rsidR="003C782A" w:rsidRPr="00723EBD" w:rsidRDefault="003C782A" w:rsidP="003C782A">
      <w:pPr>
        <w:pStyle w:val="a4"/>
        <w:ind w:left="709" w:firstLine="0"/>
        <w:jc w:val="center"/>
        <w:rPr>
          <w:b/>
        </w:rPr>
      </w:pPr>
    </w:p>
    <w:p w:rsidR="001A0E50" w:rsidRPr="00723EBD" w:rsidRDefault="001A0E50" w:rsidP="00887A71">
      <w:pPr>
        <w:spacing w:line="360" w:lineRule="auto"/>
        <w:rPr>
          <w:szCs w:val="28"/>
        </w:rPr>
      </w:pPr>
      <w:r w:rsidRPr="00AB1755">
        <w:rPr>
          <w:szCs w:val="28"/>
        </w:rPr>
        <w:t>Общий объем финансирования мероприятий муницип</w:t>
      </w:r>
      <w:r w:rsidR="008D1261">
        <w:rPr>
          <w:szCs w:val="28"/>
        </w:rPr>
        <w:t>альной программы на период 2014–</w:t>
      </w:r>
      <w:r w:rsidRPr="00AB1755">
        <w:rPr>
          <w:szCs w:val="28"/>
        </w:rPr>
        <w:t>2020 годов</w:t>
      </w:r>
      <w:r w:rsidR="00B57EA8" w:rsidRPr="00AB1755">
        <w:rPr>
          <w:szCs w:val="28"/>
        </w:rPr>
        <w:t xml:space="preserve"> </w:t>
      </w:r>
      <w:r w:rsidRPr="00AB1755">
        <w:rPr>
          <w:szCs w:val="28"/>
        </w:rPr>
        <w:t xml:space="preserve"> составит </w:t>
      </w:r>
      <w:r w:rsidR="00AC5398">
        <w:rPr>
          <w:szCs w:val="28"/>
        </w:rPr>
        <w:t>123289</w:t>
      </w:r>
      <w:r w:rsidR="00AB1755" w:rsidRPr="00AB1755">
        <w:rPr>
          <w:szCs w:val="28"/>
        </w:rPr>
        <w:t>,</w:t>
      </w:r>
      <w:r w:rsidR="00A21D29">
        <w:rPr>
          <w:szCs w:val="28"/>
        </w:rPr>
        <w:t>2</w:t>
      </w:r>
      <w:r w:rsidRPr="00AB1755">
        <w:rPr>
          <w:szCs w:val="28"/>
        </w:rPr>
        <w:t xml:space="preserve"> тыс. рублей</w:t>
      </w:r>
      <w:r w:rsidR="00FD4A3E" w:rsidRPr="00AB1755">
        <w:rPr>
          <w:szCs w:val="28"/>
        </w:rPr>
        <w:t>, в том числе</w:t>
      </w:r>
      <w:r w:rsidR="00AB1755" w:rsidRPr="00AB1755">
        <w:rPr>
          <w:szCs w:val="28"/>
        </w:rPr>
        <w:t xml:space="preserve"> </w:t>
      </w:r>
      <w:r w:rsidR="008063DC">
        <w:rPr>
          <w:szCs w:val="28"/>
        </w:rPr>
        <w:t>3</w:t>
      </w:r>
      <w:r w:rsidR="002C5346">
        <w:rPr>
          <w:szCs w:val="28"/>
        </w:rPr>
        <w:t>8</w:t>
      </w:r>
      <w:r w:rsidR="008063DC">
        <w:rPr>
          <w:szCs w:val="28"/>
        </w:rPr>
        <w:t>2</w:t>
      </w:r>
      <w:r w:rsidR="00AB1755" w:rsidRPr="00AB1755">
        <w:rPr>
          <w:szCs w:val="28"/>
        </w:rPr>
        <w:t>,</w:t>
      </w:r>
      <w:r w:rsidR="008063DC">
        <w:rPr>
          <w:szCs w:val="28"/>
        </w:rPr>
        <w:t>6</w:t>
      </w:r>
      <w:r w:rsidR="0005699B" w:rsidRPr="00AB1755">
        <w:rPr>
          <w:szCs w:val="28"/>
        </w:rPr>
        <w:t xml:space="preserve"> тыс. руб</w:t>
      </w:r>
      <w:r w:rsidR="00055214" w:rsidRPr="00AB1755">
        <w:rPr>
          <w:szCs w:val="28"/>
        </w:rPr>
        <w:t>лей из средств</w:t>
      </w:r>
      <w:r w:rsidR="008063DC">
        <w:rPr>
          <w:szCs w:val="28"/>
        </w:rPr>
        <w:t xml:space="preserve"> федерального бюджета, 297,6 тыс. руб</w:t>
      </w:r>
      <w:r w:rsidR="008D1261">
        <w:rPr>
          <w:szCs w:val="28"/>
        </w:rPr>
        <w:t>лей</w:t>
      </w:r>
      <w:r w:rsidR="008063DC">
        <w:rPr>
          <w:szCs w:val="28"/>
        </w:rPr>
        <w:t xml:space="preserve"> из средств областного бюджета и</w:t>
      </w:r>
      <w:r w:rsidR="00055214" w:rsidRPr="00AB1755">
        <w:rPr>
          <w:szCs w:val="28"/>
        </w:rPr>
        <w:t xml:space="preserve"> </w:t>
      </w:r>
      <w:r w:rsidR="00AC5398">
        <w:rPr>
          <w:szCs w:val="24"/>
        </w:rPr>
        <w:t>122609</w:t>
      </w:r>
      <w:r w:rsidR="00ED31AD">
        <w:rPr>
          <w:szCs w:val="24"/>
        </w:rPr>
        <w:t>,</w:t>
      </w:r>
      <w:r w:rsidR="00A21D29">
        <w:rPr>
          <w:szCs w:val="24"/>
        </w:rPr>
        <w:t>0</w:t>
      </w:r>
      <w:r w:rsidR="00055214" w:rsidRPr="00AB1755">
        <w:rPr>
          <w:szCs w:val="28"/>
        </w:rPr>
        <w:t xml:space="preserve"> тыс. рубле</w:t>
      </w:r>
      <w:r w:rsidR="0093173C" w:rsidRPr="00AB1755">
        <w:rPr>
          <w:szCs w:val="28"/>
        </w:rPr>
        <w:t>й</w:t>
      </w:r>
      <w:r w:rsidR="0005699B" w:rsidRPr="00AB1755">
        <w:rPr>
          <w:szCs w:val="28"/>
        </w:rPr>
        <w:t xml:space="preserve"> </w:t>
      </w:r>
      <w:r w:rsidR="00055214" w:rsidRPr="00AB1755">
        <w:rPr>
          <w:szCs w:val="28"/>
        </w:rPr>
        <w:t>из средств</w:t>
      </w:r>
      <w:r w:rsidR="0005699B" w:rsidRPr="00AB1755">
        <w:rPr>
          <w:szCs w:val="28"/>
        </w:rPr>
        <w:t xml:space="preserve"> бюджет</w:t>
      </w:r>
      <w:r w:rsidR="00055214" w:rsidRPr="00AB1755">
        <w:rPr>
          <w:szCs w:val="28"/>
        </w:rPr>
        <w:t>а</w:t>
      </w:r>
      <w:r w:rsidR="0005699B" w:rsidRPr="00AB1755">
        <w:rPr>
          <w:szCs w:val="28"/>
        </w:rPr>
        <w:t xml:space="preserve"> </w:t>
      </w:r>
      <w:r w:rsidR="006B4AFE" w:rsidRPr="00AB1755">
        <w:rPr>
          <w:szCs w:val="28"/>
        </w:rPr>
        <w:t>городского округа город Воронеж</w:t>
      </w:r>
      <w:r w:rsidR="0005699B" w:rsidRPr="00AB1755">
        <w:rPr>
          <w:szCs w:val="28"/>
        </w:rPr>
        <w:t>.</w:t>
      </w:r>
    </w:p>
    <w:p w:rsidR="001A0E50" w:rsidRDefault="00447E89" w:rsidP="008D1261">
      <w:pPr>
        <w:spacing w:line="360" w:lineRule="auto"/>
        <w:rPr>
          <w:szCs w:val="28"/>
        </w:rPr>
      </w:pPr>
      <w:r w:rsidRPr="00723EBD">
        <w:rPr>
          <w:szCs w:val="28"/>
        </w:rPr>
        <w:t xml:space="preserve">Информация о расходах бюджета городского округа город Воронеж </w:t>
      </w:r>
      <w:r w:rsidR="001A0E50" w:rsidRPr="00723EBD">
        <w:rPr>
          <w:szCs w:val="28"/>
        </w:rPr>
        <w:t>представлена в приложении №</w:t>
      </w:r>
      <w:r w:rsidR="00B00AFB" w:rsidRPr="00723EBD">
        <w:rPr>
          <w:szCs w:val="28"/>
        </w:rPr>
        <w:t xml:space="preserve"> </w:t>
      </w:r>
      <w:r w:rsidR="001A0E50" w:rsidRPr="00723EBD">
        <w:rPr>
          <w:szCs w:val="28"/>
        </w:rPr>
        <w:t>2 к муниципальной программе.</w:t>
      </w:r>
    </w:p>
    <w:p w:rsidR="001A0E50" w:rsidRDefault="001A0E50" w:rsidP="00447E89">
      <w:pPr>
        <w:spacing w:line="360" w:lineRule="auto"/>
        <w:rPr>
          <w:szCs w:val="28"/>
        </w:rPr>
      </w:pPr>
      <w:r>
        <w:rPr>
          <w:szCs w:val="28"/>
        </w:rPr>
        <w:t>Информация о ресурсном обеспечении и прогнозная (справочная) оценка расходов на реализацию муни</w:t>
      </w:r>
      <w:r w:rsidR="0093173C">
        <w:rPr>
          <w:szCs w:val="28"/>
        </w:rPr>
        <w:t>ципальной программы представлены</w:t>
      </w:r>
      <w:r>
        <w:rPr>
          <w:szCs w:val="28"/>
        </w:rPr>
        <w:t xml:space="preserve"> в приложении №</w:t>
      </w:r>
      <w:r w:rsidR="00B00AFB">
        <w:rPr>
          <w:szCs w:val="28"/>
        </w:rPr>
        <w:t xml:space="preserve"> </w:t>
      </w:r>
      <w:r>
        <w:rPr>
          <w:szCs w:val="28"/>
        </w:rPr>
        <w:t>3 к муниципальной программе.</w:t>
      </w:r>
    </w:p>
    <w:p w:rsidR="00823F7C" w:rsidRDefault="00823F7C" w:rsidP="00447E89">
      <w:pPr>
        <w:spacing w:line="360" w:lineRule="auto"/>
        <w:rPr>
          <w:szCs w:val="28"/>
        </w:rPr>
      </w:pPr>
    </w:p>
    <w:p w:rsidR="00AC5398" w:rsidRDefault="00AC5398" w:rsidP="00447E89">
      <w:pPr>
        <w:spacing w:line="360" w:lineRule="auto"/>
        <w:rPr>
          <w:szCs w:val="28"/>
        </w:rPr>
      </w:pPr>
    </w:p>
    <w:p w:rsidR="008D1261" w:rsidRDefault="008D1261" w:rsidP="00447E89">
      <w:pPr>
        <w:spacing w:line="360" w:lineRule="auto"/>
        <w:rPr>
          <w:szCs w:val="28"/>
        </w:rPr>
      </w:pPr>
    </w:p>
    <w:p w:rsidR="00FA0CB5" w:rsidRPr="003C782A" w:rsidRDefault="003C782A" w:rsidP="003C782A">
      <w:pPr>
        <w:pStyle w:val="a4"/>
        <w:numPr>
          <w:ilvl w:val="0"/>
          <w:numId w:val="5"/>
        </w:numPr>
        <w:spacing w:line="360" w:lineRule="auto"/>
        <w:ind w:left="0" w:firstLine="0"/>
        <w:jc w:val="center"/>
        <w:rPr>
          <w:b/>
        </w:rPr>
      </w:pPr>
      <w:r w:rsidRPr="00447E89">
        <w:rPr>
          <w:b/>
        </w:rPr>
        <w:t>ПОДПРОГРАММЫ МУНИЦИПАЛЬНОЙ ПРОГРАММЫ</w:t>
      </w:r>
    </w:p>
    <w:p w:rsidR="003C782A" w:rsidRPr="002A0528" w:rsidRDefault="001A0E50" w:rsidP="008D1261">
      <w:pPr>
        <w:ind w:firstLine="0"/>
        <w:jc w:val="center"/>
        <w:rPr>
          <w:b/>
        </w:rPr>
      </w:pPr>
      <w:r w:rsidRPr="00BD5423">
        <w:rPr>
          <w:b/>
        </w:rPr>
        <w:t>Подпрограмм</w:t>
      </w:r>
      <w:r>
        <w:rPr>
          <w:b/>
        </w:rPr>
        <w:t>а №</w:t>
      </w:r>
      <w:r w:rsidR="00541CA8">
        <w:rPr>
          <w:b/>
        </w:rPr>
        <w:t xml:space="preserve"> </w:t>
      </w:r>
      <w:r>
        <w:rPr>
          <w:b/>
        </w:rPr>
        <w:t xml:space="preserve">1 </w:t>
      </w:r>
      <w:r w:rsidR="002A0528">
        <w:rPr>
          <w:b/>
        </w:rPr>
        <w:t xml:space="preserve">«Профилактика правонарушений» </w:t>
      </w:r>
      <w:r w:rsidR="002A0528" w:rsidRPr="003C782A">
        <w:rPr>
          <w:b/>
        </w:rPr>
        <w:t>муниципальной программы городского округа город Воронеж «Обеспечение общественного порядка»</w:t>
      </w:r>
    </w:p>
    <w:p w:rsidR="003C782A" w:rsidRDefault="003C782A" w:rsidP="008D1261">
      <w:pPr>
        <w:ind w:firstLine="0"/>
        <w:jc w:val="center"/>
        <w:rPr>
          <w:b/>
        </w:rPr>
      </w:pPr>
    </w:p>
    <w:p w:rsidR="008D1261" w:rsidRPr="002A0528" w:rsidRDefault="008D1261" w:rsidP="008D1261">
      <w:pPr>
        <w:ind w:firstLine="0"/>
        <w:jc w:val="center"/>
        <w:rPr>
          <w:b/>
        </w:rPr>
      </w:pPr>
    </w:p>
    <w:p w:rsidR="001A0E50" w:rsidRPr="003C782A" w:rsidRDefault="001A0E50" w:rsidP="008D1261">
      <w:pPr>
        <w:ind w:firstLine="0"/>
        <w:jc w:val="center"/>
        <w:rPr>
          <w:b/>
        </w:rPr>
      </w:pPr>
      <w:r w:rsidRPr="003C782A">
        <w:rPr>
          <w:b/>
        </w:rPr>
        <w:t>ПАСПОРТ</w:t>
      </w:r>
    </w:p>
    <w:p w:rsidR="001A0E50" w:rsidRPr="003C782A" w:rsidRDefault="001A0E50" w:rsidP="009C40DB">
      <w:pPr>
        <w:jc w:val="center"/>
        <w:rPr>
          <w:b/>
        </w:rPr>
      </w:pPr>
      <w:r w:rsidRPr="003C782A">
        <w:rPr>
          <w:b/>
        </w:rPr>
        <w:t>подпрограммы №</w:t>
      </w:r>
      <w:r w:rsidR="00541CA8" w:rsidRPr="003C782A">
        <w:rPr>
          <w:b/>
        </w:rPr>
        <w:t xml:space="preserve"> </w:t>
      </w:r>
      <w:r w:rsidRPr="003C782A">
        <w:rPr>
          <w:b/>
        </w:rPr>
        <w:t>1 «</w:t>
      </w:r>
      <w:r w:rsidR="009C40DB">
        <w:rPr>
          <w:b/>
        </w:rPr>
        <w:t>Профилактика правонарушений</w:t>
      </w:r>
      <w:r w:rsidRPr="003C782A">
        <w:rPr>
          <w:b/>
        </w:rPr>
        <w:t>»</w:t>
      </w:r>
    </w:p>
    <w:p w:rsidR="001A0E50" w:rsidRPr="003C782A" w:rsidRDefault="001A0E50" w:rsidP="008D1261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2"/>
        <w:gridCol w:w="5614"/>
      </w:tblGrid>
      <w:tr w:rsidR="001A0E50" w:rsidRPr="00F9225C" w:rsidTr="00AB4F05">
        <w:tc>
          <w:tcPr>
            <w:tcW w:w="3792" w:type="dxa"/>
          </w:tcPr>
          <w:p w:rsidR="001A0E50" w:rsidRPr="00F9225C" w:rsidRDefault="001A0E50" w:rsidP="003C782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</w:t>
            </w:r>
            <w:r w:rsidRPr="00F9225C">
              <w:rPr>
                <w:sz w:val="24"/>
                <w:szCs w:val="24"/>
              </w:rPr>
              <w:t>нители подпрограммы муниципальной программы</w:t>
            </w:r>
          </w:p>
        </w:tc>
        <w:tc>
          <w:tcPr>
            <w:tcW w:w="5614" w:type="dxa"/>
          </w:tcPr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  <w:p w:rsidR="001A0E50" w:rsidRPr="00F9225C" w:rsidRDefault="001A0E50" w:rsidP="003C782A">
            <w:pPr>
              <w:ind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Левобережного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Ленинского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Советского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Центрального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  <w:p w:rsidR="001A0E50" w:rsidRDefault="009A1E83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и молодежной политики</w:t>
            </w:r>
            <w:r w:rsidR="001A0E50" w:rsidRPr="00F9225C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</w:p>
          <w:p w:rsidR="00051FDC" w:rsidRPr="00F9225C" w:rsidRDefault="00ED31AD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ED31AD">
              <w:rPr>
                <w:sz w:val="24"/>
                <w:szCs w:val="24"/>
              </w:rPr>
              <w:t>Управление делами, учета и отчетности администрации городского округа город Воронеж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Мероприятия, входящие </w:t>
            </w:r>
            <w:proofErr w:type="gramStart"/>
            <w:r w:rsidRPr="00F9225C">
              <w:rPr>
                <w:sz w:val="24"/>
                <w:szCs w:val="24"/>
              </w:rPr>
              <w:t>в</w:t>
            </w:r>
            <w:proofErr w:type="gramEnd"/>
            <w:r w:rsidRPr="00F9225C">
              <w:rPr>
                <w:sz w:val="24"/>
                <w:szCs w:val="24"/>
              </w:rPr>
              <w:t xml:space="preserve">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состав подпрограммы муниципальной программы</w:t>
            </w:r>
          </w:p>
        </w:tc>
        <w:tc>
          <w:tcPr>
            <w:tcW w:w="5614" w:type="dxa"/>
          </w:tcPr>
          <w:p w:rsidR="001A0E50" w:rsidRPr="00F9225C" w:rsidRDefault="008D1261" w:rsidP="001A0E50">
            <w:pPr>
              <w:numPr>
                <w:ilvl w:val="1"/>
                <w:numId w:val="4"/>
              </w:numPr>
              <w:ind w:left="74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терроризма</w:t>
            </w:r>
          </w:p>
          <w:p w:rsidR="00051FDC" w:rsidRPr="00F9225C" w:rsidRDefault="008D1261" w:rsidP="00391E71">
            <w:pPr>
              <w:numPr>
                <w:ilvl w:val="1"/>
                <w:numId w:val="4"/>
              </w:numPr>
              <w:ind w:left="74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экстремизма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5614" w:type="dxa"/>
          </w:tcPr>
          <w:p w:rsidR="001A0E50" w:rsidRPr="00F9225C" w:rsidRDefault="009C7564" w:rsidP="007C561E">
            <w:pPr>
              <w:ind w:firstLine="0"/>
              <w:jc w:val="left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Профилактика правонарушений</w:t>
            </w:r>
            <w:r w:rsidR="007C561E">
              <w:rPr>
                <w:sz w:val="24"/>
                <w:szCs w:val="24"/>
              </w:rPr>
              <w:t xml:space="preserve"> террористической и экстремистской направленности </w:t>
            </w:r>
            <w:r w:rsidRPr="002809C1">
              <w:rPr>
                <w:sz w:val="24"/>
                <w:szCs w:val="24"/>
              </w:rPr>
              <w:t>на территории</w:t>
            </w:r>
            <w:r w:rsidRPr="00F9225C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391E71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  <w:r w:rsidR="001A0E50" w:rsidRPr="00217615">
              <w:rPr>
                <w:sz w:val="24"/>
                <w:szCs w:val="24"/>
              </w:rPr>
              <w:t xml:space="preserve"> п</w:t>
            </w:r>
            <w:r w:rsidR="001A0E50" w:rsidRPr="00F9225C">
              <w:rPr>
                <w:sz w:val="24"/>
                <w:szCs w:val="24"/>
              </w:rPr>
              <w:t>одпрограммы муниципальной программы</w:t>
            </w:r>
          </w:p>
        </w:tc>
        <w:tc>
          <w:tcPr>
            <w:tcW w:w="5614" w:type="dxa"/>
          </w:tcPr>
          <w:p w:rsidR="00051FDC" w:rsidRPr="00F9225C" w:rsidRDefault="00391E71" w:rsidP="00391E71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3173C">
              <w:rPr>
                <w:sz w:val="24"/>
                <w:szCs w:val="24"/>
              </w:rPr>
              <w:t>существление</w:t>
            </w:r>
            <w:r w:rsidR="007B1B07">
              <w:rPr>
                <w:sz w:val="24"/>
                <w:szCs w:val="24"/>
              </w:rPr>
              <w:t xml:space="preserve"> информационно-пропагандистской деятельности, направленной на</w:t>
            </w:r>
            <w:r w:rsidR="001A0E50" w:rsidRPr="00F9225C">
              <w:rPr>
                <w:sz w:val="24"/>
                <w:szCs w:val="24"/>
              </w:rPr>
              <w:t xml:space="preserve"> </w:t>
            </w:r>
            <w:r w:rsidR="007B1B07">
              <w:rPr>
                <w:sz w:val="24"/>
                <w:szCs w:val="24"/>
              </w:rPr>
              <w:t>противодействие терроризму</w:t>
            </w:r>
            <w:r w:rsidR="00C36C9D" w:rsidRPr="002809C1">
              <w:rPr>
                <w:sz w:val="24"/>
                <w:szCs w:val="24"/>
              </w:rPr>
              <w:t xml:space="preserve"> и </w:t>
            </w:r>
            <w:r w:rsidR="007B1B07">
              <w:rPr>
                <w:sz w:val="24"/>
                <w:szCs w:val="24"/>
              </w:rPr>
              <w:t>экстремизму</w:t>
            </w:r>
            <w:r w:rsidR="001A0E50" w:rsidRPr="00F9225C">
              <w:rPr>
                <w:sz w:val="24"/>
                <w:szCs w:val="24"/>
              </w:rPr>
              <w:t xml:space="preserve"> на территории городского округа город Воронеж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AB4F05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(индикаторы) подпрограммы</w:t>
            </w:r>
            <w:r w:rsidR="001A0E50" w:rsidRPr="00F9225C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614" w:type="dxa"/>
          </w:tcPr>
          <w:p w:rsidR="001A0E50" w:rsidRDefault="001A0E50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624BF">
              <w:rPr>
                <w:sz w:val="24"/>
                <w:szCs w:val="24"/>
              </w:rPr>
              <w:t>к</w:t>
            </w:r>
            <w:r w:rsidR="007624BF" w:rsidRPr="007624BF">
              <w:rPr>
                <w:sz w:val="24"/>
                <w:szCs w:val="24"/>
              </w:rPr>
              <w:t>оличество проведенных мероприятий по профилактике терроризма</w:t>
            </w:r>
            <w:r w:rsidR="007624BF">
              <w:rPr>
                <w:sz w:val="24"/>
                <w:szCs w:val="24"/>
              </w:rPr>
              <w:t>;</w:t>
            </w:r>
          </w:p>
          <w:p w:rsidR="007624BF" w:rsidRDefault="007624BF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</w:t>
            </w:r>
            <w:r w:rsidRPr="00F9225C">
              <w:rPr>
                <w:sz w:val="24"/>
                <w:szCs w:val="24"/>
              </w:rPr>
              <w:t>оличество людей, охваченных мероприятиями по профилактике терроризма</w:t>
            </w:r>
            <w:r>
              <w:rPr>
                <w:sz w:val="24"/>
                <w:szCs w:val="24"/>
              </w:rPr>
              <w:t>;</w:t>
            </w:r>
          </w:p>
          <w:p w:rsidR="007624BF" w:rsidRPr="00F9225C" w:rsidRDefault="007624BF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</w:t>
            </w:r>
            <w:r w:rsidRPr="007624BF">
              <w:rPr>
                <w:sz w:val="24"/>
                <w:szCs w:val="24"/>
              </w:rPr>
              <w:t>оличество проведенных мероприятий по профилактике экстремизма</w:t>
            </w:r>
            <w:r>
              <w:rPr>
                <w:sz w:val="24"/>
                <w:szCs w:val="24"/>
              </w:rPr>
              <w:t>;</w:t>
            </w:r>
          </w:p>
          <w:p w:rsidR="001A0E50" w:rsidRDefault="001A0E50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</w:t>
            </w:r>
            <w:r w:rsidRPr="00F9225C">
              <w:rPr>
                <w:sz w:val="24"/>
                <w:szCs w:val="24"/>
              </w:rPr>
              <w:t>оличество людей, охваченных мероприятиями по профилактике экстремизма</w:t>
            </w:r>
            <w:r>
              <w:rPr>
                <w:sz w:val="24"/>
                <w:szCs w:val="24"/>
              </w:rPr>
              <w:t>;</w:t>
            </w:r>
          </w:p>
          <w:p w:rsidR="00051FDC" w:rsidRPr="00F9225C" w:rsidRDefault="001A0E50" w:rsidP="00391E71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</w:t>
            </w:r>
            <w:r w:rsidRPr="00F9225C">
              <w:rPr>
                <w:sz w:val="24"/>
                <w:szCs w:val="24"/>
              </w:rPr>
              <w:t>оличество изготовленных информационных материалов (памяток, стендов,  плака</w:t>
            </w:r>
            <w:r w:rsidR="00541CA8">
              <w:rPr>
                <w:sz w:val="24"/>
                <w:szCs w:val="24"/>
              </w:rPr>
              <w:t>тов) по профилактике терроризма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5614" w:type="dxa"/>
          </w:tcPr>
          <w:p w:rsidR="001A0E50" w:rsidRDefault="008D1261" w:rsidP="008D1261">
            <w:pPr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2014–</w:t>
            </w:r>
            <w:r w:rsidR="001A0E50" w:rsidRPr="00F9225C">
              <w:rPr>
                <w:sz w:val="24"/>
                <w:szCs w:val="24"/>
              </w:rPr>
              <w:t>2020 годы</w:t>
            </w:r>
          </w:p>
          <w:p w:rsidR="002A0528" w:rsidRDefault="002A0528" w:rsidP="008D1261">
            <w:pPr>
              <w:ind w:firstLine="318"/>
              <w:rPr>
                <w:sz w:val="24"/>
                <w:szCs w:val="24"/>
              </w:rPr>
            </w:pPr>
          </w:p>
          <w:p w:rsidR="002A0528" w:rsidRPr="00F9225C" w:rsidRDefault="002A0528" w:rsidP="008D1261">
            <w:pPr>
              <w:ind w:firstLine="318"/>
              <w:rPr>
                <w:sz w:val="24"/>
                <w:szCs w:val="24"/>
              </w:rPr>
            </w:pPr>
          </w:p>
        </w:tc>
      </w:tr>
      <w:tr w:rsidR="001A0E50" w:rsidRPr="00F9225C" w:rsidTr="00AB4F05">
        <w:tc>
          <w:tcPr>
            <w:tcW w:w="3792" w:type="dxa"/>
          </w:tcPr>
          <w:p w:rsidR="001A0E50" w:rsidRPr="005A5EA0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5A5EA0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5A5EA0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5614" w:type="dxa"/>
          </w:tcPr>
          <w:p w:rsidR="001A0E50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826854">
              <w:rPr>
                <w:sz w:val="24"/>
                <w:szCs w:val="24"/>
              </w:rPr>
              <w:t>8089</w:t>
            </w:r>
            <w:r w:rsidR="000860BA">
              <w:rPr>
                <w:sz w:val="24"/>
                <w:szCs w:val="24"/>
              </w:rPr>
              <w:t>,</w:t>
            </w:r>
            <w:r w:rsidR="00826854">
              <w:rPr>
                <w:sz w:val="24"/>
                <w:szCs w:val="24"/>
              </w:rPr>
              <w:t>2</w:t>
            </w:r>
            <w:r w:rsidR="002A0528">
              <w:rPr>
                <w:sz w:val="24"/>
                <w:szCs w:val="24"/>
              </w:rPr>
              <w:t xml:space="preserve"> тыс. рублей, в т.</w:t>
            </w:r>
            <w:r w:rsidRPr="006A1563">
              <w:rPr>
                <w:sz w:val="24"/>
                <w:szCs w:val="24"/>
              </w:rPr>
              <w:t>ч. по источникам финансирования:</w:t>
            </w:r>
          </w:p>
          <w:p w:rsidR="008063DC" w:rsidRPr="006A1563" w:rsidRDefault="008063DC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382,6 тыс. рублей;</w:t>
            </w:r>
          </w:p>
          <w:p w:rsidR="0005699B" w:rsidRPr="006A1563" w:rsidRDefault="0093173C" w:rsidP="0005699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  <w:r w:rsidR="000B1DEE">
              <w:rPr>
                <w:sz w:val="24"/>
                <w:szCs w:val="24"/>
              </w:rPr>
              <w:t xml:space="preserve"> </w:t>
            </w:r>
            <w:r w:rsidR="000B1DEE" w:rsidRPr="00F9225C">
              <w:rPr>
                <w:sz w:val="24"/>
                <w:szCs w:val="24"/>
              </w:rPr>
              <w:t xml:space="preserve">– </w:t>
            </w:r>
            <w:r w:rsidR="008063DC">
              <w:rPr>
                <w:sz w:val="24"/>
                <w:szCs w:val="24"/>
              </w:rPr>
              <w:t>297,6</w:t>
            </w:r>
            <w:r w:rsidR="0005699B">
              <w:rPr>
                <w:sz w:val="24"/>
                <w:szCs w:val="24"/>
              </w:rPr>
              <w:t xml:space="preserve"> тыс. рублей</w:t>
            </w:r>
            <w:r w:rsidR="00BC4CE0">
              <w:rPr>
                <w:sz w:val="24"/>
                <w:szCs w:val="24"/>
              </w:rPr>
              <w:t>;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бюджет городского округа </w:t>
            </w:r>
            <w:r w:rsidR="000B1DEE" w:rsidRPr="00F9225C">
              <w:rPr>
                <w:sz w:val="24"/>
                <w:szCs w:val="24"/>
              </w:rPr>
              <w:t xml:space="preserve">– </w:t>
            </w:r>
            <w:r w:rsidR="00826854">
              <w:rPr>
                <w:sz w:val="24"/>
                <w:szCs w:val="24"/>
              </w:rPr>
              <w:t>7409,0</w:t>
            </w:r>
            <w:r w:rsidRPr="006A1563">
              <w:rPr>
                <w:sz w:val="24"/>
                <w:szCs w:val="24"/>
              </w:rPr>
              <w:t xml:space="preserve"> тыс. рублей</w:t>
            </w:r>
            <w:r w:rsidR="00BC4CE0">
              <w:rPr>
                <w:sz w:val="24"/>
                <w:szCs w:val="24"/>
              </w:rPr>
              <w:t>;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в т.ч. по годам реализации подпрограммы: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2014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0860BA" w:rsidRPr="00723EBD">
              <w:rPr>
                <w:sz w:val="24"/>
                <w:szCs w:val="24"/>
              </w:rPr>
              <w:t>1356,6</w:t>
            </w:r>
            <w:r w:rsidR="001A0E50" w:rsidRPr="00723EBD">
              <w:rPr>
                <w:sz w:val="24"/>
                <w:szCs w:val="24"/>
              </w:rPr>
              <w:t xml:space="preserve">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05699B" w:rsidRPr="00723EBD" w:rsidRDefault="0005699B" w:rsidP="0005699B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областной бюджет – 297,6 тыс. рублей</w:t>
            </w:r>
            <w:r w:rsidR="00C72284">
              <w:rPr>
                <w:sz w:val="24"/>
                <w:szCs w:val="24"/>
              </w:rPr>
              <w:t>;</w:t>
            </w:r>
          </w:p>
          <w:p w:rsidR="001A0E50" w:rsidRPr="00723EBD" w:rsidRDefault="00AD1830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</w:t>
            </w:r>
            <w:r w:rsidR="001A0E50" w:rsidRPr="00723EBD">
              <w:rPr>
                <w:sz w:val="24"/>
                <w:szCs w:val="24"/>
              </w:rPr>
              <w:t>1059,0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05699B" w:rsidRPr="00723EBD" w:rsidRDefault="0005699B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2015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954B8">
              <w:rPr>
                <w:sz w:val="24"/>
                <w:szCs w:val="24"/>
              </w:rPr>
              <w:t xml:space="preserve">сего – </w:t>
            </w:r>
            <w:r w:rsidR="00826854">
              <w:rPr>
                <w:sz w:val="24"/>
                <w:szCs w:val="24"/>
              </w:rPr>
              <w:t>1445,6</w:t>
            </w:r>
            <w:r w:rsidR="001A0E50" w:rsidRPr="00723EBD">
              <w:rPr>
                <w:sz w:val="24"/>
                <w:szCs w:val="24"/>
              </w:rPr>
              <w:t xml:space="preserve">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5A5EA0" w:rsidRPr="00723EBD" w:rsidRDefault="008063DC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5A5EA0" w:rsidRPr="005A5EA0">
              <w:rPr>
                <w:sz w:val="24"/>
                <w:szCs w:val="24"/>
              </w:rPr>
              <w:t xml:space="preserve"> бюджет – </w:t>
            </w:r>
            <w:r w:rsidR="005A5EA0">
              <w:rPr>
                <w:sz w:val="24"/>
                <w:szCs w:val="24"/>
              </w:rPr>
              <w:t>382,6</w:t>
            </w:r>
            <w:r w:rsidR="005A5EA0" w:rsidRPr="005A5EA0">
              <w:rPr>
                <w:sz w:val="24"/>
                <w:szCs w:val="24"/>
              </w:rPr>
              <w:t xml:space="preserve"> тыс. рублей;</w:t>
            </w:r>
          </w:p>
          <w:p w:rsidR="001A0E50" w:rsidRPr="00723EBD" w:rsidRDefault="004B3798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8D1261">
              <w:rPr>
                <w:sz w:val="24"/>
                <w:szCs w:val="24"/>
              </w:rPr>
              <w:sym w:font="Symbol" w:char="F02D"/>
            </w:r>
            <w:r w:rsidR="008D1261">
              <w:rPr>
                <w:sz w:val="24"/>
                <w:szCs w:val="24"/>
              </w:rPr>
              <w:t xml:space="preserve"> </w:t>
            </w:r>
            <w:r w:rsidR="00826854">
              <w:rPr>
                <w:sz w:val="24"/>
                <w:szCs w:val="24"/>
              </w:rPr>
              <w:t>1063,0</w:t>
            </w:r>
            <w:r w:rsidR="001A0E50" w:rsidRPr="00723EBD">
              <w:rPr>
                <w:sz w:val="24"/>
                <w:szCs w:val="24"/>
              </w:rPr>
              <w:t xml:space="preserve">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2016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954B8">
              <w:rPr>
                <w:sz w:val="24"/>
                <w:szCs w:val="24"/>
              </w:rPr>
              <w:t xml:space="preserve">сего </w:t>
            </w:r>
            <w:r w:rsidR="00C05F1F">
              <w:rPr>
                <w:sz w:val="24"/>
                <w:szCs w:val="24"/>
              </w:rPr>
              <w:sym w:font="Symbol" w:char="F02D"/>
            </w:r>
            <w:r w:rsidR="00C05F1F">
              <w:rPr>
                <w:sz w:val="24"/>
                <w:szCs w:val="24"/>
              </w:rPr>
              <w:t xml:space="preserve"> </w:t>
            </w:r>
            <w:r w:rsidR="005A5EA0">
              <w:rPr>
                <w:sz w:val="24"/>
                <w:szCs w:val="24"/>
              </w:rPr>
              <w:t>1035</w:t>
            </w:r>
            <w:r w:rsidR="005954B8">
              <w:rPr>
                <w:sz w:val="24"/>
                <w:szCs w:val="24"/>
              </w:rPr>
              <w:t>,</w:t>
            </w:r>
            <w:r w:rsidR="005A5EA0">
              <w:rPr>
                <w:sz w:val="24"/>
                <w:szCs w:val="24"/>
              </w:rPr>
              <w:t>0</w:t>
            </w:r>
            <w:r w:rsidR="001A0E50" w:rsidRPr="00723EBD">
              <w:rPr>
                <w:sz w:val="24"/>
                <w:szCs w:val="24"/>
              </w:rPr>
              <w:t xml:space="preserve">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8D1261">
              <w:rPr>
                <w:sz w:val="24"/>
                <w:szCs w:val="24"/>
              </w:rPr>
              <w:sym w:font="Symbol" w:char="F02D"/>
            </w:r>
            <w:r w:rsidR="008D1261">
              <w:rPr>
                <w:sz w:val="24"/>
                <w:szCs w:val="24"/>
              </w:rPr>
              <w:t xml:space="preserve"> </w:t>
            </w:r>
            <w:r w:rsidR="005A5EA0">
              <w:rPr>
                <w:sz w:val="24"/>
                <w:szCs w:val="24"/>
              </w:rPr>
              <w:t>1035</w:t>
            </w:r>
            <w:r w:rsidR="00C85C49">
              <w:rPr>
                <w:sz w:val="24"/>
                <w:szCs w:val="24"/>
              </w:rPr>
              <w:t>,</w:t>
            </w:r>
            <w:r w:rsidR="005A5EA0">
              <w:rPr>
                <w:sz w:val="24"/>
                <w:szCs w:val="24"/>
              </w:rPr>
              <w:t>0</w:t>
            </w:r>
            <w:r w:rsidRPr="00723EBD">
              <w:rPr>
                <w:sz w:val="24"/>
                <w:szCs w:val="24"/>
              </w:rPr>
              <w:t xml:space="preserve">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2017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954B8">
              <w:rPr>
                <w:sz w:val="24"/>
                <w:szCs w:val="24"/>
              </w:rPr>
              <w:t xml:space="preserve">сего – </w:t>
            </w:r>
            <w:r w:rsidR="005A5EA0">
              <w:rPr>
                <w:sz w:val="24"/>
                <w:szCs w:val="24"/>
              </w:rPr>
              <w:t>1072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</w:t>
            </w:r>
            <w:r w:rsidR="00541CA8" w:rsidRPr="00723EBD">
              <w:rPr>
                <w:sz w:val="24"/>
                <w:szCs w:val="24"/>
              </w:rPr>
              <w:t>м</w:t>
            </w:r>
            <w:r w:rsidRPr="00723EBD">
              <w:rPr>
                <w:sz w:val="24"/>
                <w:szCs w:val="24"/>
              </w:rPr>
              <w:t xml:space="preserve"> финансирования:</w:t>
            </w:r>
          </w:p>
          <w:p w:rsidR="001A0E50" w:rsidRPr="00723EBD" w:rsidRDefault="00BB2787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8D1261">
              <w:rPr>
                <w:sz w:val="24"/>
                <w:szCs w:val="24"/>
              </w:rPr>
              <w:sym w:font="Symbol" w:char="F02D"/>
            </w:r>
            <w:r w:rsidR="008D1261">
              <w:rPr>
                <w:sz w:val="24"/>
                <w:szCs w:val="24"/>
              </w:rPr>
              <w:t xml:space="preserve"> </w:t>
            </w:r>
            <w:r w:rsidR="005A5EA0">
              <w:rPr>
                <w:sz w:val="24"/>
                <w:szCs w:val="24"/>
              </w:rPr>
              <w:t>1072</w:t>
            </w:r>
            <w:r w:rsidR="001A0E50" w:rsidRPr="00723EBD">
              <w:rPr>
                <w:sz w:val="24"/>
                <w:szCs w:val="24"/>
              </w:rPr>
              <w:t>,0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2018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A5EA0">
              <w:rPr>
                <w:sz w:val="24"/>
                <w:szCs w:val="24"/>
              </w:rPr>
              <w:t>сего – 1060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8D1261">
              <w:rPr>
                <w:sz w:val="24"/>
                <w:szCs w:val="24"/>
              </w:rPr>
              <w:sym w:font="Symbol" w:char="F02D"/>
            </w:r>
            <w:r w:rsidR="008D1261">
              <w:rPr>
                <w:sz w:val="24"/>
                <w:szCs w:val="24"/>
              </w:rPr>
              <w:t xml:space="preserve"> </w:t>
            </w:r>
            <w:r w:rsidR="00C85C49">
              <w:rPr>
                <w:sz w:val="24"/>
                <w:szCs w:val="24"/>
              </w:rPr>
              <w:t>1</w:t>
            </w:r>
            <w:r w:rsidR="005A5EA0">
              <w:rPr>
                <w:sz w:val="24"/>
                <w:szCs w:val="24"/>
              </w:rPr>
              <w:t>060</w:t>
            </w:r>
            <w:r w:rsidRPr="00723EBD">
              <w:rPr>
                <w:sz w:val="24"/>
                <w:szCs w:val="24"/>
              </w:rPr>
              <w:t>,0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2019 год:</w:t>
            </w:r>
          </w:p>
          <w:p w:rsidR="001A0E50" w:rsidRPr="006A1563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6A1563">
              <w:rPr>
                <w:sz w:val="24"/>
                <w:szCs w:val="24"/>
              </w:rPr>
              <w:t xml:space="preserve">сего – </w:t>
            </w:r>
            <w:r w:rsidR="005A5EA0">
              <w:rPr>
                <w:sz w:val="24"/>
                <w:szCs w:val="24"/>
              </w:rPr>
              <w:t>1060</w:t>
            </w:r>
            <w:r w:rsidR="001A0E50" w:rsidRPr="006A1563">
              <w:rPr>
                <w:sz w:val="24"/>
                <w:szCs w:val="24"/>
              </w:rPr>
              <w:t xml:space="preserve">,0  тыс. рублей, в т.ч. </w:t>
            </w:r>
            <w:proofErr w:type="gramStart"/>
            <w:r w:rsidR="001A0E50" w:rsidRPr="006A1563">
              <w:rPr>
                <w:sz w:val="24"/>
                <w:szCs w:val="24"/>
              </w:rPr>
              <w:t>по</w:t>
            </w:r>
            <w:proofErr w:type="gramEnd"/>
            <w:r w:rsidR="001A0E50" w:rsidRPr="006A1563">
              <w:rPr>
                <w:sz w:val="24"/>
                <w:szCs w:val="24"/>
              </w:rPr>
              <w:t xml:space="preserve"> 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источникам финансирования: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бюджет городского округа </w:t>
            </w:r>
            <w:r w:rsidR="00AD1830">
              <w:rPr>
                <w:sz w:val="24"/>
                <w:szCs w:val="24"/>
              </w:rPr>
              <w:sym w:font="Symbol" w:char="F02D"/>
            </w:r>
            <w:r w:rsidR="00AD1830">
              <w:rPr>
                <w:sz w:val="24"/>
                <w:szCs w:val="24"/>
              </w:rPr>
              <w:t xml:space="preserve"> </w:t>
            </w:r>
            <w:r w:rsidR="005A5EA0">
              <w:rPr>
                <w:sz w:val="24"/>
                <w:szCs w:val="24"/>
              </w:rPr>
              <w:t>1060</w:t>
            </w:r>
            <w:r w:rsidRPr="006A1563">
              <w:rPr>
                <w:sz w:val="24"/>
                <w:szCs w:val="24"/>
              </w:rPr>
              <w:t>,0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2020 год:</w:t>
            </w:r>
          </w:p>
          <w:p w:rsidR="001A0E50" w:rsidRPr="006A1563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6A1563">
              <w:rPr>
                <w:sz w:val="24"/>
                <w:szCs w:val="24"/>
              </w:rPr>
              <w:t xml:space="preserve">сего – </w:t>
            </w:r>
            <w:r w:rsidR="005A5EA0">
              <w:rPr>
                <w:sz w:val="24"/>
                <w:szCs w:val="24"/>
              </w:rPr>
              <w:t>1060</w:t>
            </w:r>
            <w:r w:rsidR="001A0E50" w:rsidRPr="006A1563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6A1563">
              <w:rPr>
                <w:sz w:val="24"/>
                <w:szCs w:val="24"/>
              </w:rPr>
              <w:t>по</w:t>
            </w:r>
            <w:proofErr w:type="gramEnd"/>
            <w:r w:rsidR="001A0E50" w:rsidRPr="006A1563">
              <w:rPr>
                <w:sz w:val="24"/>
                <w:szCs w:val="24"/>
              </w:rPr>
              <w:t xml:space="preserve"> 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источникам финансирования:</w:t>
            </w:r>
          </w:p>
          <w:p w:rsidR="001A0E50" w:rsidRPr="00F9225C" w:rsidRDefault="001A0E50" w:rsidP="00AD1830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бюджет городского округа </w:t>
            </w:r>
            <w:r w:rsidR="00AD1830">
              <w:rPr>
                <w:sz w:val="24"/>
                <w:szCs w:val="24"/>
              </w:rPr>
              <w:sym w:font="Symbol" w:char="F02D"/>
            </w:r>
            <w:r w:rsidR="00AD1830">
              <w:rPr>
                <w:sz w:val="24"/>
                <w:szCs w:val="24"/>
              </w:rPr>
              <w:t xml:space="preserve"> </w:t>
            </w:r>
            <w:r w:rsidR="005A5EA0">
              <w:rPr>
                <w:sz w:val="24"/>
                <w:szCs w:val="24"/>
              </w:rPr>
              <w:t>1060</w:t>
            </w:r>
            <w:r w:rsidRPr="006A1563">
              <w:rPr>
                <w:sz w:val="24"/>
                <w:szCs w:val="24"/>
              </w:rPr>
              <w:t>,0 тыс. рублей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B353A4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 xml:space="preserve">Ожидаемые непосредственные результаты реализации подпрограммы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614" w:type="dxa"/>
          </w:tcPr>
          <w:p w:rsidR="001A0E50" w:rsidRPr="009227BB" w:rsidRDefault="001A0E50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 w:rsidRPr="00193FBE">
              <w:rPr>
                <w:sz w:val="24"/>
                <w:szCs w:val="24"/>
              </w:rPr>
              <w:t xml:space="preserve"> </w:t>
            </w:r>
            <w:r w:rsidR="0005699B" w:rsidRPr="00193FBE">
              <w:rPr>
                <w:sz w:val="24"/>
                <w:szCs w:val="24"/>
              </w:rPr>
              <w:t xml:space="preserve">совершенствование системы профилактики правонарушений </w:t>
            </w:r>
            <w:r w:rsidR="00C72284">
              <w:rPr>
                <w:sz w:val="24"/>
                <w:szCs w:val="24"/>
              </w:rPr>
              <w:t>террористической и экстремистской направленности</w:t>
            </w:r>
            <w:r w:rsidR="0005699B" w:rsidRPr="00193FBE">
              <w:rPr>
                <w:sz w:val="24"/>
                <w:szCs w:val="24"/>
              </w:rPr>
              <w:t xml:space="preserve"> </w:t>
            </w:r>
            <w:r w:rsidR="0005699B" w:rsidRPr="009227BB">
              <w:rPr>
                <w:sz w:val="24"/>
                <w:szCs w:val="24"/>
              </w:rPr>
              <w:t>на территории городского округа город Воронеж</w:t>
            </w:r>
            <w:r w:rsidRPr="009227BB">
              <w:rPr>
                <w:sz w:val="24"/>
                <w:szCs w:val="24"/>
              </w:rPr>
              <w:t>;</w:t>
            </w:r>
          </w:p>
          <w:p w:rsidR="001A0E50" w:rsidRPr="009227BB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 w:rsidRPr="009227BB">
              <w:rPr>
                <w:sz w:val="24"/>
                <w:szCs w:val="24"/>
              </w:rPr>
              <w:t xml:space="preserve"> участие в мероприятиях по профилактике терроризма </w:t>
            </w:r>
            <w:r w:rsidR="00443BD6">
              <w:rPr>
                <w:sz w:val="24"/>
                <w:szCs w:val="24"/>
              </w:rPr>
              <w:t>17270</w:t>
            </w:r>
            <w:r w:rsidRPr="009227BB">
              <w:rPr>
                <w:sz w:val="24"/>
                <w:szCs w:val="24"/>
              </w:rPr>
              <w:t xml:space="preserve"> человек;</w:t>
            </w:r>
          </w:p>
          <w:p w:rsidR="001A0E50" w:rsidRPr="00193FBE" w:rsidRDefault="001A0E50" w:rsidP="005B135A">
            <w:pPr>
              <w:ind w:firstLine="0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 w:rsidRPr="009227BB">
              <w:rPr>
                <w:sz w:val="24"/>
                <w:szCs w:val="24"/>
              </w:rPr>
              <w:t xml:space="preserve"> участие в мероприятиях по профилактике экстремизма </w:t>
            </w:r>
            <w:r w:rsidR="00443BD6">
              <w:rPr>
                <w:sz w:val="24"/>
                <w:szCs w:val="24"/>
              </w:rPr>
              <w:t>196039</w:t>
            </w:r>
            <w:r w:rsidRPr="009227BB">
              <w:rPr>
                <w:sz w:val="24"/>
                <w:szCs w:val="24"/>
              </w:rPr>
              <w:t xml:space="preserve">  человек;</w:t>
            </w:r>
          </w:p>
          <w:p w:rsidR="00B25E04" w:rsidRPr="00F9225C" w:rsidRDefault="001A0E50" w:rsidP="00443BD6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193FBE">
              <w:rPr>
                <w:sz w:val="24"/>
                <w:szCs w:val="24"/>
              </w:rPr>
              <w:t xml:space="preserve">- изготовление </w:t>
            </w:r>
            <w:r w:rsidR="00443BD6">
              <w:rPr>
                <w:sz w:val="24"/>
                <w:szCs w:val="24"/>
              </w:rPr>
              <w:t>21439</w:t>
            </w:r>
            <w:r w:rsidRPr="00193FBE">
              <w:rPr>
                <w:sz w:val="24"/>
                <w:szCs w:val="24"/>
              </w:rPr>
              <w:t xml:space="preserve"> информационных материалов (памяток, стендов, плакатов) по профилактике  </w:t>
            </w:r>
            <w:r w:rsidR="00541CA8" w:rsidRPr="00193FBE">
              <w:rPr>
                <w:sz w:val="24"/>
                <w:szCs w:val="24"/>
              </w:rPr>
              <w:t>терроризма</w:t>
            </w:r>
          </w:p>
        </w:tc>
      </w:tr>
    </w:tbl>
    <w:p w:rsidR="003C497E" w:rsidRDefault="003C497E" w:rsidP="003C497E">
      <w:pPr>
        <w:pStyle w:val="a4"/>
        <w:ind w:left="0" w:firstLine="0"/>
        <w:rPr>
          <w:b/>
        </w:rPr>
      </w:pPr>
    </w:p>
    <w:p w:rsidR="00447E89" w:rsidRDefault="001A0E50" w:rsidP="003A0C44">
      <w:pPr>
        <w:pStyle w:val="a4"/>
        <w:numPr>
          <w:ilvl w:val="0"/>
          <w:numId w:val="1"/>
        </w:numPr>
        <w:ind w:left="0" w:firstLine="0"/>
        <w:jc w:val="center"/>
        <w:rPr>
          <w:b/>
        </w:rPr>
      </w:pPr>
      <w:r w:rsidRPr="00780114">
        <w:rPr>
          <w:b/>
        </w:rPr>
        <w:t>Характеристика сферы реализации подпрограммы, описание</w:t>
      </w:r>
    </w:p>
    <w:p w:rsidR="001A0E50" w:rsidRPr="009A1E83" w:rsidRDefault="001A0E50" w:rsidP="003A0C44">
      <w:pPr>
        <w:pStyle w:val="a4"/>
        <w:ind w:left="709" w:firstLine="0"/>
        <w:jc w:val="center"/>
        <w:rPr>
          <w:b/>
        </w:rPr>
      </w:pPr>
      <w:r w:rsidRPr="00780114">
        <w:rPr>
          <w:b/>
        </w:rPr>
        <w:t>основных проблем в указанной сфере и прогноз ее развития</w:t>
      </w:r>
    </w:p>
    <w:p w:rsidR="003C782A" w:rsidRPr="009A1E83" w:rsidRDefault="003C782A" w:rsidP="003C782A">
      <w:pPr>
        <w:pStyle w:val="a4"/>
        <w:ind w:left="709" w:firstLine="0"/>
        <w:rPr>
          <w:b/>
        </w:rPr>
      </w:pPr>
    </w:p>
    <w:p w:rsidR="009C40DB" w:rsidRDefault="009C40DB" w:rsidP="009C40DB">
      <w:pPr>
        <w:spacing w:line="360" w:lineRule="auto"/>
        <w:rPr>
          <w:szCs w:val="28"/>
        </w:rPr>
      </w:pPr>
      <w:r>
        <w:rPr>
          <w:szCs w:val="28"/>
        </w:rPr>
        <w:t xml:space="preserve">В соответствии с Федеральным законом от 28.12.2010 № 390-ФЗ «О безопасности» приоритетным принципом обеспечения общественной безопасности является реализация предупредительных мер. </w:t>
      </w:r>
    </w:p>
    <w:p w:rsidR="009C40DB" w:rsidRPr="00E32D6B" w:rsidRDefault="009C40DB" w:rsidP="009C40DB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Правительством Российской Федерации реализуется </w:t>
      </w:r>
      <w:r w:rsidRPr="00E32D6B">
        <w:rPr>
          <w:szCs w:val="28"/>
        </w:rPr>
        <w:t>государственн</w:t>
      </w:r>
      <w:r>
        <w:rPr>
          <w:szCs w:val="28"/>
        </w:rPr>
        <w:t>ая</w:t>
      </w:r>
      <w:r w:rsidRPr="00E32D6B">
        <w:rPr>
          <w:szCs w:val="28"/>
        </w:rPr>
        <w:t xml:space="preserve"> программ</w:t>
      </w:r>
      <w:r>
        <w:rPr>
          <w:szCs w:val="28"/>
        </w:rPr>
        <w:t>а Российской Федерации «</w:t>
      </w:r>
      <w:r w:rsidRPr="00E32D6B">
        <w:rPr>
          <w:szCs w:val="28"/>
        </w:rPr>
        <w:t>Обеспечение</w:t>
      </w:r>
      <w:r>
        <w:rPr>
          <w:szCs w:val="28"/>
        </w:rPr>
        <w:t xml:space="preserve"> </w:t>
      </w:r>
      <w:r w:rsidRPr="00E32D6B">
        <w:rPr>
          <w:szCs w:val="28"/>
        </w:rPr>
        <w:t>общественного порядка и противод</w:t>
      </w:r>
      <w:r>
        <w:rPr>
          <w:szCs w:val="28"/>
        </w:rPr>
        <w:t xml:space="preserve">ействие преступности» на период до 2020 года, в которой одной из задач определено повышение эффективности профилактики правонарушений. </w:t>
      </w:r>
    </w:p>
    <w:p w:rsidR="009C40DB" w:rsidRDefault="009C40DB" w:rsidP="009C40DB">
      <w:pPr>
        <w:spacing w:line="360" w:lineRule="auto"/>
        <w:rPr>
          <w:szCs w:val="28"/>
        </w:rPr>
      </w:pPr>
      <w:r>
        <w:rPr>
          <w:szCs w:val="28"/>
        </w:rPr>
        <w:t xml:space="preserve">Правительством Воронежской области реализуется государственная  программа Воронежской области «Обеспечение общественного порядка и противодействие преступности» на период до 2020 года.  </w:t>
      </w:r>
    </w:p>
    <w:p w:rsidR="009C40DB" w:rsidRDefault="009C40DB" w:rsidP="009C40DB">
      <w:pPr>
        <w:spacing w:line="360" w:lineRule="auto"/>
        <w:rPr>
          <w:szCs w:val="28"/>
        </w:rPr>
      </w:pPr>
      <w:r w:rsidRPr="00D66E5C">
        <w:rPr>
          <w:szCs w:val="28"/>
        </w:rPr>
        <w:t xml:space="preserve">В </w:t>
      </w:r>
      <w:r>
        <w:rPr>
          <w:szCs w:val="28"/>
        </w:rPr>
        <w:t xml:space="preserve">условиях роста социальной активности граждан, активизации деятельности политических партий и общественных объединений, на фоне </w:t>
      </w:r>
      <w:proofErr w:type="gramStart"/>
      <w:r>
        <w:rPr>
          <w:szCs w:val="28"/>
        </w:rPr>
        <w:t>сокращения штатной численности сотрудников органов внутренних дел</w:t>
      </w:r>
      <w:proofErr w:type="gramEnd"/>
      <w:r>
        <w:rPr>
          <w:szCs w:val="28"/>
        </w:rPr>
        <w:t xml:space="preserve"> н</w:t>
      </w:r>
      <w:r w:rsidRPr="00B86763">
        <w:rPr>
          <w:szCs w:val="28"/>
        </w:rPr>
        <w:t xml:space="preserve">а новый качественный уровень выдвигаются требования к организации </w:t>
      </w:r>
      <w:r>
        <w:rPr>
          <w:szCs w:val="28"/>
        </w:rPr>
        <w:t>работы по профилактике</w:t>
      </w:r>
      <w:r w:rsidRPr="00B86763">
        <w:rPr>
          <w:szCs w:val="28"/>
        </w:rPr>
        <w:t xml:space="preserve"> правонарушений</w:t>
      </w:r>
      <w:r>
        <w:rPr>
          <w:szCs w:val="28"/>
        </w:rPr>
        <w:t xml:space="preserve"> среди населения. </w:t>
      </w:r>
    </w:p>
    <w:p w:rsidR="009C40DB" w:rsidRDefault="009C40DB" w:rsidP="009C40DB">
      <w:pPr>
        <w:spacing w:line="360" w:lineRule="auto"/>
        <w:rPr>
          <w:szCs w:val="28"/>
        </w:rPr>
      </w:pPr>
      <w:r>
        <w:rPr>
          <w:szCs w:val="28"/>
        </w:rPr>
        <w:t>Администрацией городского округа город Воронеж ранее реализовывались долгосрочные муниципальные целевые программы  по профилактике правонарушений на территории гор</w:t>
      </w:r>
      <w:r w:rsidR="002A0528">
        <w:rPr>
          <w:szCs w:val="28"/>
        </w:rPr>
        <w:t>одского округа на период 2008–</w:t>
      </w:r>
      <w:r>
        <w:rPr>
          <w:szCs w:val="28"/>
        </w:rPr>
        <w:t>2013 годов.</w:t>
      </w:r>
    </w:p>
    <w:p w:rsidR="009C40DB" w:rsidRDefault="009C40DB" w:rsidP="009C40DB">
      <w:pPr>
        <w:spacing w:line="360" w:lineRule="auto"/>
        <w:rPr>
          <w:szCs w:val="28"/>
        </w:rPr>
      </w:pPr>
      <w:proofErr w:type="gramStart"/>
      <w:r w:rsidRPr="0035133C">
        <w:rPr>
          <w:szCs w:val="28"/>
        </w:rPr>
        <w:t xml:space="preserve">В ходе реализации </w:t>
      </w:r>
      <w:r>
        <w:rPr>
          <w:szCs w:val="28"/>
        </w:rPr>
        <w:t xml:space="preserve">вышеуказанных </w:t>
      </w:r>
      <w:r w:rsidRPr="0035133C">
        <w:rPr>
          <w:szCs w:val="28"/>
        </w:rPr>
        <w:t xml:space="preserve">программ </w:t>
      </w:r>
      <w:r>
        <w:rPr>
          <w:szCs w:val="28"/>
        </w:rPr>
        <w:t>выработана</w:t>
      </w:r>
      <w:r w:rsidRPr="0035133C">
        <w:rPr>
          <w:szCs w:val="28"/>
        </w:rPr>
        <w:t xml:space="preserve"> целостн</w:t>
      </w:r>
      <w:r>
        <w:rPr>
          <w:szCs w:val="28"/>
        </w:rPr>
        <w:t>ая</w:t>
      </w:r>
      <w:r w:rsidRPr="0035133C">
        <w:rPr>
          <w:szCs w:val="28"/>
        </w:rPr>
        <w:t xml:space="preserve"> систем</w:t>
      </w:r>
      <w:r>
        <w:rPr>
          <w:szCs w:val="28"/>
        </w:rPr>
        <w:t>а</w:t>
      </w:r>
      <w:r w:rsidRPr="0035133C">
        <w:rPr>
          <w:szCs w:val="28"/>
        </w:rPr>
        <w:t xml:space="preserve"> подхода к профилактике правонарушений</w:t>
      </w:r>
      <w:r>
        <w:rPr>
          <w:szCs w:val="28"/>
        </w:rPr>
        <w:t xml:space="preserve"> террористической и экстремистской направленности, н</w:t>
      </w:r>
      <w:r w:rsidRPr="0035133C">
        <w:rPr>
          <w:szCs w:val="28"/>
        </w:rPr>
        <w:t>ара</w:t>
      </w:r>
      <w:r>
        <w:rPr>
          <w:szCs w:val="28"/>
        </w:rPr>
        <w:t>ботан</w:t>
      </w:r>
      <w:r w:rsidRPr="0035133C">
        <w:rPr>
          <w:szCs w:val="28"/>
        </w:rPr>
        <w:t xml:space="preserve"> опыт взаимодействия между</w:t>
      </w:r>
      <w:r>
        <w:rPr>
          <w:szCs w:val="28"/>
        </w:rPr>
        <w:t xml:space="preserve"> </w:t>
      </w:r>
      <w:r w:rsidRPr="0035133C">
        <w:rPr>
          <w:szCs w:val="28"/>
        </w:rPr>
        <w:t>структурными подразделениями администрации городского округа</w:t>
      </w:r>
      <w:r>
        <w:rPr>
          <w:szCs w:val="28"/>
        </w:rPr>
        <w:t xml:space="preserve"> город Воронеж</w:t>
      </w:r>
      <w:r w:rsidRPr="0035133C">
        <w:rPr>
          <w:szCs w:val="28"/>
        </w:rPr>
        <w:t>, а также взаимодействия администрации городского округа</w:t>
      </w:r>
      <w:r>
        <w:rPr>
          <w:szCs w:val="28"/>
        </w:rPr>
        <w:t xml:space="preserve"> город Воронеж</w:t>
      </w:r>
      <w:r w:rsidRPr="00211388">
        <w:rPr>
          <w:szCs w:val="28"/>
        </w:rPr>
        <w:t xml:space="preserve"> </w:t>
      </w:r>
      <w:r>
        <w:rPr>
          <w:szCs w:val="28"/>
        </w:rPr>
        <w:t xml:space="preserve">с территориальными органами федеральных органов государственной власти, органами государственной власти Воронежской области, правоохранительными органами, органами территориального общественного самоуправления, </w:t>
      </w:r>
      <w:r w:rsidRPr="00A60445">
        <w:rPr>
          <w:szCs w:val="28"/>
        </w:rPr>
        <w:t>общественны</w:t>
      </w:r>
      <w:r>
        <w:rPr>
          <w:szCs w:val="28"/>
        </w:rPr>
        <w:t>ми</w:t>
      </w:r>
      <w:r w:rsidRPr="00A60445">
        <w:rPr>
          <w:szCs w:val="28"/>
        </w:rPr>
        <w:t xml:space="preserve"> объединени</w:t>
      </w:r>
      <w:r>
        <w:rPr>
          <w:szCs w:val="28"/>
        </w:rPr>
        <w:t>ями.</w:t>
      </w:r>
      <w:proofErr w:type="gramEnd"/>
    </w:p>
    <w:p w:rsidR="009C40DB" w:rsidRPr="009A7D40" w:rsidRDefault="009C40DB" w:rsidP="009C40DB">
      <w:pPr>
        <w:spacing w:line="360" w:lineRule="auto"/>
        <w:rPr>
          <w:szCs w:val="28"/>
        </w:rPr>
      </w:pPr>
      <w:r w:rsidRPr="009A7D40">
        <w:rPr>
          <w:szCs w:val="28"/>
        </w:rPr>
        <w:t xml:space="preserve">Выполнение мероприятий </w:t>
      </w:r>
      <w:r>
        <w:rPr>
          <w:szCs w:val="28"/>
        </w:rPr>
        <w:t xml:space="preserve">подпрограммы </w:t>
      </w:r>
      <w:r w:rsidRPr="009A7D40">
        <w:rPr>
          <w:szCs w:val="28"/>
        </w:rPr>
        <w:t>по профилактике правонарушений будет способствовать:</w:t>
      </w:r>
    </w:p>
    <w:p w:rsidR="009C40DB" w:rsidRDefault="009C40DB" w:rsidP="009C40DB">
      <w:pPr>
        <w:spacing w:line="360" w:lineRule="auto"/>
        <w:rPr>
          <w:szCs w:val="28"/>
        </w:rPr>
      </w:pPr>
      <w:r w:rsidRPr="00DC2783">
        <w:rPr>
          <w:b/>
          <w:szCs w:val="28"/>
        </w:rPr>
        <w:t>-</w:t>
      </w:r>
      <w:r w:rsidRPr="009A7D40">
        <w:rPr>
          <w:szCs w:val="28"/>
        </w:rPr>
        <w:t xml:space="preserve"> </w:t>
      </w:r>
      <w:r>
        <w:rPr>
          <w:szCs w:val="28"/>
        </w:rPr>
        <w:t>пресечению вовлечения жителей городского округа в совершение правонарушений террористической и экстремистской направленности;</w:t>
      </w:r>
    </w:p>
    <w:p w:rsidR="009C40DB" w:rsidRDefault="009C40DB" w:rsidP="009C40DB">
      <w:pPr>
        <w:spacing w:line="360" w:lineRule="auto"/>
        <w:rPr>
          <w:szCs w:val="28"/>
        </w:rPr>
      </w:pPr>
      <w:r w:rsidRPr="00DC2783">
        <w:rPr>
          <w:b/>
          <w:szCs w:val="28"/>
        </w:rPr>
        <w:t>-</w:t>
      </w:r>
      <w:r>
        <w:rPr>
          <w:szCs w:val="28"/>
        </w:rPr>
        <w:t xml:space="preserve"> повышению эффективности работы с лицами, ранее привлекавшимися к ответственности за совершение правонарушений </w:t>
      </w:r>
      <w:r w:rsidRPr="00EB1627">
        <w:rPr>
          <w:szCs w:val="28"/>
        </w:rPr>
        <w:t>террористической и экстремистской направленности</w:t>
      </w:r>
      <w:r>
        <w:rPr>
          <w:szCs w:val="28"/>
        </w:rPr>
        <w:t>;</w:t>
      </w:r>
    </w:p>
    <w:p w:rsidR="009C40DB" w:rsidRDefault="009C40DB" w:rsidP="009C40DB">
      <w:pPr>
        <w:spacing w:line="360" w:lineRule="auto"/>
        <w:rPr>
          <w:szCs w:val="28"/>
        </w:rPr>
      </w:pPr>
      <w:r w:rsidRPr="00DC2783">
        <w:rPr>
          <w:b/>
          <w:szCs w:val="28"/>
        </w:rPr>
        <w:t>-</w:t>
      </w:r>
      <w:r>
        <w:rPr>
          <w:szCs w:val="28"/>
        </w:rPr>
        <w:t xml:space="preserve"> </w:t>
      </w:r>
      <w:r w:rsidRPr="003321DC">
        <w:rPr>
          <w:szCs w:val="28"/>
        </w:rPr>
        <w:t>укреплению межнационального и межконфессионального согласия</w:t>
      </w:r>
      <w:r>
        <w:rPr>
          <w:szCs w:val="28"/>
        </w:rPr>
        <w:t xml:space="preserve"> среди населения городского округа город Воронеж.</w:t>
      </w:r>
    </w:p>
    <w:p w:rsidR="00DC2783" w:rsidRDefault="00DC2783" w:rsidP="00447E89">
      <w:pPr>
        <w:spacing w:line="360" w:lineRule="auto"/>
        <w:rPr>
          <w:szCs w:val="28"/>
        </w:rPr>
      </w:pPr>
    </w:p>
    <w:p w:rsidR="003C782A" w:rsidRPr="003C782A" w:rsidRDefault="001A0E50" w:rsidP="003C782A">
      <w:pPr>
        <w:pStyle w:val="a4"/>
        <w:numPr>
          <w:ilvl w:val="0"/>
          <w:numId w:val="1"/>
        </w:numPr>
        <w:ind w:left="0" w:firstLine="0"/>
        <w:jc w:val="center"/>
        <w:rPr>
          <w:b/>
        </w:rPr>
      </w:pPr>
      <w:r w:rsidRPr="00780114">
        <w:rPr>
          <w:b/>
        </w:rPr>
        <w:t xml:space="preserve">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</w:t>
      </w:r>
    </w:p>
    <w:p w:rsidR="001A0E50" w:rsidRPr="003C782A" w:rsidRDefault="001A0E50" w:rsidP="003C782A">
      <w:pPr>
        <w:pStyle w:val="a4"/>
        <w:ind w:left="0" w:firstLine="0"/>
        <w:jc w:val="center"/>
        <w:rPr>
          <w:b/>
        </w:rPr>
      </w:pPr>
      <w:r w:rsidRPr="00780114">
        <w:rPr>
          <w:b/>
        </w:rPr>
        <w:t>этапов реализации подпрограммы</w:t>
      </w:r>
    </w:p>
    <w:p w:rsidR="003C782A" w:rsidRDefault="003C782A" w:rsidP="003C782A">
      <w:pPr>
        <w:pStyle w:val="a4"/>
        <w:ind w:left="709" w:firstLine="0"/>
        <w:jc w:val="center"/>
        <w:rPr>
          <w:b/>
        </w:rPr>
      </w:pPr>
    </w:p>
    <w:p w:rsidR="009C40DB" w:rsidRPr="000643D2" w:rsidRDefault="009C40DB" w:rsidP="009C40DB">
      <w:pPr>
        <w:spacing w:line="360" w:lineRule="auto"/>
      </w:pPr>
      <w:r w:rsidRPr="000643D2">
        <w:t xml:space="preserve">Приоритетом муниципальной политики в сфере реализации подпрограммы является </w:t>
      </w:r>
      <w:r>
        <w:t>проведение</w:t>
      </w:r>
      <w:r w:rsidRPr="000643D2">
        <w:t xml:space="preserve"> комплекса профилактических мероприятий как системы правовых, социальных, педагогических и иных мер, направленных на предупреждение</w:t>
      </w:r>
      <w:r>
        <w:t xml:space="preserve"> правонарушений террористической и экстремистской направленности.</w:t>
      </w:r>
      <w:r w:rsidRPr="000643D2">
        <w:t xml:space="preserve"> </w:t>
      </w:r>
    </w:p>
    <w:p w:rsidR="009C7564" w:rsidRPr="000643D2" w:rsidRDefault="003F4565" w:rsidP="009C7564">
      <w:pPr>
        <w:spacing w:line="360" w:lineRule="auto"/>
      </w:pPr>
      <w:r>
        <w:t>Цель подпрограммы –</w:t>
      </w:r>
      <w:r w:rsidR="009C7564" w:rsidRPr="004B59AB">
        <w:t xml:space="preserve"> </w:t>
      </w:r>
      <w:r w:rsidR="009C7564">
        <w:t>п</w:t>
      </w:r>
      <w:r w:rsidR="00270317">
        <w:t xml:space="preserve">рофилактика правонарушений </w:t>
      </w:r>
      <w:r w:rsidR="009C7564" w:rsidRPr="004B59AB">
        <w:t xml:space="preserve">террористической </w:t>
      </w:r>
      <w:r w:rsidR="002A0528">
        <w:t>и экстремистской направленности</w:t>
      </w:r>
      <w:r w:rsidR="009C7564" w:rsidRPr="004B59AB">
        <w:t xml:space="preserve"> на территории городского округа город Воронеж</w:t>
      </w:r>
      <w:r w:rsidR="009C7564">
        <w:t>.</w:t>
      </w:r>
    </w:p>
    <w:p w:rsidR="001A0E50" w:rsidRDefault="00C05F1F" w:rsidP="00541CA8">
      <w:pPr>
        <w:spacing w:line="360" w:lineRule="auto"/>
      </w:pPr>
      <w:r>
        <w:t>Задача</w:t>
      </w:r>
      <w:r w:rsidR="001A0E50">
        <w:t xml:space="preserve"> подпрограммы</w:t>
      </w:r>
      <w:r w:rsidR="003F4565">
        <w:t xml:space="preserve"> – </w:t>
      </w:r>
      <w:r w:rsidR="00D82A74">
        <w:t>осуществление</w:t>
      </w:r>
      <w:r w:rsidR="007B1B07" w:rsidRPr="007B1B07">
        <w:t xml:space="preserve"> информационно-пропагандистской деятельности, направленной на противодействие терроризму и экстремизму на территории городского округа город Воронеж</w:t>
      </w:r>
      <w:r>
        <w:t>.</w:t>
      </w:r>
    </w:p>
    <w:p w:rsidR="001A0E50" w:rsidRDefault="001A0E50" w:rsidP="00541CA8">
      <w:pPr>
        <w:spacing w:line="360" w:lineRule="auto"/>
      </w:pPr>
      <w:r>
        <w:t xml:space="preserve">Срок </w:t>
      </w:r>
      <w:r w:rsidR="00AD1830">
        <w:t>реализации подпрограммы: 2014–</w:t>
      </w:r>
      <w:r>
        <w:t>2020 годы (один этап).</w:t>
      </w:r>
    </w:p>
    <w:p w:rsidR="001A0E50" w:rsidRDefault="007B1B07" w:rsidP="00541CA8">
      <w:pPr>
        <w:spacing w:line="360" w:lineRule="auto"/>
        <w:rPr>
          <w:szCs w:val="28"/>
        </w:rPr>
      </w:pPr>
      <w:r w:rsidRPr="007B1B07">
        <w:rPr>
          <w:szCs w:val="28"/>
        </w:rPr>
        <w:t>Показателями (индикаторами), используемыми для оценки дос</w:t>
      </w:r>
      <w:r>
        <w:rPr>
          <w:szCs w:val="28"/>
        </w:rPr>
        <w:t xml:space="preserve">тижения результатов реализации </w:t>
      </w:r>
      <w:r w:rsidRPr="007B1B07">
        <w:rPr>
          <w:szCs w:val="28"/>
        </w:rPr>
        <w:t xml:space="preserve"> </w:t>
      </w:r>
      <w:r>
        <w:rPr>
          <w:szCs w:val="28"/>
        </w:rPr>
        <w:t>под</w:t>
      </w:r>
      <w:r w:rsidRPr="007B1B07">
        <w:rPr>
          <w:szCs w:val="28"/>
        </w:rPr>
        <w:t>программы</w:t>
      </w:r>
      <w:r w:rsidR="009227BB">
        <w:rPr>
          <w:szCs w:val="28"/>
        </w:rPr>
        <w:t>,</w:t>
      </w:r>
      <w:r w:rsidRPr="007B1B07">
        <w:rPr>
          <w:szCs w:val="28"/>
        </w:rPr>
        <w:t xml:space="preserve"> являются</w:t>
      </w:r>
      <w:r w:rsidR="001A0E50">
        <w:rPr>
          <w:szCs w:val="28"/>
        </w:rPr>
        <w:t>:</w:t>
      </w:r>
    </w:p>
    <w:p w:rsidR="007624BF" w:rsidRP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7624BF">
        <w:rPr>
          <w:szCs w:val="28"/>
        </w:rPr>
        <w:t>- количество проведенных мероприятий по профилактике терроризма;</w:t>
      </w:r>
    </w:p>
    <w:p w:rsidR="007624BF" w:rsidRP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7624BF">
        <w:rPr>
          <w:szCs w:val="28"/>
        </w:rPr>
        <w:t>- количество людей, охваченных мероприятиями по профилактике терроризма;</w:t>
      </w:r>
    </w:p>
    <w:p w:rsidR="007624BF" w:rsidRP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7624BF">
        <w:rPr>
          <w:szCs w:val="28"/>
        </w:rPr>
        <w:t>- количество проведенных мероприятий по профилактике экстремизма;</w:t>
      </w:r>
    </w:p>
    <w:p w:rsidR="007624BF" w:rsidRP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7624BF">
        <w:rPr>
          <w:szCs w:val="28"/>
        </w:rPr>
        <w:t>- количество людей, охваченных мероприятиями по профилактике экстремизма;</w:t>
      </w:r>
    </w:p>
    <w:p w:rsidR="007624BF" w:rsidRP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7624BF">
        <w:rPr>
          <w:szCs w:val="28"/>
        </w:rPr>
        <w:t>- количество изготовленных информационных материалов (памяток, стендов,  плакатов) по профилактике терроризма.</w:t>
      </w:r>
    </w:p>
    <w:p w:rsidR="001A0E50" w:rsidRPr="00193FBE" w:rsidRDefault="00FA0CB5" w:rsidP="007624BF">
      <w:pPr>
        <w:pStyle w:val="a4"/>
        <w:spacing w:line="360" w:lineRule="auto"/>
        <w:ind w:left="0"/>
      </w:pPr>
      <w:r w:rsidRPr="00193FBE">
        <w:t>Сведения</w:t>
      </w:r>
      <w:r w:rsidR="00424C77" w:rsidRPr="00193FBE">
        <w:t xml:space="preserve"> </w:t>
      </w:r>
      <w:r w:rsidRPr="00193FBE">
        <w:t xml:space="preserve"> о</w:t>
      </w:r>
      <w:r w:rsidR="00424C77" w:rsidRPr="00193FBE">
        <w:t xml:space="preserve"> </w:t>
      </w:r>
      <w:r w:rsidRPr="00193FBE">
        <w:t xml:space="preserve"> показателях</w:t>
      </w:r>
      <w:r w:rsidR="00424C77" w:rsidRPr="00193FBE">
        <w:t xml:space="preserve"> </w:t>
      </w:r>
      <w:r w:rsidRPr="00193FBE">
        <w:t xml:space="preserve"> (индикаторах)</w:t>
      </w:r>
      <w:r w:rsidR="00424C77" w:rsidRPr="00193FBE">
        <w:t xml:space="preserve"> </w:t>
      </w:r>
      <w:r w:rsidRPr="00193FBE">
        <w:t xml:space="preserve"> подпрограммы </w:t>
      </w:r>
      <w:r w:rsidR="00424C77" w:rsidRPr="00193FBE">
        <w:t xml:space="preserve"> </w:t>
      </w:r>
      <w:r w:rsidRPr="00193FBE">
        <w:t>представлены в</w:t>
      </w:r>
      <w:r w:rsidR="00AE56AF" w:rsidRPr="00193FBE">
        <w:t xml:space="preserve"> </w:t>
      </w:r>
      <w:r w:rsidR="001A0E50" w:rsidRPr="00193FBE">
        <w:t>приложении №</w:t>
      </w:r>
      <w:r w:rsidR="00BF4AD6" w:rsidRPr="00193FBE">
        <w:t xml:space="preserve"> </w:t>
      </w:r>
      <w:r w:rsidR="001A0E50" w:rsidRPr="00193FBE">
        <w:t>1 к муниципальной программе.</w:t>
      </w:r>
    </w:p>
    <w:p w:rsidR="001A0E50" w:rsidRPr="00B353A4" w:rsidRDefault="001A0E50" w:rsidP="00541CA8">
      <w:pPr>
        <w:spacing w:line="360" w:lineRule="auto"/>
      </w:pPr>
      <w:r w:rsidRPr="00B353A4">
        <w:t xml:space="preserve">Ожидаемые </w:t>
      </w:r>
      <w:r w:rsidR="00AD1830">
        <w:t>непосредственные</w:t>
      </w:r>
      <w:r w:rsidRPr="00B353A4">
        <w:t xml:space="preserve"> результаты реализации подпрограммы:</w:t>
      </w:r>
    </w:p>
    <w:p w:rsidR="008B5845" w:rsidRPr="008B5845" w:rsidRDefault="008B5845" w:rsidP="008B5845">
      <w:pPr>
        <w:pStyle w:val="a4"/>
        <w:spacing w:line="360" w:lineRule="auto"/>
        <w:ind w:left="0"/>
        <w:rPr>
          <w:szCs w:val="28"/>
        </w:rPr>
      </w:pPr>
      <w:r w:rsidRPr="008B5845">
        <w:rPr>
          <w:szCs w:val="28"/>
        </w:rPr>
        <w:t>- совершенствование системы профилактики правонарушений террористической и экстремистской направленности на территории городского округа город Воронеж;</w:t>
      </w:r>
    </w:p>
    <w:p w:rsidR="008B5845" w:rsidRPr="008B5845" w:rsidRDefault="008B5845" w:rsidP="008B5845">
      <w:pPr>
        <w:pStyle w:val="a4"/>
        <w:spacing w:line="360" w:lineRule="auto"/>
        <w:ind w:left="0"/>
        <w:rPr>
          <w:szCs w:val="28"/>
        </w:rPr>
      </w:pPr>
      <w:r w:rsidRPr="008B5845">
        <w:rPr>
          <w:szCs w:val="28"/>
        </w:rPr>
        <w:t xml:space="preserve">- участие в мероприятиях по профилактике терроризма </w:t>
      </w:r>
      <w:r w:rsidR="00443BD6">
        <w:rPr>
          <w:szCs w:val="28"/>
        </w:rPr>
        <w:t>17270</w:t>
      </w:r>
      <w:r w:rsidRPr="008B5845">
        <w:rPr>
          <w:szCs w:val="28"/>
        </w:rPr>
        <w:t xml:space="preserve"> человек;</w:t>
      </w:r>
    </w:p>
    <w:p w:rsidR="008B5845" w:rsidRPr="008B5845" w:rsidRDefault="008B5845" w:rsidP="008B5845">
      <w:pPr>
        <w:pStyle w:val="a4"/>
        <w:spacing w:line="360" w:lineRule="auto"/>
        <w:ind w:left="0"/>
        <w:rPr>
          <w:szCs w:val="28"/>
        </w:rPr>
      </w:pPr>
      <w:r w:rsidRPr="008B5845">
        <w:rPr>
          <w:szCs w:val="28"/>
        </w:rPr>
        <w:t xml:space="preserve">- участие в мероприятиях по профилактике экстремизма </w:t>
      </w:r>
      <w:r w:rsidR="00443BD6">
        <w:rPr>
          <w:szCs w:val="28"/>
        </w:rPr>
        <w:t>196039</w:t>
      </w:r>
      <w:r w:rsidRPr="008B5845">
        <w:rPr>
          <w:szCs w:val="28"/>
        </w:rPr>
        <w:t xml:space="preserve">  человек;</w:t>
      </w:r>
    </w:p>
    <w:p w:rsidR="00DF0B67" w:rsidRPr="008B5845" w:rsidRDefault="0043133D" w:rsidP="008B5845">
      <w:pPr>
        <w:pStyle w:val="a4"/>
        <w:spacing w:line="360" w:lineRule="auto"/>
        <w:ind w:left="0"/>
        <w:rPr>
          <w:szCs w:val="28"/>
        </w:rPr>
      </w:pPr>
      <w:r>
        <w:rPr>
          <w:szCs w:val="28"/>
        </w:rPr>
        <w:t xml:space="preserve">- изготовление </w:t>
      </w:r>
      <w:r w:rsidR="00443BD6">
        <w:rPr>
          <w:szCs w:val="28"/>
        </w:rPr>
        <w:t>21439</w:t>
      </w:r>
      <w:r w:rsidR="008B5845" w:rsidRPr="008B5845">
        <w:rPr>
          <w:szCs w:val="28"/>
        </w:rPr>
        <w:t xml:space="preserve"> информационных материалов (памяток, стендов, плакатов) по профилактике  терроризма</w:t>
      </w:r>
      <w:r w:rsidR="001A0E50" w:rsidRPr="008B5845">
        <w:rPr>
          <w:szCs w:val="28"/>
        </w:rPr>
        <w:t>.</w:t>
      </w:r>
    </w:p>
    <w:p w:rsidR="003C782A" w:rsidRDefault="003C782A" w:rsidP="003C782A">
      <w:pPr>
        <w:pStyle w:val="a4"/>
        <w:ind w:left="0"/>
        <w:rPr>
          <w:szCs w:val="28"/>
        </w:rPr>
      </w:pPr>
    </w:p>
    <w:p w:rsidR="001A0E50" w:rsidRPr="003C782A" w:rsidRDefault="001A0E50" w:rsidP="00541CA8">
      <w:pPr>
        <w:pStyle w:val="a4"/>
        <w:numPr>
          <w:ilvl w:val="0"/>
          <w:numId w:val="1"/>
        </w:numPr>
        <w:spacing w:line="360" w:lineRule="auto"/>
        <w:jc w:val="center"/>
        <w:rPr>
          <w:b/>
        </w:rPr>
      </w:pPr>
      <w:r w:rsidRPr="00976268">
        <w:rPr>
          <w:b/>
        </w:rPr>
        <w:t>Характеристика мероприятий подпрограммы</w:t>
      </w:r>
    </w:p>
    <w:p w:rsidR="003C782A" w:rsidRPr="00976268" w:rsidRDefault="003C782A" w:rsidP="003C782A">
      <w:pPr>
        <w:pStyle w:val="a4"/>
        <w:ind w:left="1069" w:firstLine="0"/>
        <w:jc w:val="center"/>
        <w:rPr>
          <w:b/>
        </w:rPr>
      </w:pPr>
    </w:p>
    <w:p w:rsidR="001A0E50" w:rsidRDefault="001A0E50" w:rsidP="00541CA8">
      <w:pPr>
        <w:spacing w:line="360" w:lineRule="auto"/>
      </w:pPr>
      <w:r w:rsidRPr="008F223D">
        <w:rPr>
          <w:szCs w:val="28"/>
        </w:rPr>
        <w:t>Подпрограммой</w:t>
      </w:r>
      <w:r w:rsidR="007B1B07">
        <w:rPr>
          <w:szCs w:val="28"/>
        </w:rPr>
        <w:t xml:space="preserve"> </w:t>
      </w:r>
      <w:r w:rsidRPr="008F223D">
        <w:rPr>
          <w:szCs w:val="28"/>
        </w:rPr>
        <w:t xml:space="preserve"> предусмотрена реализация</w:t>
      </w:r>
      <w:r>
        <w:rPr>
          <w:szCs w:val="28"/>
        </w:rPr>
        <w:t xml:space="preserve"> следующих мероприятий:</w:t>
      </w:r>
    </w:p>
    <w:p w:rsidR="001A0E50" w:rsidRPr="00362B3E" w:rsidRDefault="001A0E50" w:rsidP="004B59AB">
      <w:pPr>
        <w:pStyle w:val="a4"/>
        <w:numPr>
          <w:ilvl w:val="1"/>
          <w:numId w:val="6"/>
        </w:numPr>
        <w:spacing w:line="360" w:lineRule="auto"/>
        <w:ind w:left="0" w:firstLine="709"/>
        <w:rPr>
          <w:szCs w:val="28"/>
        </w:rPr>
      </w:pPr>
      <w:r w:rsidRPr="00362B3E">
        <w:rPr>
          <w:szCs w:val="28"/>
        </w:rPr>
        <w:t>Профилактика терроризма.</w:t>
      </w:r>
    </w:p>
    <w:p w:rsidR="00DF0B67" w:rsidRDefault="001A0E50" w:rsidP="004B59AB">
      <w:pPr>
        <w:pStyle w:val="a4"/>
        <w:numPr>
          <w:ilvl w:val="1"/>
          <w:numId w:val="6"/>
        </w:numPr>
        <w:spacing w:line="360" w:lineRule="auto"/>
        <w:ind w:left="0" w:firstLine="709"/>
        <w:rPr>
          <w:szCs w:val="28"/>
        </w:rPr>
      </w:pPr>
      <w:r w:rsidRPr="00FA0CB5">
        <w:rPr>
          <w:szCs w:val="28"/>
        </w:rPr>
        <w:t>Профилактика экстремизма.</w:t>
      </w:r>
    </w:p>
    <w:p w:rsidR="001A0E50" w:rsidRPr="005C692F" w:rsidRDefault="001A0E50" w:rsidP="005C692F">
      <w:pPr>
        <w:spacing w:line="360" w:lineRule="auto"/>
        <w:ind w:firstLine="743"/>
        <w:rPr>
          <w:szCs w:val="28"/>
        </w:rPr>
      </w:pPr>
      <w:r>
        <w:t xml:space="preserve">В рамках подпрограммы реализуются мероприятия по </w:t>
      </w:r>
      <w:r w:rsidRPr="005C692F">
        <w:rPr>
          <w:szCs w:val="28"/>
        </w:rPr>
        <w:t xml:space="preserve">профилактике терроризма, профилактике экстремистской деятельности по возбуждению социальной, расовой, национальной или религиозной розни, </w:t>
      </w:r>
      <w:r w:rsidR="00D82A74" w:rsidRPr="005C692F">
        <w:rPr>
          <w:szCs w:val="28"/>
        </w:rPr>
        <w:t xml:space="preserve">мероприятия </w:t>
      </w:r>
      <w:r w:rsidRPr="005C692F">
        <w:rPr>
          <w:szCs w:val="28"/>
        </w:rPr>
        <w:t>по укреплению межнационального и межконфессионального согласия, по профилактике межнациональных (межэтнических) конфликтов.</w:t>
      </w:r>
    </w:p>
    <w:p w:rsidR="00DC2783" w:rsidRDefault="00DC2783" w:rsidP="003C782A">
      <w:pPr>
        <w:ind w:left="1069" w:firstLine="0"/>
        <w:rPr>
          <w:b/>
        </w:rPr>
      </w:pPr>
    </w:p>
    <w:p w:rsidR="003F4565" w:rsidRDefault="003F4565" w:rsidP="003C782A">
      <w:pPr>
        <w:ind w:left="1069" w:firstLine="0"/>
        <w:rPr>
          <w:b/>
        </w:rPr>
      </w:pPr>
    </w:p>
    <w:p w:rsidR="003F4565" w:rsidRDefault="003F4565" w:rsidP="003C782A">
      <w:pPr>
        <w:ind w:left="1069" w:firstLine="0"/>
        <w:rPr>
          <w:b/>
        </w:rPr>
      </w:pPr>
    </w:p>
    <w:p w:rsidR="003F4565" w:rsidRDefault="003F4565" w:rsidP="003C782A">
      <w:pPr>
        <w:ind w:left="1069" w:firstLine="0"/>
        <w:rPr>
          <w:b/>
        </w:rPr>
      </w:pPr>
    </w:p>
    <w:p w:rsidR="003C782A" w:rsidRPr="003C782A" w:rsidRDefault="00DE2C01" w:rsidP="00DE2C01">
      <w:pPr>
        <w:numPr>
          <w:ilvl w:val="0"/>
          <w:numId w:val="1"/>
        </w:numPr>
        <w:ind w:left="0" w:firstLine="426"/>
        <w:jc w:val="center"/>
        <w:rPr>
          <w:b/>
        </w:rPr>
      </w:pPr>
      <w:r>
        <w:rPr>
          <w:b/>
        </w:rPr>
        <w:t xml:space="preserve">  </w:t>
      </w:r>
      <w:r w:rsidR="001A0E50">
        <w:rPr>
          <w:b/>
        </w:rPr>
        <w:t xml:space="preserve">Информация об участии предприятий, общественных, научных и иных организаций, а также физических лиц </w:t>
      </w:r>
    </w:p>
    <w:p w:rsidR="001A0E50" w:rsidRPr="003C782A" w:rsidRDefault="001A0E50" w:rsidP="003C782A">
      <w:pPr>
        <w:ind w:firstLine="0"/>
        <w:jc w:val="center"/>
        <w:rPr>
          <w:b/>
        </w:rPr>
      </w:pPr>
      <w:r>
        <w:rPr>
          <w:b/>
        </w:rPr>
        <w:t>в реализации подпрограммы</w:t>
      </w:r>
    </w:p>
    <w:p w:rsidR="003C782A" w:rsidRDefault="003C782A" w:rsidP="003C782A">
      <w:pPr>
        <w:ind w:left="1069" w:firstLine="0"/>
        <w:jc w:val="center"/>
        <w:rPr>
          <w:b/>
        </w:rPr>
      </w:pPr>
    </w:p>
    <w:p w:rsidR="003321DC" w:rsidRDefault="001A0E50" w:rsidP="003C497E">
      <w:pPr>
        <w:pStyle w:val="a4"/>
        <w:spacing w:line="360" w:lineRule="auto"/>
        <w:ind w:left="0"/>
      </w:pPr>
      <w:r>
        <w:t>Предприятия, общественные, научные и иные организации в реализации подпрограммы № 1 «</w:t>
      </w:r>
      <w:r w:rsidR="00DE2C01">
        <w:t>Профилактика правонарушений</w:t>
      </w:r>
      <w:r>
        <w:t>» участия не принимают.</w:t>
      </w:r>
    </w:p>
    <w:p w:rsidR="003321DC" w:rsidRPr="009A1E83" w:rsidRDefault="003321DC" w:rsidP="003C782A">
      <w:pPr>
        <w:pStyle w:val="a4"/>
        <w:ind w:left="0"/>
      </w:pPr>
    </w:p>
    <w:p w:rsidR="001A0E50" w:rsidRPr="003C782A" w:rsidRDefault="00DE2C01" w:rsidP="00DE2C01">
      <w:pPr>
        <w:pStyle w:val="a4"/>
        <w:numPr>
          <w:ilvl w:val="0"/>
          <w:numId w:val="1"/>
        </w:numPr>
        <w:ind w:left="0" w:firstLine="426"/>
        <w:jc w:val="center"/>
      </w:pPr>
      <w:r>
        <w:rPr>
          <w:b/>
        </w:rPr>
        <w:t xml:space="preserve">  </w:t>
      </w:r>
      <w:r w:rsidR="001A0E50" w:rsidRPr="00DF0B67">
        <w:rPr>
          <w:b/>
        </w:rPr>
        <w:t>Объем финансовых ресурсов, необходимых для реализации подпрограммы</w:t>
      </w:r>
    </w:p>
    <w:p w:rsidR="003C782A" w:rsidRPr="00DF0B67" w:rsidRDefault="003C782A" w:rsidP="003C782A">
      <w:pPr>
        <w:pStyle w:val="a4"/>
        <w:ind w:left="0" w:firstLine="0"/>
        <w:jc w:val="center"/>
      </w:pPr>
    </w:p>
    <w:p w:rsidR="001A0E50" w:rsidRPr="005A5EA0" w:rsidRDefault="001A0E50" w:rsidP="00541CA8">
      <w:pPr>
        <w:spacing w:line="360" w:lineRule="auto"/>
        <w:rPr>
          <w:szCs w:val="28"/>
        </w:rPr>
      </w:pPr>
      <w:r w:rsidRPr="005A5EA0">
        <w:rPr>
          <w:szCs w:val="28"/>
        </w:rPr>
        <w:t xml:space="preserve">Общий объем финансирования мероприятий подпрограммы на весь период реализации </w:t>
      </w:r>
      <w:r w:rsidR="00BB2787" w:rsidRPr="005A5EA0">
        <w:rPr>
          <w:szCs w:val="28"/>
        </w:rPr>
        <w:t xml:space="preserve">составит </w:t>
      </w:r>
      <w:r w:rsidR="00ED31AD">
        <w:rPr>
          <w:szCs w:val="28"/>
        </w:rPr>
        <w:t>8089</w:t>
      </w:r>
      <w:r w:rsidR="00BB2787" w:rsidRPr="005A5EA0">
        <w:rPr>
          <w:szCs w:val="28"/>
        </w:rPr>
        <w:t>,</w:t>
      </w:r>
      <w:r w:rsidR="00ED31AD">
        <w:rPr>
          <w:szCs w:val="28"/>
        </w:rPr>
        <w:t>2</w:t>
      </w:r>
      <w:r w:rsidR="00BB2787" w:rsidRPr="005A5EA0">
        <w:rPr>
          <w:szCs w:val="28"/>
        </w:rPr>
        <w:t xml:space="preserve"> </w:t>
      </w:r>
      <w:r w:rsidR="00BB2787" w:rsidRPr="005A5EA0">
        <w:t>тыс. рублей</w:t>
      </w:r>
      <w:r w:rsidR="00AC1BF8" w:rsidRPr="005A5EA0">
        <w:t>, в том числе</w:t>
      </w:r>
      <w:r w:rsidR="00BB2787" w:rsidRPr="005A5EA0">
        <w:t xml:space="preserve"> </w:t>
      </w:r>
      <w:r w:rsidR="008063DC" w:rsidRPr="008063DC">
        <w:rPr>
          <w:szCs w:val="28"/>
        </w:rPr>
        <w:t>3</w:t>
      </w:r>
      <w:r w:rsidR="002C5346">
        <w:rPr>
          <w:szCs w:val="28"/>
        </w:rPr>
        <w:t>8</w:t>
      </w:r>
      <w:r w:rsidR="008063DC" w:rsidRPr="008063DC">
        <w:rPr>
          <w:szCs w:val="28"/>
        </w:rPr>
        <w:t>2,6 тыс. рублей из средств федерального бюджета, 297,6 тыс. руб</w:t>
      </w:r>
      <w:r w:rsidR="00AD1830">
        <w:rPr>
          <w:szCs w:val="28"/>
        </w:rPr>
        <w:t>лей</w:t>
      </w:r>
      <w:r w:rsidR="008063DC" w:rsidRPr="008063DC">
        <w:rPr>
          <w:szCs w:val="28"/>
        </w:rPr>
        <w:t xml:space="preserve"> из средств областного бюджета</w:t>
      </w:r>
      <w:r w:rsidR="004B3798" w:rsidRPr="005A5EA0">
        <w:t xml:space="preserve"> и </w:t>
      </w:r>
      <w:r w:rsidR="000F5F6B">
        <w:t>7409,0</w:t>
      </w:r>
      <w:r w:rsidR="00055214" w:rsidRPr="005A5EA0">
        <w:t xml:space="preserve"> тыс. рублей из средств </w:t>
      </w:r>
      <w:r w:rsidR="00AC1BF8" w:rsidRPr="005A5EA0">
        <w:rPr>
          <w:szCs w:val="28"/>
        </w:rPr>
        <w:t>бюджет</w:t>
      </w:r>
      <w:r w:rsidR="00055214" w:rsidRPr="005A5EA0">
        <w:rPr>
          <w:szCs w:val="28"/>
        </w:rPr>
        <w:t>а</w:t>
      </w:r>
      <w:r w:rsidRPr="005A5EA0">
        <w:rPr>
          <w:szCs w:val="28"/>
        </w:rPr>
        <w:t xml:space="preserve"> городского округа</w:t>
      </w:r>
      <w:r w:rsidR="00AC1BF8" w:rsidRPr="005A5EA0">
        <w:rPr>
          <w:szCs w:val="28"/>
        </w:rPr>
        <w:t xml:space="preserve"> город Воронеж</w:t>
      </w:r>
      <w:r w:rsidR="00BB2787" w:rsidRPr="005A5EA0">
        <w:t>.</w:t>
      </w:r>
    </w:p>
    <w:p w:rsidR="001A0E50" w:rsidRPr="005A5EA0" w:rsidRDefault="001A0E50" w:rsidP="00541CA8">
      <w:pPr>
        <w:spacing w:line="360" w:lineRule="auto"/>
        <w:rPr>
          <w:szCs w:val="28"/>
        </w:rPr>
      </w:pPr>
      <w:r w:rsidRPr="005A5EA0">
        <w:rPr>
          <w:szCs w:val="28"/>
        </w:rPr>
        <w:t>Информация о расходах бюджета городского округа город Воронеж на реализацию подпрограммы представлена в приложении №</w:t>
      </w:r>
      <w:r w:rsidR="00BF4AD6" w:rsidRPr="005A5EA0">
        <w:rPr>
          <w:szCs w:val="28"/>
        </w:rPr>
        <w:t xml:space="preserve"> </w:t>
      </w:r>
      <w:r w:rsidRPr="005A5EA0">
        <w:rPr>
          <w:szCs w:val="28"/>
        </w:rPr>
        <w:t>2 к муниципальной программе.</w:t>
      </w:r>
    </w:p>
    <w:p w:rsidR="00A32D3A" w:rsidRDefault="001A0E50" w:rsidP="001B7E01">
      <w:pPr>
        <w:spacing w:line="360" w:lineRule="auto"/>
        <w:rPr>
          <w:szCs w:val="28"/>
        </w:rPr>
      </w:pPr>
      <w:r w:rsidRPr="005A5EA0">
        <w:rPr>
          <w:szCs w:val="28"/>
        </w:rPr>
        <w:t>Информация о ресурсном обеспечении и прогнозная (справочная) оценка расходов на реал</w:t>
      </w:r>
      <w:r w:rsidR="00D82A74" w:rsidRPr="005A5EA0">
        <w:rPr>
          <w:szCs w:val="28"/>
        </w:rPr>
        <w:t>изацию подпрограммы представлены</w:t>
      </w:r>
      <w:r w:rsidRPr="005A5EA0">
        <w:rPr>
          <w:szCs w:val="28"/>
        </w:rPr>
        <w:t xml:space="preserve"> в приложении №</w:t>
      </w:r>
      <w:r w:rsidR="00BF4AD6" w:rsidRPr="005A5EA0">
        <w:rPr>
          <w:szCs w:val="28"/>
        </w:rPr>
        <w:t xml:space="preserve"> </w:t>
      </w:r>
      <w:r w:rsidRPr="005A5EA0">
        <w:rPr>
          <w:szCs w:val="28"/>
        </w:rPr>
        <w:t>3 к муниципальной программе.</w:t>
      </w:r>
    </w:p>
    <w:p w:rsidR="00823F7C" w:rsidRDefault="00823F7C" w:rsidP="001B7E01">
      <w:pPr>
        <w:spacing w:line="360" w:lineRule="auto"/>
      </w:pPr>
    </w:p>
    <w:p w:rsidR="0052728D" w:rsidRDefault="0052728D" w:rsidP="001B7E01">
      <w:pPr>
        <w:spacing w:line="360" w:lineRule="auto"/>
      </w:pPr>
    </w:p>
    <w:p w:rsidR="000073F9" w:rsidRDefault="000073F9" w:rsidP="001B7E01">
      <w:pPr>
        <w:spacing w:line="360" w:lineRule="auto"/>
      </w:pPr>
    </w:p>
    <w:p w:rsidR="000073F9" w:rsidRDefault="000073F9" w:rsidP="001B7E01">
      <w:pPr>
        <w:spacing w:line="360" w:lineRule="auto"/>
      </w:pPr>
    </w:p>
    <w:p w:rsidR="000073F9" w:rsidRDefault="000073F9" w:rsidP="001B7E01">
      <w:pPr>
        <w:spacing w:line="360" w:lineRule="auto"/>
      </w:pPr>
    </w:p>
    <w:p w:rsidR="00AD1830" w:rsidRDefault="00AD1830" w:rsidP="001B7E01">
      <w:pPr>
        <w:spacing w:line="360" w:lineRule="auto"/>
      </w:pPr>
    </w:p>
    <w:p w:rsidR="000073F9" w:rsidRDefault="000073F9" w:rsidP="001B7E01">
      <w:pPr>
        <w:spacing w:line="360" w:lineRule="auto"/>
      </w:pPr>
    </w:p>
    <w:p w:rsidR="008B5845" w:rsidRDefault="008B5845" w:rsidP="001B7E01">
      <w:pPr>
        <w:spacing w:line="360" w:lineRule="auto"/>
      </w:pPr>
    </w:p>
    <w:p w:rsidR="003F4565" w:rsidRDefault="003F4565" w:rsidP="001B7E01">
      <w:pPr>
        <w:spacing w:line="360" w:lineRule="auto"/>
      </w:pPr>
    </w:p>
    <w:p w:rsidR="008B5845" w:rsidRDefault="008B5845" w:rsidP="001B7E01">
      <w:pPr>
        <w:spacing w:line="360" w:lineRule="auto"/>
      </w:pPr>
    </w:p>
    <w:p w:rsidR="00ED0831" w:rsidRDefault="00ED0831" w:rsidP="003C782A">
      <w:pPr>
        <w:ind w:firstLine="0"/>
        <w:jc w:val="center"/>
        <w:rPr>
          <w:b/>
        </w:rPr>
      </w:pPr>
    </w:p>
    <w:p w:rsidR="00ED0831" w:rsidRDefault="00ED0831" w:rsidP="003C782A">
      <w:pPr>
        <w:ind w:firstLine="0"/>
        <w:jc w:val="center"/>
        <w:rPr>
          <w:b/>
        </w:rPr>
      </w:pPr>
    </w:p>
    <w:p w:rsidR="001A0E50" w:rsidRDefault="001A0E50" w:rsidP="003C782A">
      <w:pPr>
        <w:ind w:firstLine="0"/>
        <w:jc w:val="center"/>
        <w:rPr>
          <w:b/>
        </w:rPr>
      </w:pPr>
      <w:r w:rsidRPr="00BD5423">
        <w:rPr>
          <w:b/>
        </w:rPr>
        <w:t>Подпрограмм</w:t>
      </w:r>
      <w:r>
        <w:rPr>
          <w:b/>
        </w:rPr>
        <w:t>а №</w:t>
      </w:r>
      <w:r w:rsidR="00BF4AD6">
        <w:rPr>
          <w:b/>
        </w:rPr>
        <w:t xml:space="preserve"> </w:t>
      </w:r>
      <w:r>
        <w:rPr>
          <w:b/>
        </w:rPr>
        <w:t>2</w:t>
      </w:r>
    </w:p>
    <w:p w:rsidR="001A0E50" w:rsidRDefault="001A0E50" w:rsidP="003C782A">
      <w:pPr>
        <w:ind w:firstLine="0"/>
        <w:jc w:val="center"/>
        <w:rPr>
          <w:b/>
        </w:rPr>
      </w:pPr>
      <w:r>
        <w:rPr>
          <w:b/>
        </w:rPr>
        <w:t xml:space="preserve"> «Внедрение аппаратно</w:t>
      </w:r>
      <w:r w:rsidR="00D82A74" w:rsidRPr="00D82A74">
        <w:t>-</w:t>
      </w:r>
      <w:r>
        <w:rPr>
          <w:b/>
        </w:rPr>
        <w:t xml:space="preserve">программного комплекса </w:t>
      </w:r>
    </w:p>
    <w:p w:rsidR="001A0E50" w:rsidRDefault="001A0E50" w:rsidP="003C782A">
      <w:pPr>
        <w:ind w:firstLine="0"/>
        <w:jc w:val="center"/>
        <w:rPr>
          <w:b/>
        </w:rPr>
      </w:pPr>
      <w:r>
        <w:rPr>
          <w:b/>
        </w:rPr>
        <w:t>«Безопасный город»</w:t>
      </w:r>
      <w:r w:rsidR="002A0528" w:rsidRPr="002A0528">
        <w:rPr>
          <w:b/>
        </w:rPr>
        <w:t xml:space="preserve"> </w:t>
      </w:r>
      <w:r w:rsidR="002A0528" w:rsidRPr="003C782A">
        <w:rPr>
          <w:b/>
        </w:rPr>
        <w:t>муниципальной программы городского округа город Воронеж «Обеспечение общественного порядка»</w:t>
      </w:r>
    </w:p>
    <w:p w:rsidR="001A0E50" w:rsidRDefault="001A0E50" w:rsidP="003C782A">
      <w:pPr>
        <w:ind w:firstLine="0"/>
        <w:jc w:val="center"/>
      </w:pPr>
    </w:p>
    <w:p w:rsidR="001A0E50" w:rsidRPr="003C782A" w:rsidRDefault="001A0E50" w:rsidP="003C782A">
      <w:pPr>
        <w:ind w:firstLine="0"/>
        <w:jc w:val="center"/>
        <w:rPr>
          <w:b/>
        </w:rPr>
      </w:pPr>
      <w:r w:rsidRPr="003C782A">
        <w:rPr>
          <w:b/>
        </w:rPr>
        <w:t>ПАСПОРТ</w:t>
      </w:r>
    </w:p>
    <w:p w:rsidR="001A0E50" w:rsidRPr="009A1E83" w:rsidRDefault="001A0E50" w:rsidP="003C782A">
      <w:pPr>
        <w:ind w:firstLine="0"/>
        <w:jc w:val="center"/>
        <w:rPr>
          <w:b/>
        </w:rPr>
      </w:pPr>
      <w:r w:rsidRPr="003C782A">
        <w:rPr>
          <w:b/>
        </w:rPr>
        <w:t>подпрограммы №</w:t>
      </w:r>
      <w:r w:rsidR="00BF4AD6" w:rsidRPr="003C782A">
        <w:rPr>
          <w:b/>
        </w:rPr>
        <w:t xml:space="preserve"> </w:t>
      </w:r>
      <w:r w:rsidRPr="003C782A">
        <w:rPr>
          <w:b/>
        </w:rPr>
        <w:t>2 «Внедрение аппаратно</w:t>
      </w:r>
      <w:r w:rsidR="00D82A74" w:rsidRPr="00D82A74">
        <w:t>-</w:t>
      </w:r>
      <w:r w:rsidRPr="003C782A">
        <w:rPr>
          <w:b/>
        </w:rPr>
        <w:t>программного комплекса «Безопасный город»</w:t>
      </w:r>
      <w:r w:rsidR="003C782A" w:rsidRPr="003C782A">
        <w:rPr>
          <w:b/>
        </w:rPr>
        <w:t xml:space="preserve"> </w:t>
      </w:r>
    </w:p>
    <w:p w:rsidR="003C782A" w:rsidRPr="009A1E83" w:rsidRDefault="003C782A" w:rsidP="003C782A">
      <w:pPr>
        <w:ind w:firstLine="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77"/>
        <w:gridCol w:w="5529"/>
      </w:tblGrid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Исполнител</w:t>
            </w:r>
            <w:r>
              <w:rPr>
                <w:sz w:val="24"/>
                <w:szCs w:val="24"/>
              </w:rPr>
              <w:t>и</w:t>
            </w:r>
            <w:r w:rsidRPr="00F9225C">
              <w:rPr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МКУ «Безопасный город»</w:t>
            </w:r>
          </w:p>
          <w:p w:rsidR="001A0E50" w:rsidRPr="00723EBD" w:rsidRDefault="007B1B07" w:rsidP="007B1B07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делами, учета и отчетности администрации</w:t>
            </w:r>
            <w:r w:rsidR="00CD66CA" w:rsidRPr="00723EBD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Мероприятия, входящие </w:t>
            </w:r>
            <w:proofErr w:type="gramStart"/>
            <w:r w:rsidRPr="00F9225C">
              <w:rPr>
                <w:sz w:val="24"/>
                <w:szCs w:val="24"/>
              </w:rPr>
              <w:t>в</w:t>
            </w:r>
            <w:proofErr w:type="gramEnd"/>
            <w:r w:rsidRPr="00F9225C">
              <w:rPr>
                <w:sz w:val="24"/>
                <w:szCs w:val="24"/>
              </w:rPr>
              <w:t xml:space="preserve">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состав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ind w:firstLine="34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2.1. Приобретение, установка и</w:t>
            </w:r>
            <w:r w:rsidR="002A0528">
              <w:rPr>
                <w:sz w:val="24"/>
                <w:szCs w:val="24"/>
              </w:rPr>
              <w:t xml:space="preserve"> ввод в эксплуатацию видеокамер</w:t>
            </w:r>
          </w:p>
          <w:p w:rsidR="001A0E50" w:rsidRPr="00723EBD" w:rsidRDefault="001A0E50" w:rsidP="005B135A">
            <w:pPr>
              <w:ind w:firstLine="34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2.2. Содержание и обеспечение деят</w:t>
            </w:r>
            <w:r w:rsidR="002A0528">
              <w:rPr>
                <w:sz w:val="24"/>
                <w:szCs w:val="24"/>
              </w:rPr>
              <w:t>ельности МКУ «Безопасный город»</w:t>
            </w:r>
          </w:p>
          <w:p w:rsidR="001A0E50" w:rsidRPr="00723EBD" w:rsidRDefault="00D82A74" w:rsidP="005B135A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Содержание видеокамер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Внедрение аппаратно</w:t>
            </w:r>
            <w:r w:rsidR="00D82A74" w:rsidRPr="00D82A74">
              <w:rPr>
                <w:b/>
                <w:sz w:val="24"/>
                <w:szCs w:val="24"/>
              </w:rPr>
              <w:t>-</w:t>
            </w:r>
            <w:r w:rsidRPr="00723EBD">
              <w:rPr>
                <w:sz w:val="24"/>
                <w:szCs w:val="24"/>
              </w:rPr>
              <w:t>программного комплекса «Безопасный город»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Задача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Развитие системы видеонаблюдения на территории городского округа город Воронеж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AD2D96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(индикаторы)</w:t>
            </w:r>
            <w:r w:rsidR="001A0E50" w:rsidRPr="00F9225C">
              <w:rPr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AC1BF8" w:rsidP="00AC1BF8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- количество установленных видеокамер;</w:t>
            </w:r>
          </w:p>
          <w:p w:rsidR="00AC1BF8" w:rsidRPr="00723EBD" w:rsidRDefault="00AC1BF8" w:rsidP="00A02ADE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- </w:t>
            </w:r>
            <w:r w:rsidR="00C4293C" w:rsidRPr="00723EBD">
              <w:rPr>
                <w:sz w:val="24"/>
                <w:szCs w:val="24"/>
              </w:rPr>
              <w:t>количество исполненных запросов заинтересованных органов и организаций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AD1830" w:rsidP="002A0528">
            <w:pPr>
              <w:ind w:hanging="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2014–</w:t>
            </w:r>
            <w:r w:rsidR="001A0E50" w:rsidRPr="00723EBD">
              <w:rPr>
                <w:sz w:val="24"/>
                <w:szCs w:val="24"/>
              </w:rPr>
              <w:t>2020 годы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5A5EA0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5A5EA0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5A5EA0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8B5845">
              <w:rPr>
                <w:sz w:val="24"/>
                <w:szCs w:val="24"/>
              </w:rPr>
              <w:t>115200</w:t>
            </w:r>
            <w:r w:rsidR="005A5EA0">
              <w:rPr>
                <w:sz w:val="24"/>
                <w:szCs w:val="24"/>
              </w:rPr>
              <w:t>,</w:t>
            </w:r>
            <w:r w:rsidR="00A21D29">
              <w:rPr>
                <w:sz w:val="24"/>
                <w:szCs w:val="24"/>
              </w:rPr>
              <w:t>0</w:t>
            </w:r>
            <w:r w:rsidR="002A0528">
              <w:rPr>
                <w:sz w:val="24"/>
                <w:szCs w:val="24"/>
              </w:rPr>
              <w:t xml:space="preserve"> тыс. рублей, в т.</w:t>
            </w:r>
            <w:r w:rsidRPr="00723EBD">
              <w:rPr>
                <w:sz w:val="24"/>
                <w:szCs w:val="24"/>
              </w:rPr>
              <w:t>ч. по источникам финансирования:</w:t>
            </w:r>
          </w:p>
          <w:p w:rsidR="001A0E50" w:rsidRPr="007D4611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 xml:space="preserve">бюджет городского округа – </w:t>
            </w:r>
            <w:r w:rsidR="008B5845">
              <w:rPr>
                <w:sz w:val="24"/>
                <w:szCs w:val="24"/>
              </w:rPr>
              <w:t>115200</w:t>
            </w:r>
            <w:r w:rsidR="00A21D29">
              <w:rPr>
                <w:sz w:val="24"/>
                <w:szCs w:val="24"/>
              </w:rPr>
              <w:t>,0</w:t>
            </w:r>
            <w:r w:rsidRPr="007D4611">
              <w:rPr>
                <w:sz w:val="24"/>
                <w:szCs w:val="24"/>
              </w:rPr>
              <w:t xml:space="preserve"> тыс. рублей,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в т.ч. по годам реализации подпрограммы: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2014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0860BA" w:rsidRPr="00723EBD">
              <w:rPr>
                <w:sz w:val="24"/>
                <w:szCs w:val="24"/>
              </w:rPr>
              <w:t>9916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0860BA" w:rsidRPr="00723EBD">
              <w:rPr>
                <w:sz w:val="24"/>
                <w:szCs w:val="24"/>
              </w:rPr>
              <w:t>9916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2015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A21D29">
              <w:rPr>
                <w:sz w:val="24"/>
                <w:szCs w:val="24"/>
              </w:rPr>
              <w:t>18180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A21D29">
              <w:rPr>
                <w:sz w:val="24"/>
                <w:szCs w:val="24"/>
              </w:rPr>
              <w:t>18180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2016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8B5845">
              <w:rPr>
                <w:sz w:val="24"/>
                <w:szCs w:val="24"/>
              </w:rPr>
              <w:t>15912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8B5845">
              <w:rPr>
                <w:sz w:val="24"/>
                <w:szCs w:val="24"/>
              </w:rPr>
              <w:t>15912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2017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6A1563" w:rsidRPr="00723EBD">
              <w:rPr>
                <w:sz w:val="24"/>
                <w:szCs w:val="24"/>
              </w:rPr>
              <w:t>16223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</w:t>
            </w:r>
            <w:r w:rsidR="005B135A" w:rsidRPr="00723EBD">
              <w:rPr>
                <w:sz w:val="24"/>
                <w:szCs w:val="24"/>
              </w:rPr>
              <w:t>м</w:t>
            </w:r>
            <w:r w:rsidRPr="00723EBD">
              <w:rPr>
                <w:sz w:val="24"/>
                <w:szCs w:val="24"/>
              </w:rPr>
              <w:t xml:space="preserve">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6A1563" w:rsidRPr="00723EBD">
              <w:rPr>
                <w:sz w:val="24"/>
                <w:szCs w:val="24"/>
              </w:rPr>
              <w:t>16223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2018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B40ABF" w:rsidRPr="00723EBD">
              <w:rPr>
                <w:sz w:val="24"/>
                <w:szCs w:val="24"/>
              </w:rPr>
              <w:t>18323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B40ABF" w:rsidRPr="00723EBD">
              <w:rPr>
                <w:sz w:val="24"/>
                <w:szCs w:val="24"/>
              </w:rPr>
              <w:t>18323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2019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B40ABF" w:rsidRPr="00723EBD">
              <w:rPr>
                <w:sz w:val="24"/>
                <w:szCs w:val="24"/>
              </w:rPr>
              <w:t>18323</w:t>
            </w:r>
            <w:r w:rsidR="001A0E50" w:rsidRPr="00723EBD">
              <w:rPr>
                <w:sz w:val="24"/>
                <w:szCs w:val="24"/>
              </w:rPr>
              <w:t xml:space="preserve">,0 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AD1830">
              <w:rPr>
                <w:sz w:val="24"/>
                <w:szCs w:val="24"/>
              </w:rPr>
              <w:sym w:font="Symbol" w:char="F02D"/>
            </w:r>
            <w:r w:rsidR="00AD1830">
              <w:rPr>
                <w:sz w:val="24"/>
                <w:szCs w:val="24"/>
              </w:rPr>
              <w:t xml:space="preserve"> </w:t>
            </w:r>
            <w:r w:rsidR="00B40ABF" w:rsidRPr="00723EBD">
              <w:rPr>
                <w:sz w:val="24"/>
                <w:szCs w:val="24"/>
              </w:rPr>
              <w:t>18323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2020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7D4611">
              <w:rPr>
                <w:sz w:val="24"/>
                <w:szCs w:val="24"/>
              </w:rPr>
              <w:t>18323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AD1830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AD1830">
              <w:rPr>
                <w:sz w:val="24"/>
                <w:szCs w:val="24"/>
              </w:rPr>
              <w:sym w:font="Symbol" w:char="F02D"/>
            </w:r>
            <w:r w:rsidR="00AD1830">
              <w:rPr>
                <w:sz w:val="24"/>
                <w:szCs w:val="24"/>
              </w:rPr>
              <w:t xml:space="preserve"> </w:t>
            </w:r>
            <w:r w:rsidR="00B40ABF" w:rsidRPr="00723EBD">
              <w:rPr>
                <w:sz w:val="24"/>
                <w:szCs w:val="24"/>
              </w:rPr>
              <w:t>18323</w:t>
            </w:r>
            <w:r w:rsidRPr="00723EBD">
              <w:rPr>
                <w:sz w:val="24"/>
                <w:szCs w:val="24"/>
              </w:rPr>
              <w:t>,0 тыс. рублей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Ожидаемы</w:t>
            </w:r>
            <w:r w:rsidR="00EE515B">
              <w:rPr>
                <w:sz w:val="24"/>
                <w:szCs w:val="24"/>
              </w:rPr>
              <w:t>е</w:t>
            </w:r>
            <w:r w:rsidRPr="00F9225C">
              <w:rPr>
                <w:sz w:val="24"/>
                <w:szCs w:val="24"/>
              </w:rPr>
              <w:t xml:space="preserve"> непосредственны</w:t>
            </w:r>
            <w:r w:rsidR="00EE515B">
              <w:rPr>
                <w:sz w:val="24"/>
                <w:szCs w:val="24"/>
              </w:rPr>
              <w:t>е</w:t>
            </w:r>
            <w:r w:rsidRPr="00F9225C">
              <w:rPr>
                <w:sz w:val="24"/>
                <w:szCs w:val="24"/>
              </w:rPr>
              <w:t xml:space="preserve"> результат</w:t>
            </w:r>
            <w:r w:rsidR="00EE515B">
              <w:rPr>
                <w:sz w:val="24"/>
                <w:szCs w:val="24"/>
              </w:rPr>
              <w:t>ы</w:t>
            </w:r>
            <w:r w:rsidRPr="00F9225C">
              <w:rPr>
                <w:sz w:val="24"/>
                <w:szCs w:val="24"/>
              </w:rPr>
              <w:t xml:space="preserve"> реализации подпрограммы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529" w:type="dxa"/>
          </w:tcPr>
          <w:p w:rsidR="001A0E50" w:rsidRDefault="00AC1BF8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</w:t>
            </w:r>
            <w:r w:rsidR="001A0E50" w:rsidRPr="004600A9">
              <w:rPr>
                <w:sz w:val="24"/>
                <w:szCs w:val="24"/>
              </w:rPr>
              <w:t>овершенствование системы видеонаблюдения на территории городского округа город Воронеж</w:t>
            </w:r>
            <w:r>
              <w:rPr>
                <w:sz w:val="24"/>
                <w:szCs w:val="24"/>
              </w:rPr>
              <w:t>;</w:t>
            </w:r>
          </w:p>
          <w:p w:rsidR="00AC1BF8" w:rsidRDefault="00AC1BF8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02ADE">
              <w:rPr>
                <w:sz w:val="24"/>
                <w:szCs w:val="24"/>
              </w:rPr>
              <w:t>оказание содействия органам правопорядка в фиксации правонарушений</w:t>
            </w:r>
            <w:r w:rsidR="007B1B07">
              <w:rPr>
                <w:sz w:val="24"/>
                <w:szCs w:val="24"/>
              </w:rPr>
              <w:t>;</w:t>
            </w:r>
          </w:p>
          <w:p w:rsidR="001A0E50" w:rsidRPr="004600A9" w:rsidRDefault="007B1B07" w:rsidP="00AD1830">
            <w:pPr>
              <w:ind w:firstLine="0"/>
              <w:jc w:val="left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 xml:space="preserve">- </w:t>
            </w:r>
            <w:r w:rsidR="009761CF" w:rsidRPr="00B353A4">
              <w:rPr>
                <w:sz w:val="24"/>
                <w:szCs w:val="24"/>
              </w:rPr>
              <w:t>установка</w:t>
            </w:r>
            <w:r w:rsidRPr="00B353A4">
              <w:rPr>
                <w:sz w:val="24"/>
                <w:szCs w:val="24"/>
              </w:rPr>
              <w:t xml:space="preserve"> </w:t>
            </w:r>
            <w:r w:rsidR="00B353A4" w:rsidRPr="00B353A4">
              <w:rPr>
                <w:sz w:val="24"/>
                <w:szCs w:val="24"/>
              </w:rPr>
              <w:t>95</w:t>
            </w:r>
            <w:r w:rsidRPr="00B353A4">
              <w:rPr>
                <w:sz w:val="24"/>
                <w:szCs w:val="24"/>
              </w:rPr>
              <w:t xml:space="preserve"> </w:t>
            </w:r>
            <w:r w:rsidR="005F43F7" w:rsidRPr="00B353A4">
              <w:rPr>
                <w:sz w:val="24"/>
                <w:szCs w:val="24"/>
              </w:rPr>
              <w:t>видеокамер</w:t>
            </w:r>
          </w:p>
        </w:tc>
      </w:tr>
    </w:tbl>
    <w:p w:rsidR="001A0E50" w:rsidRDefault="001A0E50" w:rsidP="005835E2">
      <w:pPr>
        <w:pStyle w:val="a4"/>
        <w:ind w:left="0"/>
        <w:jc w:val="center"/>
        <w:rPr>
          <w:b/>
        </w:rPr>
      </w:pPr>
    </w:p>
    <w:p w:rsidR="003321DC" w:rsidRDefault="003321DC" w:rsidP="005835E2">
      <w:pPr>
        <w:pStyle w:val="a4"/>
        <w:ind w:left="0"/>
        <w:jc w:val="center"/>
        <w:rPr>
          <w:b/>
        </w:rPr>
      </w:pPr>
    </w:p>
    <w:p w:rsidR="001A0E50" w:rsidRPr="003C782A" w:rsidRDefault="001A0E50" w:rsidP="003C782A">
      <w:pPr>
        <w:pStyle w:val="a4"/>
        <w:numPr>
          <w:ilvl w:val="0"/>
          <w:numId w:val="3"/>
        </w:numPr>
        <w:ind w:left="0" w:firstLine="0"/>
        <w:jc w:val="center"/>
        <w:rPr>
          <w:b/>
        </w:rPr>
      </w:pPr>
      <w:r w:rsidRPr="00976268">
        <w:rPr>
          <w:b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3C782A" w:rsidRPr="00976268" w:rsidRDefault="003C782A" w:rsidP="003C782A">
      <w:pPr>
        <w:pStyle w:val="a4"/>
        <w:ind w:left="0" w:firstLine="0"/>
        <w:jc w:val="center"/>
        <w:rPr>
          <w:b/>
        </w:rPr>
      </w:pPr>
    </w:p>
    <w:p w:rsidR="001A0E50" w:rsidRDefault="00FE600F" w:rsidP="005B135A">
      <w:pPr>
        <w:spacing w:line="360" w:lineRule="auto"/>
        <w:rPr>
          <w:szCs w:val="28"/>
        </w:rPr>
      </w:pPr>
      <w:r>
        <w:rPr>
          <w:szCs w:val="28"/>
        </w:rPr>
        <w:t>Реализация подпрограммы будет способствовать повышению уровня общественной безопасности в городском округе город Воронеж</w:t>
      </w:r>
      <w:r w:rsidR="009761CF">
        <w:rPr>
          <w:szCs w:val="28"/>
        </w:rPr>
        <w:t>.</w:t>
      </w:r>
      <w:r>
        <w:rPr>
          <w:szCs w:val="28"/>
        </w:rPr>
        <w:t xml:space="preserve"> </w:t>
      </w:r>
      <w:r w:rsidR="009761CF">
        <w:rPr>
          <w:szCs w:val="28"/>
        </w:rPr>
        <w:t xml:space="preserve"> К</w:t>
      </w:r>
      <w:r w:rsidR="007B1B07">
        <w:rPr>
          <w:szCs w:val="28"/>
        </w:rPr>
        <w:t>роме того</w:t>
      </w:r>
      <w:r w:rsidR="009761CF">
        <w:rPr>
          <w:szCs w:val="28"/>
        </w:rPr>
        <w:t>,</w:t>
      </w:r>
      <w:r w:rsidR="007B1B07">
        <w:rPr>
          <w:szCs w:val="28"/>
        </w:rPr>
        <w:t xml:space="preserve"> в</w:t>
      </w:r>
      <w:r w:rsidR="001A0E50">
        <w:rPr>
          <w:szCs w:val="28"/>
        </w:rPr>
        <w:t xml:space="preserve"> условиях </w:t>
      </w:r>
      <w:proofErr w:type="gramStart"/>
      <w:r w:rsidR="001A0E50">
        <w:rPr>
          <w:szCs w:val="28"/>
        </w:rPr>
        <w:t xml:space="preserve">сокращения штатной численности сотрудников </w:t>
      </w:r>
      <w:r w:rsidR="007E4805">
        <w:rPr>
          <w:szCs w:val="28"/>
        </w:rPr>
        <w:t>органов внутренних дел</w:t>
      </w:r>
      <w:proofErr w:type="gramEnd"/>
      <w:r w:rsidR="001A0E50" w:rsidRPr="00D66E5C">
        <w:rPr>
          <w:szCs w:val="28"/>
        </w:rPr>
        <w:t xml:space="preserve"> </w:t>
      </w:r>
      <w:r w:rsidR="001A0E50" w:rsidRPr="00B86763">
        <w:rPr>
          <w:szCs w:val="28"/>
        </w:rPr>
        <w:t xml:space="preserve"> </w:t>
      </w:r>
      <w:r w:rsidR="001A0E50">
        <w:rPr>
          <w:szCs w:val="28"/>
        </w:rPr>
        <w:t xml:space="preserve">на </w:t>
      </w:r>
      <w:r w:rsidR="001A0E50" w:rsidRPr="00B86763">
        <w:rPr>
          <w:szCs w:val="28"/>
        </w:rPr>
        <w:t>новый качественный уровень выдвигаются</w:t>
      </w:r>
      <w:r w:rsidR="001A0E50">
        <w:rPr>
          <w:szCs w:val="28"/>
        </w:rPr>
        <w:t xml:space="preserve"> </w:t>
      </w:r>
      <w:r w:rsidR="001A0E50" w:rsidRPr="00B86763">
        <w:rPr>
          <w:szCs w:val="28"/>
        </w:rPr>
        <w:t xml:space="preserve">требования к </w:t>
      </w:r>
      <w:r w:rsidR="001A0E50">
        <w:rPr>
          <w:szCs w:val="28"/>
        </w:rPr>
        <w:t xml:space="preserve"> внедрению технических средств обеспечения общественного порядка.</w:t>
      </w:r>
    </w:p>
    <w:p w:rsidR="001A0E50" w:rsidRDefault="00DF0B67" w:rsidP="005B135A">
      <w:pPr>
        <w:spacing w:line="360" w:lineRule="auto"/>
        <w:rPr>
          <w:szCs w:val="28"/>
        </w:rPr>
      </w:pPr>
      <w:r>
        <w:rPr>
          <w:szCs w:val="28"/>
        </w:rPr>
        <w:t>Администрацией городского</w:t>
      </w:r>
      <w:r w:rsidR="0052728D">
        <w:rPr>
          <w:szCs w:val="28"/>
        </w:rPr>
        <w:t xml:space="preserve"> </w:t>
      </w:r>
      <w:r>
        <w:rPr>
          <w:szCs w:val="28"/>
        </w:rPr>
        <w:t>округа</w:t>
      </w:r>
      <w:r w:rsidR="0052728D">
        <w:rPr>
          <w:szCs w:val="28"/>
        </w:rPr>
        <w:t xml:space="preserve">  </w:t>
      </w:r>
      <w:r>
        <w:rPr>
          <w:szCs w:val="28"/>
        </w:rPr>
        <w:t xml:space="preserve">город Воронеж </w:t>
      </w:r>
      <w:r w:rsidR="0052728D">
        <w:rPr>
          <w:szCs w:val="28"/>
        </w:rPr>
        <w:t>в 2012–</w:t>
      </w:r>
      <w:r w:rsidR="00237541">
        <w:rPr>
          <w:szCs w:val="28"/>
        </w:rPr>
        <w:t xml:space="preserve">2013 годах </w:t>
      </w:r>
      <w:r w:rsidR="001A0E50">
        <w:rPr>
          <w:szCs w:val="28"/>
        </w:rPr>
        <w:t>реализовыва</w:t>
      </w:r>
      <w:r>
        <w:rPr>
          <w:szCs w:val="28"/>
        </w:rPr>
        <w:t>л</w:t>
      </w:r>
      <w:r w:rsidR="001A0E50">
        <w:rPr>
          <w:szCs w:val="28"/>
        </w:rPr>
        <w:t>ась долгосрочная муниципальная целевая программа по внедрению на территории городского округа город Воронеж аппаратно</w:t>
      </w:r>
      <w:r w:rsidR="005F43F7" w:rsidRPr="005F43F7">
        <w:rPr>
          <w:b/>
          <w:szCs w:val="28"/>
        </w:rPr>
        <w:t>-</w:t>
      </w:r>
      <w:r w:rsidR="001A0E50">
        <w:rPr>
          <w:szCs w:val="28"/>
        </w:rPr>
        <w:t>программно</w:t>
      </w:r>
      <w:r w:rsidR="00237541">
        <w:rPr>
          <w:szCs w:val="28"/>
        </w:rPr>
        <w:t>го комплекса «Безопасный город».</w:t>
      </w:r>
      <w:r w:rsidR="00AD1830">
        <w:rPr>
          <w:szCs w:val="28"/>
        </w:rPr>
        <w:t xml:space="preserve"> </w:t>
      </w:r>
      <w:proofErr w:type="gramStart"/>
      <w:r w:rsidR="001A0E50" w:rsidRPr="0035133C">
        <w:rPr>
          <w:szCs w:val="28"/>
        </w:rPr>
        <w:t>В ходе реализации программ</w:t>
      </w:r>
      <w:r w:rsidR="001A0E50">
        <w:rPr>
          <w:szCs w:val="28"/>
        </w:rPr>
        <w:t>ы</w:t>
      </w:r>
      <w:r w:rsidR="001A0E50" w:rsidRPr="0035133C">
        <w:rPr>
          <w:szCs w:val="28"/>
        </w:rPr>
        <w:t xml:space="preserve"> </w:t>
      </w:r>
      <w:r w:rsidR="001A0E50">
        <w:rPr>
          <w:szCs w:val="28"/>
        </w:rPr>
        <w:t>наработан опыт по приобретению, установке, вводу в эксплуатацию и эксплуатаци</w:t>
      </w:r>
      <w:r w:rsidR="005B135A">
        <w:rPr>
          <w:szCs w:val="28"/>
        </w:rPr>
        <w:t>и камер системы видеонаблюдения, с</w:t>
      </w:r>
      <w:r w:rsidR="001A0E50">
        <w:rPr>
          <w:szCs w:val="28"/>
        </w:rPr>
        <w:t>оздан и функционирует муниципальный центр видеомониторинга</w:t>
      </w:r>
      <w:r w:rsidR="005B135A">
        <w:rPr>
          <w:szCs w:val="28"/>
        </w:rPr>
        <w:t>, о</w:t>
      </w:r>
      <w:r w:rsidR="001A0E50">
        <w:rPr>
          <w:szCs w:val="28"/>
        </w:rPr>
        <w:t xml:space="preserve">рганизовано взаимодействие администрации городского округа город Воронеж  с Управлением МВД России по городу Воронежу по </w:t>
      </w:r>
      <w:r w:rsidR="005B135A">
        <w:rPr>
          <w:szCs w:val="28"/>
        </w:rPr>
        <w:t xml:space="preserve">вопросам </w:t>
      </w:r>
      <w:r w:rsidR="001A0E50">
        <w:rPr>
          <w:szCs w:val="28"/>
        </w:rPr>
        <w:t>эффективно</w:t>
      </w:r>
      <w:r w:rsidR="005B135A">
        <w:rPr>
          <w:szCs w:val="28"/>
        </w:rPr>
        <w:t>го</w:t>
      </w:r>
      <w:r w:rsidR="001A0E50">
        <w:rPr>
          <w:szCs w:val="28"/>
        </w:rPr>
        <w:t xml:space="preserve"> использовани</w:t>
      </w:r>
      <w:r w:rsidR="005B135A">
        <w:rPr>
          <w:szCs w:val="28"/>
        </w:rPr>
        <w:t>я</w:t>
      </w:r>
      <w:r w:rsidR="001A0E50">
        <w:rPr>
          <w:szCs w:val="28"/>
        </w:rPr>
        <w:t xml:space="preserve"> системы видеонаблюдения в целях обеспечения общественного порядка при проведении публичных и иных массовых мероприятий.</w:t>
      </w:r>
      <w:proofErr w:type="gramEnd"/>
    </w:p>
    <w:p w:rsidR="00FA0CB5" w:rsidRDefault="00FA0CB5" w:rsidP="003C782A">
      <w:pPr>
        <w:rPr>
          <w:szCs w:val="28"/>
        </w:rPr>
      </w:pPr>
    </w:p>
    <w:p w:rsidR="001A0E50" w:rsidRPr="003C782A" w:rsidRDefault="001A0E50" w:rsidP="003C782A">
      <w:pPr>
        <w:pStyle w:val="a4"/>
        <w:numPr>
          <w:ilvl w:val="0"/>
          <w:numId w:val="3"/>
        </w:numPr>
        <w:ind w:left="0" w:firstLine="0"/>
        <w:jc w:val="center"/>
      </w:pPr>
      <w:r w:rsidRPr="0009767C">
        <w:rPr>
          <w:b/>
        </w:rPr>
        <w:t>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</w:t>
      </w:r>
      <w:r w:rsidRPr="00B46D4F">
        <w:rPr>
          <w:b/>
        </w:rPr>
        <w:t xml:space="preserve"> ожидаемых конечных результатов подпрограммы, сроков и контрольных этапов реализации подпрограммы</w:t>
      </w:r>
    </w:p>
    <w:p w:rsidR="003C782A" w:rsidRPr="00B46D4F" w:rsidRDefault="003C782A" w:rsidP="003C782A">
      <w:pPr>
        <w:pStyle w:val="a4"/>
        <w:ind w:left="0" w:firstLine="0"/>
        <w:jc w:val="center"/>
      </w:pPr>
    </w:p>
    <w:p w:rsidR="001A0E50" w:rsidRDefault="001A0E50" w:rsidP="005B135A">
      <w:pPr>
        <w:spacing w:line="360" w:lineRule="auto"/>
      </w:pPr>
      <w:r>
        <w:t xml:space="preserve">Приоритетным направлением муниципальной политики </w:t>
      </w:r>
      <w:r w:rsidR="00237541">
        <w:t>в сфере безопасности населения</w:t>
      </w:r>
      <w:r>
        <w:t xml:space="preserve"> является дальнейшее развитие </w:t>
      </w:r>
      <w:r w:rsidR="00237541">
        <w:t>на объектах и территориях системы видеонаблюдения</w:t>
      </w:r>
      <w:r>
        <w:t>, которая является  одной из составляющих аппаратно</w:t>
      </w:r>
      <w:r w:rsidR="005F43F7">
        <w:rPr>
          <w:b/>
        </w:rPr>
        <w:t>-</w:t>
      </w:r>
      <w:r>
        <w:t>программного комплекса «Безопасный город».</w:t>
      </w:r>
    </w:p>
    <w:p w:rsidR="001A0E50" w:rsidRDefault="001A0E50" w:rsidP="005B135A">
      <w:pPr>
        <w:spacing w:line="360" w:lineRule="auto"/>
      </w:pPr>
      <w:r>
        <w:t xml:space="preserve">Первоочередными объектами для </w:t>
      </w:r>
      <w:r w:rsidR="00AD1830">
        <w:t>организации</w:t>
      </w:r>
      <w:r>
        <w:t xml:space="preserve"> видеонаблюдени</w:t>
      </w:r>
      <w:r w:rsidR="00AD1830">
        <w:t>я</w:t>
      </w:r>
      <w:r>
        <w:t xml:space="preserve">  </w:t>
      </w:r>
      <w:r w:rsidR="00FE600F">
        <w:t>определены</w:t>
      </w:r>
      <w:r>
        <w:t xml:space="preserve"> места проведения публичных и иных массовых мероприятий, участки территории</w:t>
      </w:r>
      <w:r w:rsidR="00B57EA8">
        <w:t xml:space="preserve"> городского округа город Воронеж</w:t>
      </w:r>
      <w:r>
        <w:t xml:space="preserve"> с повышенной </w:t>
      </w:r>
      <w:proofErr w:type="gramStart"/>
      <w:r>
        <w:t>криминогенной обстановкой</w:t>
      </w:r>
      <w:proofErr w:type="gramEnd"/>
      <w:r>
        <w:t>, оживленные перекрестки, парки и скверы.</w:t>
      </w:r>
    </w:p>
    <w:p w:rsidR="001A0E50" w:rsidRPr="009B0C85" w:rsidRDefault="005F43F7" w:rsidP="005B135A">
      <w:pPr>
        <w:spacing w:line="360" w:lineRule="auto"/>
        <w:rPr>
          <w:szCs w:val="28"/>
        </w:rPr>
      </w:pPr>
      <w:r>
        <w:t xml:space="preserve">Цель подпрограммы </w:t>
      </w:r>
      <w:r w:rsidRPr="005F43F7">
        <w:rPr>
          <w:b/>
        </w:rPr>
        <w:t xml:space="preserve">– </w:t>
      </w:r>
      <w:r w:rsidR="001A0E50">
        <w:rPr>
          <w:szCs w:val="28"/>
        </w:rPr>
        <w:t>в</w:t>
      </w:r>
      <w:r w:rsidR="001A0E50" w:rsidRPr="009B0C85">
        <w:rPr>
          <w:szCs w:val="28"/>
        </w:rPr>
        <w:t>недрение аппаратно</w:t>
      </w:r>
      <w:r>
        <w:rPr>
          <w:szCs w:val="28"/>
        </w:rPr>
        <w:t>-</w:t>
      </w:r>
      <w:r w:rsidR="001A0E50" w:rsidRPr="009B0C85">
        <w:rPr>
          <w:szCs w:val="28"/>
        </w:rPr>
        <w:t>программного комплекса «Безопасный город».</w:t>
      </w:r>
    </w:p>
    <w:p w:rsidR="001A0E50" w:rsidRDefault="005F43F7" w:rsidP="005B135A">
      <w:pPr>
        <w:spacing w:line="360" w:lineRule="auto"/>
      </w:pPr>
      <w:r>
        <w:t xml:space="preserve">Задача подпрограммы – </w:t>
      </w:r>
      <w:r w:rsidR="001A0E50">
        <w:rPr>
          <w:szCs w:val="28"/>
        </w:rPr>
        <w:t>р</w:t>
      </w:r>
      <w:r w:rsidR="001A0E50" w:rsidRPr="009B0C85">
        <w:rPr>
          <w:szCs w:val="28"/>
        </w:rPr>
        <w:t>азвитие системы видеонаблюдения на территории городского округа город Воронеж</w:t>
      </w:r>
      <w:r w:rsidR="001A0E50">
        <w:t>.</w:t>
      </w:r>
    </w:p>
    <w:p w:rsidR="001A0E50" w:rsidRDefault="001A0E50" w:rsidP="005B135A">
      <w:pPr>
        <w:spacing w:line="360" w:lineRule="auto"/>
      </w:pPr>
      <w:r>
        <w:t xml:space="preserve">Срок </w:t>
      </w:r>
      <w:r w:rsidR="005F43F7">
        <w:t>реализации подпрограммы: 2014</w:t>
      </w:r>
      <w:r w:rsidR="00AD1830">
        <w:sym w:font="Symbol" w:char="F02D"/>
      </w:r>
      <w:r>
        <w:t>2020 годы (один этап).</w:t>
      </w:r>
    </w:p>
    <w:p w:rsidR="00237541" w:rsidRDefault="00FE600F" w:rsidP="005B135A">
      <w:pPr>
        <w:spacing w:line="360" w:lineRule="auto"/>
        <w:rPr>
          <w:szCs w:val="28"/>
        </w:rPr>
      </w:pPr>
      <w:r w:rsidRPr="00FE600F">
        <w:rPr>
          <w:szCs w:val="28"/>
        </w:rPr>
        <w:t>Показателями (индикаторами), используемыми для оценки достижения результатов реализации  подпрограммы</w:t>
      </w:r>
      <w:r w:rsidR="009227BB">
        <w:rPr>
          <w:szCs w:val="28"/>
        </w:rPr>
        <w:t>,</w:t>
      </w:r>
      <w:r w:rsidRPr="00FE600F">
        <w:rPr>
          <w:szCs w:val="28"/>
        </w:rPr>
        <w:t xml:space="preserve"> являются</w:t>
      </w:r>
      <w:r w:rsidR="00237541">
        <w:rPr>
          <w:szCs w:val="28"/>
        </w:rPr>
        <w:t>:</w:t>
      </w:r>
    </w:p>
    <w:p w:rsidR="00EE515B" w:rsidRDefault="00EE515B" w:rsidP="00EE515B">
      <w:pPr>
        <w:spacing w:line="360" w:lineRule="auto"/>
        <w:rPr>
          <w:szCs w:val="28"/>
        </w:rPr>
      </w:pPr>
      <w:r w:rsidRPr="00EE515B">
        <w:rPr>
          <w:szCs w:val="28"/>
        </w:rPr>
        <w:t xml:space="preserve">- </w:t>
      </w:r>
      <w:r w:rsidR="005F43F7">
        <w:rPr>
          <w:szCs w:val="28"/>
        </w:rPr>
        <w:t>к</w:t>
      </w:r>
      <w:r w:rsidRPr="00EE515B">
        <w:rPr>
          <w:szCs w:val="28"/>
        </w:rPr>
        <w:t>оличество установленных видеокамер</w:t>
      </w:r>
      <w:r w:rsidR="00A239DB">
        <w:rPr>
          <w:szCs w:val="28"/>
        </w:rPr>
        <w:t xml:space="preserve"> (данные ведомственной статистики)</w:t>
      </w:r>
      <w:r w:rsidRPr="00EE515B">
        <w:rPr>
          <w:szCs w:val="28"/>
        </w:rPr>
        <w:t>;</w:t>
      </w:r>
    </w:p>
    <w:p w:rsidR="00EE515B" w:rsidRDefault="005F43F7" w:rsidP="00EE515B">
      <w:pPr>
        <w:spacing w:line="360" w:lineRule="auto"/>
        <w:rPr>
          <w:szCs w:val="28"/>
        </w:rPr>
      </w:pPr>
      <w:r>
        <w:rPr>
          <w:szCs w:val="28"/>
        </w:rPr>
        <w:t>- к</w:t>
      </w:r>
      <w:r w:rsidR="002564D0" w:rsidRPr="002564D0">
        <w:rPr>
          <w:szCs w:val="28"/>
        </w:rPr>
        <w:t>оличество исполненных запросов заинтересованных органов и организаций</w:t>
      </w:r>
      <w:r w:rsidR="00A239DB">
        <w:rPr>
          <w:szCs w:val="28"/>
        </w:rPr>
        <w:t xml:space="preserve"> (данные ведомственной статистики)</w:t>
      </w:r>
      <w:r w:rsidR="00EE515B" w:rsidRPr="00EE515B">
        <w:rPr>
          <w:szCs w:val="28"/>
        </w:rPr>
        <w:t>.</w:t>
      </w:r>
    </w:p>
    <w:p w:rsidR="001A0E50" w:rsidRDefault="001A0E50" w:rsidP="00EE515B">
      <w:pPr>
        <w:spacing w:line="360" w:lineRule="auto"/>
      </w:pPr>
      <w:r>
        <w:t>Сведения о показателях (индикаторах) подпрограммы представлены в приложении №</w:t>
      </w:r>
      <w:r w:rsidR="005B135A">
        <w:t xml:space="preserve"> </w:t>
      </w:r>
      <w:r>
        <w:t>1 к муниципальной программе.</w:t>
      </w:r>
    </w:p>
    <w:p w:rsidR="00EE515B" w:rsidRDefault="00EE515B" w:rsidP="00EE515B">
      <w:pPr>
        <w:spacing w:line="360" w:lineRule="auto"/>
      </w:pPr>
      <w:r>
        <w:t xml:space="preserve">Ожидаемые </w:t>
      </w:r>
      <w:r w:rsidR="00AD1830">
        <w:t>непосредственные</w:t>
      </w:r>
      <w:r w:rsidR="001A0E50">
        <w:t xml:space="preserve"> ре</w:t>
      </w:r>
      <w:r>
        <w:t>зультаты реализации подпрограммы:</w:t>
      </w:r>
    </w:p>
    <w:p w:rsidR="005A5EA0" w:rsidRPr="005A5EA0" w:rsidRDefault="005A5EA0" w:rsidP="005A5EA0">
      <w:pPr>
        <w:pStyle w:val="a4"/>
        <w:spacing w:line="360" w:lineRule="auto"/>
        <w:ind w:left="0"/>
        <w:rPr>
          <w:szCs w:val="28"/>
        </w:rPr>
      </w:pPr>
      <w:r w:rsidRPr="005A5EA0">
        <w:rPr>
          <w:szCs w:val="28"/>
        </w:rPr>
        <w:t>- совершенствование системы видеонаблюдения на территории городского округа город Воронеж;</w:t>
      </w:r>
    </w:p>
    <w:p w:rsidR="005A5EA0" w:rsidRPr="005A5EA0" w:rsidRDefault="005A5EA0" w:rsidP="005A5EA0">
      <w:pPr>
        <w:pStyle w:val="a4"/>
        <w:spacing w:line="360" w:lineRule="auto"/>
        <w:ind w:left="0"/>
        <w:rPr>
          <w:szCs w:val="28"/>
        </w:rPr>
      </w:pPr>
      <w:r w:rsidRPr="005A5EA0">
        <w:rPr>
          <w:szCs w:val="28"/>
        </w:rPr>
        <w:t>- оказание содействия органам правопорядка в фиксации правонарушений;</w:t>
      </w:r>
    </w:p>
    <w:p w:rsidR="001A0E50" w:rsidRDefault="005A5EA0" w:rsidP="005A5EA0">
      <w:pPr>
        <w:pStyle w:val="a4"/>
        <w:spacing w:line="360" w:lineRule="auto"/>
        <w:ind w:left="0"/>
        <w:rPr>
          <w:szCs w:val="28"/>
        </w:rPr>
      </w:pPr>
      <w:r w:rsidRPr="005A5EA0">
        <w:rPr>
          <w:szCs w:val="28"/>
        </w:rPr>
        <w:t xml:space="preserve">- установка </w:t>
      </w:r>
      <w:r w:rsidR="00B353A4">
        <w:rPr>
          <w:szCs w:val="28"/>
        </w:rPr>
        <w:t>95</w:t>
      </w:r>
      <w:r w:rsidRPr="005A5EA0">
        <w:rPr>
          <w:szCs w:val="28"/>
        </w:rPr>
        <w:t xml:space="preserve"> видеокамер.</w:t>
      </w:r>
    </w:p>
    <w:p w:rsidR="005A5EA0" w:rsidRPr="0052007B" w:rsidRDefault="005A5EA0" w:rsidP="005A5EA0">
      <w:pPr>
        <w:pStyle w:val="a4"/>
        <w:spacing w:line="360" w:lineRule="auto"/>
        <w:ind w:left="0"/>
        <w:rPr>
          <w:szCs w:val="28"/>
        </w:rPr>
      </w:pPr>
    </w:p>
    <w:p w:rsidR="001A0E50" w:rsidRPr="003C782A" w:rsidRDefault="001A0E50" w:rsidP="005835E2">
      <w:pPr>
        <w:pStyle w:val="a4"/>
        <w:numPr>
          <w:ilvl w:val="0"/>
          <w:numId w:val="3"/>
        </w:numPr>
        <w:spacing w:line="360" w:lineRule="auto"/>
        <w:ind w:left="0" w:firstLine="709"/>
        <w:jc w:val="center"/>
        <w:rPr>
          <w:b/>
        </w:rPr>
      </w:pPr>
      <w:r w:rsidRPr="00C76BD7">
        <w:rPr>
          <w:b/>
        </w:rPr>
        <w:t>Характеристика мероприятий подпрограммы</w:t>
      </w:r>
    </w:p>
    <w:p w:rsidR="003C782A" w:rsidRPr="00C76BD7" w:rsidRDefault="003C782A" w:rsidP="003C782A">
      <w:pPr>
        <w:pStyle w:val="a4"/>
        <w:ind w:left="709" w:firstLine="0"/>
        <w:jc w:val="center"/>
        <w:rPr>
          <w:b/>
        </w:rPr>
      </w:pPr>
    </w:p>
    <w:p w:rsidR="001A0E50" w:rsidRPr="00A239DB" w:rsidRDefault="001A0E50" w:rsidP="005B135A">
      <w:pPr>
        <w:spacing w:line="360" w:lineRule="auto"/>
        <w:rPr>
          <w:szCs w:val="28"/>
          <w:highlight w:val="red"/>
        </w:rPr>
      </w:pPr>
      <w:r w:rsidRPr="008F223D">
        <w:rPr>
          <w:szCs w:val="28"/>
        </w:rPr>
        <w:t>Подпрограммой</w:t>
      </w:r>
      <w:r w:rsidR="002A0528">
        <w:rPr>
          <w:szCs w:val="28"/>
        </w:rPr>
        <w:t xml:space="preserve">  </w:t>
      </w:r>
      <w:r w:rsidRPr="008F223D">
        <w:rPr>
          <w:szCs w:val="28"/>
        </w:rPr>
        <w:t>предусмотрена реализация</w:t>
      </w:r>
      <w:r>
        <w:rPr>
          <w:szCs w:val="28"/>
        </w:rPr>
        <w:t xml:space="preserve"> следующих</w:t>
      </w:r>
      <w:r w:rsidR="002809C1">
        <w:rPr>
          <w:szCs w:val="28"/>
        </w:rPr>
        <w:t xml:space="preserve"> </w:t>
      </w:r>
      <w:r w:rsidRPr="00A32D3A">
        <w:rPr>
          <w:szCs w:val="28"/>
        </w:rPr>
        <w:t xml:space="preserve">мероприятий: </w:t>
      </w:r>
    </w:p>
    <w:p w:rsidR="001A0E50" w:rsidRPr="00193FBE" w:rsidRDefault="001A0E50" w:rsidP="005B135A">
      <w:pPr>
        <w:spacing w:line="360" w:lineRule="auto"/>
        <w:rPr>
          <w:szCs w:val="28"/>
        </w:rPr>
      </w:pPr>
      <w:r w:rsidRPr="00193FBE">
        <w:rPr>
          <w:szCs w:val="28"/>
        </w:rPr>
        <w:t>2.1. Приобретение, установка и ввод в эксплуатацию видеокамер.</w:t>
      </w:r>
    </w:p>
    <w:p w:rsidR="001A0E50" w:rsidRPr="00193FBE" w:rsidRDefault="001A0E50" w:rsidP="005B135A">
      <w:pPr>
        <w:spacing w:line="360" w:lineRule="auto"/>
        <w:rPr>
          <w:szCs w:val="28"/>
        </w:rPr>
      </w:pPr>
      <w:r w:rsidRPr="00B353A4">
        <w:rPr>
          <w:szCs w:val="28"/>
        </w:rPr>
        <w:t>Реализация данного мероприятия направлена на приобретение, установку и ввод в эксплуатацию</w:t>
      </w:r>
      <w:r w:rsidR="00EE515B" w:rsidRPr="00B353A4">
        <w:rPr>
          <w:szCs w:val="28"/>
        </w:rPr>
        <w:t xml:space="preserve"> </w:t>
      </w:r>
      <w:r w:rsidR="00B353A4" w:rsidRPr="00B353A4">
        <w:rPr>
          <w:szCs w:val="28"/>
        </w:rPr>
        <w:t>95</w:t>
      </w:r>
      <w:r w:rsidR="00147B85" w:rsidRPr="00B353A4">
        <w:rPr>
          <w:szCs w:val="28"/>
        </w:rPr>
        <w:t xml:space="preserve"> </w:t>
      </w:r>
      <w:r w:rsidRPr="00B353A4">
        <w:rPr>
          <w:szCs w:val="28"/>
        </w:rPr>
        <w:t xml:space="preserve"> видеокамер за счет средств бюджета городского округа.</w:t>
      </w:r>
    </w:p>
    <w:p w:rsidR="001A0E50" w:rsidRPr="0009767C" w:rsidRDefault="001A0E50" w:rsidP="005B135A">
      <w:pPr>
        <w:spacing w:line="360" w:lineRule="auto"/>
        <w:rPr>
          <w:szCs w:val="28"/>
        </w:rPr>
      </w:pPr>
      <w:r w:rsidRPr="00193FBE">
        <w:rPr>
          <w:szCs w:val="28"/>
        </w:rPr>
        <w:t>Видеокамеры передаются на баланс МКУ «Безопасный город», котор</w:t>
      </w:r>
      <w:r w:rsidR="00083C07" w:rsidRPr="00193FBE">
        <w:rPr>
          <w:szCs w:val="28"/>
        </w:rPr>
        <w:t>ое</w:t>
      </w:r>
      <w:r w:rsidRPr="00193FBE">
        <w:rPr>
          <w:szCs w:val="28"/>
        </w:rPr>
        <w:t xml:space="preserve"> организует их эксплуатацию и содержание.</w:t>
      </w:r>
    </w:p>
    <w:p w:rsidR="001A0E50" w:rsidRDefault="001A0E50" w:rsidP="005B135A">
      <w:pPr>
        <w:spacing w:line="360" w:lineRule="auto"/>
        <w:rPr>
          <w:szCs w:val="28"/>
        </w:rPr>
      </w:pPr>
      <w:r w:rsidRPr="006A1563">
        <w:rPr>
          <w:szCs w:val="28"/>
        </w:rPr>
        <w:t xml:space="preserve">Кроме того, департаментом связи и массовых коммуникаций Воронежской области в рамках государственной программы Воронежской области «Обеспечение общественного порядка и противодействие преступности» (подпрограмма </w:t>
      </w:r>
      <w:r w:rsidR="00AD1830">
        <w:rPr>
          <w:szCs w:val="28"/>
        </w:rPr>
        <w:t xml:space="preserve">№ 2 </w:t>
      </w:r>
      <w:r w:rsidRPr="006A1563">
        <w:rPr>
          <w:szCs w:val="28"/>
        </w:rPr>
        <w:t xml:space="preserve">«Создание комплексной системы безопасности Воронежской области «Безопасный регион») в 2014 году </w:t>
      </w:r>
      <w:r w:rsidR="001B7E01" w:rsidRPr="006A1563">
        <w:rPr>
          <w:szCs w:val="28"/>
        </w:rPr>
        <w:t xml:space="preserve">на территории городского округа город Воронеж за счет средств областного бюджета </w:t>
      </w:r>
      <w:r w:rsidR="005F43F7">
        <w:rPr>
          <w:szCs w:val="28"/>
        </w:rPr>
        <w:t>установлено</w:t>
      </w:r>
      <w:r w:rsidR="006A1563" w:rsidRPr="006A1563">
        <w:rPr>
          <w:szCs w:val="28"/>
        </w:rPr>
        <w:t xml:space="preserve"> 154</w:t>
      </w:r>
      <w:r w:rsidRPr="006A1563">
        <w:rPr>
          <w:szCs w:val="28"/>
        </w:rPr>
        <w:t xml:space="preserve"> видеокамер</w:t>
      </w:r>
      <w:r w:rsidR="001B7E01">
        <w:rPr>
          <w:szCs w:val="28"/>
        </w:rPr>
        <w:t xml:space="preserve">ы. </w:t>
      </w:r>
      <w:r w:rsidR="001B7E01" w:rsidRPr="0009767C">
        <w:rPr>
          <w:szCs w:val="28"/>
        </w:rPr>
        <w:t xml:space="preserve">Видеоинформация от </w:t>
      </w:r>
      <w:r w:rsidR="001B7E01">
        <w:rPr>
          <w:szCs w:val="28"/>
        </w:rPr>
        <w:t>этих</w:t>
      </w:r>
      <w:r w:rsidR="001B7E01" w:rsidRPr="0009767C">
        <w:rPr>
          <w:szCs w:val="28"/>
        </w:rPr>
        <w:t xml:space="preserve"> видеокамер по каналам передачи данных в режиме реального времени передается в муниципальный центр видеомониторинга</w:t>
      </w:r>
      <w:r w:rsidR="001B7E01">
        <w:rPr>
          <w:szCs w:val="28"/>
        </w:rPr>
        <w:t xml:space="preserve">. </w:t>
      </w:r>
      <w:r w:rsidR="007A4BE1">
        <w:rPr>
          <w:szCs w:val="28"/>
        </w:rPr>
        <w:t>У</w:t>
      </w:r>
      <w:r w:rsidR="001B7E01">
        <w:rPr>
          <w:szCs w:val="28"/>
        </w:rPr>
        <w:t xml:space="preserve">казанные камеры </w:t>
      </w:r>
      <w:r w:rsidR="007A4BE1">
        <w:rPr>
          <w:szCs w:val="28"/>
        </w:rPr>
        <w:t xml:space="preserve">в 2015 году </w:t>
      </w:r>
      <w:r w:rsidR="001B7E01">
        <w:rPr>
          <w:szCs w:val="28"/>
        </w:rPr>
        <w:t>переданы администрации городского округа город Воронеж.</w:t>
      </w:r>
      <w:r w:rsidRPr="0009767C">
        <w:rPr>
          <w:szCs w:val="28"/>
        </w:rPr>
        <w:t xml:space="preserve"> </w:t>
      </w:r>
    </w:p>
    <w:p w:rsidR="001A0E50" w:rsidRDefault="001A0E50" w:rsidP="005B135A">
      <w:pPr>
        <w:spacing w:line="360" w:lineRule="auto"/>
        <w:rPr>
          <w:szCs w:val="28"/>
        </w:rPr>
      </w:pPr>
      <w:r>
        <w:rPr>
          <w:szCs w:val="28"/>
        </w:rPr>
        <w:t>2.2. Содержание и обеспечение деятельности МКУ «Безопасный город».</w:t>
      </w:r>
    </w:p>
    <w:p w:rsidR="001A0E50" w:rsidRPr="009B639D" w:rsidRDefault="001A0E50" w:rsidP="005B135A">
      <w:pPr>
        <w:spacing w:line="360" w:lineRule="auto"/>
        <w:rPr>
          <w:szCs w:val="28"/>
        </w:rPr>
      </w:pPr>
      <w:r w:rsidRPr="009B639D">
        <w:rPr>
          <w:szCs w:val="28"/>
        </w:rPr>
        <w:t>Муниципальное казенное учреждение городского округа город Воронеж «Безопасный город» является исполнителем мероприятий данной подпрограммы. Финансовое обеспечение деятельности МКУ «Безопасный город» осуществляется за счет средств бюджета городского округа город Воронеж.</w:t>
      </w:r>
    </w:p>
    <w:p w:rsidR="001A0E50" w:rsidRDefault="001A0E50" w:rsidP="005B135A">
      <w:pPr>
        <w:spacing w:line="360" w:lineRule="auto"/>
        <w:rPr>
          <w:szCs w:val="28"/>
        </w:rPr>
      </w:pPr>
      <w:r w:rsidRPr="00362B3E">
        <w:rPr>
          <w:szCs w:val="28"/>
        </w:rPr>
        <w:t>2.</w:t>
      </w:r>
      <w:r>
        <w:rPr>
          <w:szCs w:val="28"/>
        </w:rPr>
        <w:t>3</w:t>
      </w:r>
      <w:r w:rsidRPr="00362B3E">
        <w:rPr>
          <w:szCs w:val="28"/>
        </w:rPr>
        <w:t>. Содержание видеокамер.</w:t>
      </w:r>
    </w:p>
    <w:p w:rsidR="001A0E50" w:rsidRDefault="00E70929" w:rsidP="003C0498">
      <w:pPr>
        <w:spacing w:line="360" w:lineRule="auto"/>
        <w:rPr>
          <w:szCs w:val="28"/>
        </w:rPr>
      </w:pPr>
      <w:r w:rsidRPr="00A938D3">
        <w:rPr>
          <w:szCs w:val="28"/>
        </w:rPr>
        <w:t xml:space="preserve">В   ходе   выполнения   мероприятия   планируется   реализация   мер  </w:t>
      </w:r>
      <w:r w:rsidRPr="002809C1">
        <w:rPr>
          <w:szCs w:val="28"/>
        </w:rPr>
        <w:t>по</w:t>
      </w:r>
      <w:r w:rsidR="003C0498" w:rsidRPr="002809C1">
        <w:rPr>
          <w:szCs w:val="28"/>
        </w:rPr>
        <w:t xml:space="preserve"> </w:t>
      </w:r>
      <w:r w:rsidRPr="002809C1">
        <w:rPr>
          <w:szCs w:val="28"/>
        </w:rPr>
        <w:t>эксплуатации,</w:t>
      </w:r>
      <w:r w:rsidR="00A239DB">
        <w:rPr>
          <w:szCs w:val="28"/>
        </w:rPr>
        <w:t xml:space="preserve">   обслуживанию   и   ремонту  </w:t>
      </w:r>
      <w:r w:rsidRPr="002809C1">
        <w:rPr>
          <w:szCs w:val="28"/>
        </w:rPr>
        <w:t xml:space="preserve"> видеокамер</w:t>
      </w:r>
      <w:r w:rsidRPr="00A938D3">
        <w:rPr>
          <w:szCs w:val="28"/>
        </w:rPr>
        <w:t>,   введенных  в</w:t>
      </w:r>
      <w:r w:rsidR="003C0498" w:rsidRPr="00A938D3">
        <w:rPr>
          <w:szCs w:val="28"/>
        </w:rPr>
        <w:t xml:space="preserve"> </w:t>
      </w:r>
      <w:r w:rsidR="001A0E50" w:rsidRPr="00A938D3">
        <w:rPr>
          <w:szCs w:val="28"/>
        </w:rPr>
        <w:t>эксплуатацию и подключенных к муниципальному центру видеомониторинга.</w:t>
      </w:r>
    </w:p>
    <w:p w:rsidR="001A0E50" w:rsidRDefault="001A0E50" w:rsidP="005B135A">
      <w:pPr>
        <w:spacing w:line="360" w:lineRule="auto"/>
        <w:rPr>
          <w:szCs w:val="28"/>
        </w:rPr>
      </w:pPr>
      <w:r w:rsidRPr="009B0C85">
        <w:rPr>
          <w:szCs w:val="28"/>
        </w:rPr>
        <w:t xml:space="preserve">В муниципальном центре видеомониторинга </w:t>
      </w:r>
      <w:r>
        <w:rPr>
          <w:szCs w:val="28"/>
        </w:rPr>
        <w:t>предусмотрена</w:t>
      </w:r>
      <w:r w:rsidRPr="009B0C85">
        <w:rPr>
          <w:szCs w:val="28"/>
        </w:rPr>
        <w:t xml:space="preserve"> возможность архивирования и  хранения видеоинформации, полученной с объектов, с последующим использованием </w:t>
      </w:r>
      <w:r>
        <w:rPr>
          <w:szCs w:val="28"/>
        </w:rPr>
        <w:t>ее заинтересованными ведомствами и учреждениями.</w:t>
      </w:r>
    </w:p>
    <w:p w:rsidR="007D0221" w:rsidRDefault="007D0221" w:rsidP="005B135A">
      <w:pPr>
        <w:spacing w:line="360" w:lineRule="auto"/>
        <w:rPr>
          <w:szCs w:val="28"/>
        </w:rPr>
      </w:pPr>
      <w:r>
        <w:rPr>
          <w:szCs w:val="28"/>
        </w:rPr>
        <w:t>Кроме того, постановлением администрации городского округа г</w:t>
      </w:r>
      <w:r w:rsidR="00270317">
        <w:rPr>
          <w:szCs w:val="28"/>
        </w:rPr>
        <w:t>ород Воронеж от 02.08.2016 № 705</w:t>
      </w:r>
      <w:r>
        <w:rPr>
          <w:szCs w:val="28"/>
        </w:rPr>
        <w:t xml:space="preserve"> утверждены Технические рекомендации</w:t>
      </w:r>
      <w:r w:rsidRPr="007D0221">
        <w:rPr>
          <w:szCs w:val="28"/>
        </w:rPr>
        <w:t xml:space="preserve"> к системам видеонаблюдения, составу и техническим характеристикам устанавливаемого (интегрируемого) оборудования и линиям связи, используемым для передачи видеосигнала</w:t>
      </w:r>
      <w:r w:rsidR="00364E4B">
        <w:rPr>
          <w:szCs w:val="28"/>
        </w:rPr>
        <w:t xml:space="preserve">. Данные рекомендации разработаны для широкого круга физических и юридических лиц – собственников систем видеонаблюдения на территории городского округа город Воронеж. При условии </w:t>
      </w:r>
      <w:proofErr w:type="gramStart"/>
      <w:r w:rsidR="00364E4B">
        <w:rPr>
          <w:szCs w:val="28"/>
        </w:rPr>
        <w:t>соответствия технических характеристик оборудования систем видеонаблюдения</w:t>
      </w:r>
      <w:proofErr w:type="gramEnd"/>
      <w:r w:rsidR="00364E4B">
        <w:rPr>
          <w:szCs w:val="28"/>
        </w:rPr>
        <w:t xml:space="preserve"> и заключения соответствующего соглашения собственника с МКУ «Безопасный город» в режиме реального времени обеспечивается передача</w:t>
      </w:r>
      <w:r w:rsidR="00364E4B" w:rsidRPr="00364E4B">
        <w:rPr>
          <w:szCs w:val="28"/>
        </w:rPr>
        <w:t xml:space="preserve"> </w:t>
      </w:r>
      <w:r w:rsidR="00364E4B">
        <w:rPr>
          <w:szCs w:val="28"/>
        </w:rPr>
        <w:t>в муниципальный центр видеомониторинга МКУ «Безопасный город» видеоинформации, фиксируемой камерами. Заключение соглашений и пере</w:t>
      </w:r>
      <w:r w:rsidR="002A0528">
        <w:rPr>
          <w:szCs w:val="28"/>
        </w:rPr>
        <w:t>дача видеоинформации осуществляю</w:t>
      </w:r>
      <w:bookmarkStart w:id="0" w:name="_GoBack"/>
      <w:bookmarkEnd w:id="0"/>
      <w:r w:rsidR="00364E4B">
        <w:rPr>
          <w:szCs w:val="28"/>
        </w:rPr>
        <w:t>тся на безвозмездной основе.</w:t>
      </w:r>
    </w:p>
    <w:p w:rsidR="001A0E50" w:rsidRDefault="001A0E50" w:rsidP="005B135A">
      <w:pPr>
        <w:spacing w:line="360" w:lineRule="auto"/>
        <w:rPr>
          <w:szCs w:val="28"/>
        </w:rPr>
      </w:pPr>
      <w:proofErr w:type="gramStart"/>
      <w:r w:rsidRPr="009B0C85">
        <w:rPr>
          <w:szCs w:val="28"/>
        </w:rPr>
        <w:t>После выполнения всех мероприятий по внедрению аппаратно-программно</w:t>
      </w:r>
      <w:r w:rsidR="00083C07">
        <w:rPr>
          <w:szCs w:val="28"/>
        </w:rPr>
        <w:t>го комплекса «Безопасный город»</w:t>
      </w:r>
      <w:r w:rsidRPr="009B0C85">
        <w:rPr>
          <w:szCs w:val="28"/>
        </w:rPr>
        <w:t xml:space="preserve"> техническое оборудование комплекса позволит в дальнейшем развивать и наращивать его возможности (расширение сети видеонаблюдения, вывод на муниципальный центр видеомониторинга видеоинформации от локальных ведомственных с</w:t>
      </w:r>
      <w:r>
        <w:rPr>
          <w:szCs w:val="28"/>
        </w:rPr>
        <w:t>етей</w:t>
      </w:r>
      <w:r w:rsidRPr="009B0C85">
        <w:rPr>
          <w:szCs w:val="28"/>
        </w:rPr>
        <w:t xml:space="preserve"> видеонаблюдения) в целях повышения уровня обеспечения охраны общественного порядка и безопасности жизнедеятельности населения городского округа город Воронеж</w:t>
      </w:r>
      <w:r>
        <w:rPr>
          <w:szCs w:val="28"/>
        </w:rPr>
        <w:t>.</w:t>
      </w:r>
      <w:proofErr w:type="gramEnd"/>
    </w:p>
    <w:p w:rsidR="00A32D3A" w:rsidRDefault="001A0E50" w:rsidP="001B7E01">
      <w:pPr>
        <w:spacing w:line="360" w:lineRule="auto"/>
        <w:rPr>
          <w:szCs w:val="28"/>
        </w:rPr>
      </w:pPr>
      <w:r>
        <w:rPr>
          <w:szCs w:val="28"/>
        </w:rPr>
        <w:t>Управление делами, учета и отчетности администрации городского округа город Воронеж участвует в реализации мероприятий подпрограммы только в части финансового обеспечения.</w:t>
      </w:r>
    </w:p>
    <w:p w:rsidR="00A32D3A" w:rsidRDefault="00A32D3A" w:rsidP="003C782A">
      <w:pPr>
        <w:rPr>
          <w:szCs w:val="28"/>
        </w:rPr>
      </w:pPr>
    </w:p>
    <w:p w:rsidR="003C782A" w:rsidRPr="003C782A" w:rsidRDefault="001A0E50" w:rsidP="003C782A">
      <w:pPr>
        <w:pStyle w:val="a4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</w:rPr>
        <w:t xml:space="preserve">Информация об участии предприятий, общественных, научных и иных организаций, а также физических лиц </w:t>
      </w:r>
    </w:p>
    <w:p w:rsidR="001A0E50" w:rsidRPr="003C782A" w:rsidRDefault="001A0E50" w:rsidP="003C782A">
      <w:pPr>
        <w:pStyle w:val="a4"/>
        <w:ind w:left="0" w:firstLine="0"/>
        <w:jc w:val="center"/>
        <w:rPr>
          <w:b/>
        </w:rPr>
      </w:pPr>
      <w:r>
        <w:rPr>
          <w:b/>
        </w:rPr>
        <w:t>в реализации подпрограммы</w:t>
      </w:r>
    </w:p>
    <w:p w:rsidR="003C782A" w:rsidRDefault="003C782A" w:rsidP="003C782A">
      <w:pPr>
        <w:pStyle w:val="a4"/>
        <w:ind w:left="709" w:firstLine="0"/>
        <w:jc w:val="center"/>
        <w:rPr>
          <w:b/>
        </w:rPr>
      </w:pPr>
    </w:p>
    <w:p w:rsidR="00B353A4" w:rsidRDefault="001A0E50" w:rsidP="00364E4B">
      <w:pPr>
        <w:pStyle w:val="a4"/>
        <w:spacing w:line="360" w:lineRule="auto"/>
        <w:ind w:left="0"/>
      </w:pPr>
      <w:r>
        <w:t xml:space="preserve">Предприятия, общественные, научные и иные организации в реализации подпрограммы № 2 «Внедрение </w:t>
      </w:r>
      <w:r w:rsidR="00FD4A3E">
        <w:t>аппаратно-программного комплекса</w:t>
      </w:r>
      <w:r>
        <w:t xml:space="preserve"> «Безопасный город» участия не принимают.</w:t>
      </w:r>
    </w:p>
    <w:p w:rsidR="00B353A4" w:rsidRPr="00892043" w:rsidRDefault="00B353A4" w:rsidP="003C782A">
      <w:pPr>
        <w:pStyle w:val="a4"/>
        <w:ind w:left="0" w:firstLine="0"/>
      </w:pPr>
    </w:p>
    <w:p w:rsidR="001A0E50" w:rsidRPr="003C782A" w:rsidRDefault="001A0E50" w:rsidP="003C782A">
      <w:pPr>
        <w:pStyle w:val="a4"/>
        <w:numPr>
          <w:ilvl w:val="0"/>
          <w:numId w:val="3"/>
        </w:numPr>
        <w:ind w:left="0" w:firstLine="0"/>
        <w:jc w:val="center"/>
        <w:rPr>
          <w:b/>
        </w:rPr>
      </w:pPr>
      <w:r w:rsidRPr="005D7847">
        <w:rPr>
          <w:b/>
        </w:rPr>
        <w:t>Объем финансовых ресурсов, необходимых для реализации подпрограммы</w:t>
      </w:r>
    </w:p>
    <w:p w:rsidR="003C782A" w:rsidRDefault="003C782A" w:rsidP="003C782A">
      <w:pPr>
        <w:pStyle w:val="a4"/>
        <w:ind w:left="0" w:firstLine="0"/>
        <w:jc w:val="center"/>
        <w:rPr>
          <w:b/>
        </w:rPr>
      </w:pPr>
    </w:p>
    <w:p w:rsidR="001A0E50" w:rsidRPr="005A5EA0" w:rsidRDefault="00E70929" w:rsidP="003C782A">
      <w:pPr>
        <w:spacing w:line="360" w:lineRule="auto"/>
      </w:pPr>
      <w:r w:rsidRPr="005A5EA0">
        <w:rPr>
          <w:szCs w:val="28"/>
        </w:rPr>
        <w:t>Общий   объем   финансирования   мероприятий   подпрограммы  на весь</w:t>
      </w:r>
      <w:r w:rsidR="003C782A" w:rsidRPr="005A5EA0">
        <w:t xml:space="preserve"> </w:t>
      </w:r>
      <w:r w:rsidR="001A0E50" w:rsidRPr="005A5EA0">
        <w:rPr>
          <w:szCs w:val="28"/>
        </w:rPr>
        <w:t xml:space="preserve">период реализации из средств бюджета городского округа составит </w:t>
      </w:r>
      <w:r w:rsidR="00364E4B">
        <w:t>115200</w:t>
      </w:r>
      <w:r w:rsidR="00A21D29">
        <w:t>,0</w:t>
      </w:r>
      <w:r w:rsidR="001A0E50" w:rsidRPr="005A5EA0">
        <w:t xml:space="preserve"> тыс. рублей</w:t>
      </w:r>
      <w:r w:rsidR="001A0E50" w:rsidRPr="005A5EA0">
        <w:rPr>
          <w:szCs w:val="28"/>
        </w:rPr>
        <w:t>.</w:t>
      </w:r>
    </w:p>
    <w:p w:rsidR="001A0E50" w:rsidRPr="005A5EA0" w:rsidRDefault="001A0E50" w:rsidP="005B135A">
      <w:pPr>
        <w:spacing w:line="360" w:lineRule="auto"/>
        <w:rPr>
          <w:szCs w:val="28"/>
        </w:rPr>
      </w:pPr>
      <w:r w:rsidRPr="005A5EA0">
        <w:rPr>
          <w:szCs w:val="28"/>
        </w:rPr>
        <w:t>Информация о расходах бюджета городского округа город Воронеж на реализацию подпрограммы представлена в приложении № 2 к муниципальной программе.</w:t>
      </w:r>
    </w:p>
    <w:p w:rsidR="001A0E50" w:rsidRDefault="001A0E50" w:rsidP="005B135A">
      <w:pPr>
        <w:spacing w:line="360" w:lineRule="auto"/>
        <w:rPr>
          <w:b/>
        </w:rPr>
      </w:pPr>
      <w:r w:rsidRPr="005A5EA0">
        <w:rPr>
          <w:szCs w:val="28"/>
        </w:rPr>
        <w:t xml:space="preserve">Информация о ресурсном обеспечении и прогнозная (справочная) оценка </w:t>
      </w:r>
      <w:r w:rsidR="00BE668E" w:rsidRPr="005A5EA0">
        <w:rPr>
          <w:szCs w:val="28"/>
        </w:rPr>
        <w:t xml:space="preserve"> </w:t>
      </w:r>
      <w:r w:rsidRPr="005A5EA0">
        <w:rPr>
          <w:szCs w:val="28"/>
        </w:rPr>
        <w:t>расходов</w:t>
      </w:r>
      <w:r w:rsidR="00BE668E" w:rsidRPr="005A5EA0">
        <w:rPr>
          <w:szCs w:val="28"/>
        </w:rPr>
        <w:t xml:space="preserve"> </w:t>
      </w:r>
      <w:r w:rsidRPr="005A5EA0">
        <w:rPr>
          <w:szCs w:val="28"/>
        </w:rPr>
        <w:t xml:space="preserve"> на</w:t>
      </w:r>
      <w:r w:rsidR="00BE668E" w:rsidRPr="005A5EA0">
        <w:rPr>
          <w:szCs w:val="28"/>
        </w:rPr>
        <w:t xml:space="preserve"> </w:t>
      </w:r>
      <w:r w:rsidRPr="005A5EA0">
        <w:rPr>
          <w:szCs w:val="28"/>
        </w:rPr>
        <w:t>реализацию подпрограммы</w:t>
      </w:r>
      <w:r w:rsidR="00FD4A3E" w:rsidRPr="005A5EA0">
        <w:rPr>
          <w:szCs w:val="28"/>
        </w:rPr>
        <w:t xml:space="preserve"> представлены</w:t>
      </w:r>
      <w:r w:rsidRPr="005A5EA0">
        <w:rPr>
          <w:szCs w:val="28"/>
        </w:rPr>
        <w:t xml:space="preserve"> в приложении № 3 к муниципальной программе.</w:t>
      </w:r>
    </w:p>
    <w:p w:rsidR="00744BD6" w:rsidRDefault="00744BD6" w:rsidP="001A0E50">
      <w:pPr>
        <w:ind w:firstLine="0"/>
      </w:pPr>
    </w:p>
    <w:p w:rsidR="00D26F08" w:rsidRPr="009A1E83" w:rsidRDefault="00D26F08" w:rsidP="001A0E50">
      <w:pPr>
        <w:ind w:firstLine="0"/>
      </w:pPr>
    </w:p>
    <w:p w:rsidR="003C782A" w:rsidRPr="009A1E83" w:rsidRDefault="003C782A" w:rsidP="001A0E50">
      <w:pPr>
        <w:ind w:firstLine="0"/>
      </w:pPr>
    </w:p>
    <w:p w:rsidR="001A0E50" w:rsidRPr="00A27070" w:rsidRDefault="001A0E50" w:rsidP="001A0E50">
      <w:pPr>
        <w:ind w:firstLine="0"/>
      </w:pPr>
      <w:r w:rsidRPr="00A27070">
        <w:t xml:space="preserve">Руководитель управления </w:t>
      </w:r>
    </w:p>
    <w:p w:rsidR="00D26F08" w:rsidRPr="00A27070" w:rsidRDefault="00D26F08" w:rsidP="001A0E50">
      <w:pPr>
        <w:ind w:firstLine="0"/>
      </w:pPr>
      <w:r w:rsidRPr="00A27070">
        <w:t>по работе с административными органами</w:t>
      </w:r>
    </w:p>
    <w:p w:rsidR="004C31C3" w:rsidRDefault="00D26F08" w:rsidP="00D26F08">
      <w:pPr>
        <w:ind w:firstLine="0"/>
      </w:pPr>
      <w:r w:rsidRPr="00A27070">
        <w:t xml:space="preserve">и структурами гражданского общества                </w:t>
      </w:r>
      <w:r w:rsidR="001A0E50" w:rsidRPr="00A27070">
        <w:t xml:space="preserve">                           Е.Г.</w:t>
      </w:r>
      <w:r w:rsidR="00083C07" w:rsidRPr="00A27070">
        <w:t xml:space="preserve"> </w:t>
      </w:r>
      <w:r w:rsidR="001A0E50" w:rsidRPr="00A27070">
        <w:t>Гудкова</w:t>
      </w:r>
    </w:p>
    <w:sectPr w:rsidR="004C31C3" w:rsidSect="003F4565">
      <w:headerReference w:type="default" r:id="rId8"/>
      <w:headerReference w:type="first" r:id="rId9"/>
      <w:pgSz w:w="11907" w:h="16840" w:code="9"/>
      <w:pgMar w:top="1134" w:right="567" w:bottom="709" w:left="1985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462" w:rsidRDefault="00D60462" w:rsidP="001A0E50">
      <w:r>
        <w:separator/>
      </w:r>
    </w:p>
  </w:endnote>
  <w:endnote w:type="continuationSeparator" w:id="0">
    <w:p w:rsidR="00D60462" w:rsidRDefault="00D60462" w:rsidP="001A0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462" w:rsidRDefault="00D60462" w:rsidP="001A0E50">
      <w:r>
        <w:separator/>
      </w:r>
    </w:p>
  </w:footnote>
  <w:footnote w:type="continuationSeparator" w:id="0">
    <w:p w:rsidR="00D60462" w:rsidRDefault="00D60462" w:rsidP="001A0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1034110"/>
      <w:docPartObj>
        <w:docPartGallery w:val="Page Numbers (Top of Page)"/>
        <w:docPartUnique/>
      </w:docPartObj>
    </w:sdtPr>
    <w:sdtContent>
      <w:p w:rsidR="00364E4B" w:rsidRDefault="00FB7712">
        <w:pPr>
          <w:pStyle w:val="a5"/>
          <w:jc w:val="center"/>
        </w:pPr>
        <w:r>
          <w:fldChar w:fldCharType="begin"/>
        </w:r>
        <w:r w:rsidR="00364E4B">
          <w:instrText>PAGE   \* MERGEFORMAT</w:instrText>
        </w:r>
        <w:r>
          <w:fldChar w:fldCharType="separate"/>
        </w:r>
        <w:r w:rsidR="0059010E">
          <w:rPr>
            <w:noProof/>
          </w:rPr>
          <w:t>19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4B" w:rsidRDefault="00364E4B">
    <w:pPr>
      <w:pStyle w:val="a5"/>
      <w:jc w:val="center"/>
    </w:pPr>
  </w:p>
  <w:p w:rsidR="00364E4B" w:rsidRDefault="00364E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74A8E"/>
    <w:multiLevelType w:val="hybridMultilevel"/>
    <w:tmpl w:val="92C8B0D6"/>
    <w:lvl w:ilvl="0" w:tplc="98E659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4FD0C20"/>
    <w:multiLevelType w:val="multilevel"/>
    <w:tmpl w:val="E8746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8CB0C24"/>
    <w:multiLevelType w:val="hybridMultilevel"/>
    <w:tmpl w:val="3C86334A"/>
    <w:lvl w:ilvl="0" w:tplc="518CBA7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D3188E"/>
    <w:multiLevelType w:val="hybridMultilevel"/>
    <w:tmpl w:val="1BA00878"/>
    <w:lvl w:ilvl="0" w:tplc="6486F16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0A9587B"/>
    <w:multiLevelType w:val="hybridMultilevel"/>
    <w:tmpl w:val="042C5260"/>
    <w:lvl w:ilvl="0" w:tplc="7BD4EB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2DC3272"/>
    <w:multiLevelType w:val="multilevel"/>
    <w:tmpl w:val="09A087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abstractNum w:abstractNumId="6">
    <w:nsid w:val="539D003C"/>
    <w:multiLevelType w:val="hybridMultilevel"/>
    <w:tmpl w:val="5280645C"/>
    <w:lvl w:ilvl="0" w:tplc="02DCF10E">
      <w:start w:val="6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A0E50"/>
    <w:rsid w:val="0000563F"/>
    <w:rsid w:val="000073F9"/>
    <w:rsid w:val="00016068"/>
    <w:rsid w:val="000162C9"/>
    <w:rsid w:val="00024881"/>
    <w:rsid w:val="00051FDC"/>
    <w:rsid w:val="00055214"/>
    <w:rsid w:val="0005699B"/>
    <w:rsid w:val="000605D8"/>
    <w:rsid w:val="000810E8"/>
    <w:rsid w:val="00083C07"/>
    <w:rsid w:val="000860BA"/>
    <w:rsid w:val="0008657A"/>
    <w:rsid w:val="0009202B"/>
    <w:rsid w:val="00096053"/>
    <w:rsid w:val="000A3C9E"/>
    <w:rsid w:val="000B1DEE"/>
    <w:rsid w:val="000B23B0"/>
    <w:rsid w:val="000B5D5C"/>
    <w:rsid w:val="000D3B12"/>
    <w:rsid w:val="000D783F"/>
    <w:rsid w:val="000F5F6B"/>
    <w:rsid w:val="000F630A"/>
    <w:rsid w:val="00106464"/>
    <w:rsid w:val="001101AA"/>
    <w:rsid w:val="00147B85"/>
    <w:rsid w:val="00167BFF"/>
    <w:rsid w:val="0019315E"/>
    <w:rsid w:val="00193FBE"/>
    <w:rsid w:val="001A0E50"/>
    <w:rsid w:val="001B7E01"/>
    <w:rsid w:val="001F579F"/>
    <w:rsid w:val="001F7D8E"/>
    <w:rsid w:val="0020128F"/>
    <w:rsid w:val="0021120F"/>
    <w:rsid w:val="00217615"/>
    <w:rsid w:val="002206C6"/>
    <w:rsid w:val="00237541"/>
    <w:rsid w:val="002419D7"/>
    <w:rsid w:val="00241FEA"/>
    <w:rsid w:val="00255781"/>
    <w:rsid w:val="002564D0"/>
    <w:rsid w:val="00260593"/>
    <w:rsid w:val="00270317"/>
    <w:rsid w:val="002722BC"/>
    <w:rsid w:val="002809C1"/>
    <w:rsid w:val="00282A57"/>
    <w:rsid w:val="00287B5E"/>
    <w:rsid w:val="00294015"/>
    <w:rsid w:val="002A0528"/>
    <w:rsid w:val="002B55AC"/>
    <w:rsid w:val="002C5346"/>
    <w:rsid w:val="002C7E95"/>
    <w:rsid w:val="002D25D5"/>
    <w:rsid w:val="002D537D"/>
    <w:rsid w:val="002F7667"/>
    <w:rsid w:val="00300950"/>
    <w:rsid w:val="00303732"/>
    <w:rsid w:val="00307AC6"/>
    <w:rsid w:val="003266F2"/>
    <w:rsid w:val="003321DC"/>
    <w:rsid w:val="003408EF"/>
    <w:rsid w:val="00343A31"/>
    <w:rsid w:val="003470FC"/>
    <w:rsid w:val="00356568"/>
    <w:rsid w:val="00364E4B"/>
    <w:rsid w:val="00391E71"/>
    <w:rsid w:val="00395F81"/>
    <w:rsid w:val="00396CBF"/>
    <w:rsid w:val="00397116"/>
    <w:rsid w:val="003A0C44"/>
    <w:rsid w:val="003A2A49"/>
    <w:rsid w:val="003A65B8"/>
    <w:rsid w:val="003C0498"/>
    <w:rsid w:val="003C497E"/>
    <w:rsid w:val="003C782A"/>
    <w:rsid w:val="003D7D15"/>
    <w:rsid w:val="003F4565"/>
    <w:rsid w:val="00403F59"/>
    <w:rsid w:val="00413412"/>
    <w:rsid w:val="004214E1"/>
    <w:rsid w:val="0042491F"/>
    <w:rsid w:val="00424C77"/>
    <w:rsid w:val="0043133D"/>
    <w:rsid w:val="0044147D"/>
    <w:rsid w:val="00443BD6"/>
    <w:rsid w:val="00447E89"/>
    <w:rsid w:val="00477154"/>
    <w:rsid w:val="00494B98"/>
    <w:rsid w:val="0049731B"/>
    <w:rsid w:val="004A2DC6"/>
    <w:rsid w:val="004A4106"/>
    <w:rsid w:val="004B2F5E"/>
    <w:rsid w:val="004B3798"/>
    <w:rsid w:val="004B59AB"/>
    <w:rsid w:val="004C2022"/>
    <w:rsid w:val="004C31C3"/>
    <w:rsid w:val="004E2A91"/>
    <w:rsid w:val="0052728D"/>
    <w:rsid w:val="005321C5"/>
    <w:rsid w:val="00532C40"/>
    <w:rsid w:val="00541CA8"/>
    <w:rsid w:val="005477A7"/>
    <w:rsid w:val="005835E2"/>
    <w:rsid w:val="005866E6"/>
    <w:rsid w:val="0059010E"/>
    <w:rsid w:val="00591B35"/>
    <w:rsid w:val="005954B8"/>
    <w:rsid w:val="005969D4"/>
    <w:rsid w:val="00596F59"/>
    <w:rsid w:val="005A03DD"/>
    <w:rsid w:val="005A5EA0"/>
    <w:rsid w:val="005B135A"/>
    <w:rsid w:val="005B1525"/>
    <w:rsid w:val="005C16B3"/>
    <w:rsid w:val="005C38DE"/>
    <w:rsid w:val="005C692F"/>
    <w:rsid w:val="005C6B71"/>
    <w:rsid w:val="005E420B"/>
    <w:rsid w:val="005F43F7"/>
    <w:rsid w:val="006056DA"/>
    <w:rsid w:val="00620871"/>
    <w:rsid w:val="00625869"/>
    <w:rsid w:val="0062595A"/>
    <w:rsid w:val="00635C0F"/>
    <w:rsid w:val="006541D7"/>
    <w:rsid w:val="006571E2"/>
    <w:rsid w:val="00657E00"/>
    <w:rsid w:val="006643D4"/>
    <w:rsid w:val="00666A3F"/>
    <w:rsid w:val="0067539B"/>
    <w:rsid w:val="006867CE"/>
    <w:rsid w:val="006A1563"/>
    <w:rsid w:val="006A4E70"/>
    <w:rsid w:val="006B4AFE"/>
    <w:rsid w:val="006B520E"/>
    <w:rsid w:val="00707D97"/>
    <w:rsid w:val="00723EBD"/>
    <w:rsid w:val="00723F6A"/>
    <w:rsid w:val="00741C73"/>
    <w:rsid w:val="00744BD6"/>
    <w:rsid w:val="007551C8"/>
    <w:rsid w:val="007624BF"/>
    <w:rsid w:val="007727D5"/>
    <w:rsid w:val="00777F58"/>
    <w:rsid w:val="007943CD"/>
    <w:rsid w:val="00796C51"/>
    <w:rsid w:val="007A4BE1"/>
    <w:rsid w:val="007B17F1"/>
    <w:rsid w:val="007B1B07"/>
    <w:rsid w:val="007C21C7"/>
    <w:rsid w:val="007C561E"/>
    <w:rsid w:val="007D0221"/>
    <w:rsid w:val="007D4611"/>
    <w:rsid w:val="007E4805"/>
    <w:rsid w:val="008063DC"/>
    <w:rsid w:val="008112BC"/>
    <w:rsid w:val="0081705E"/>
    <w:rsid w:val="0081763B"/>
    <w:rsid w:val="00823F7C"/>
    <w:rsid w:val="00826854"/>
    <w:rsid w:val="00832660"/>
    <w:rsid w:val="00840751"/>
    <w:rsid w:val="0085584E"/>
    <w:rsid w:val="00866A5E"/>
    <w:rsid w:val="0088554B"/>
    <w:rsid w:val="00887A71"/>
    <w:rsid w:val="00890397"/>
    <w:rsid w:val="00891FD7"/>
    <w:rsid w:val="0089298F"/>
    <w:rsid w:val="008B3084"/>
    <w:rsid w:val="008B5845"/>
    <w:rsid w:val="008C3F1F"/>
    <w:rsid w:val="008D0453"/>
    <w:rsid w:val="008D11A2"/>
    <w:rsid w:val="008D1261"/>
    <w:rsid w:val="008D4DA6"/>
    <w:rsid w:val="008D5F45"/>
    <w:rsid w:val="008E4591"/>
    <w:rsid w:val="008E7AE9"/>
    <w:rsid w:val="00912ACA"/>
    <w:rsid w:val="00912AE4"/>
    <w:rsid w:val="00920071"/>
    <w:rsid w:val="009227BB"/>
    <w:rsid w:val="009244AC"/>
    <w:rsid w:val="0092508D"/>
    <w:rsid w:val="00927B7D"/>
    <w:rsid w:val="0093173C"/>
    <w:rsid w:val="00932587"/>
    <w:rsid w:val="009510E6"/>
    <w:rsid w:val="00957054"/>
    <w:rsid w:val="009706B5"/>
    <w:rsid w:val="00971F9F"/>
    <w:rsid w:val="00973741"/>
    <w:rsid w:val="00975B5A"/>
    <w:rsid w:val="009761CF"/>
    <w:rsid w:val="00981666"/>
    <w:rsid w:val="009965BA"/>
    <w:rsid w:val="009968A4"/>
    <w:rsid w:val="009A1E83"/>
    <w:rsid w:val="009B1D30"/>
    <w:rsid w:val="009C40DB"/>
    <w:rsid w:val="009C7564"/>
    <w:rsid w:val="009D539C"/>
    <w:rsid w:val="00A02ADE"/>
    <w:rsid w:val="00A11076"/>
    <w:rsid w:val="00A21D29"/>
    <w:rsid w:val="00A239DB"/>
    <w:rsid w:val="00A26BBD"/>
    <w:rsid w:val="00A27070"/>
    <w:rsid w:val="00A30618"/>
    <w:rsid w:val="00A32D3A"/>
    <w:rsid w:val="00A33F74"/>
    <w:rsid w:val="00A368FF"/>
    <w:rsid w:val="00A449BC"/>
    <w:rsid w:val="00A5026B"/>
    <w:rsid w:val="00A62F0B"/>
    <w:rsid w:val="00A665B3"/>
    <w:rsid w:val="00A668F4"/>
    <w:rsid w:val="00A803EB"/>
    <w:rsid w:val="00A92B52"/>
    <w:rsid w:val="00A938D3"/>
    <w:rsid w:val="00AB1755"/>
    <w:rsid w:val="00AB4F05"/>
    <w:rsid w:val="00AC1BF8"/>
    <w:rsid w:val="00AC5398"/>
    <w:rsid w:val="00AC73B7"/>
    <w:rsid w:val="00AC78D1"/>
    <w:rsid w:val="00AD1830"/>
    <w:rsid w:val="00AD2D96"/>
    <w:rsid w:val="00AE56AF"/>
    <w:rsid w:val="00AE5793"/>
    <w:rsid w:val="00AF7EC8"/>
    <w:rsid w:val="00B00AFB"/>
    <w:rsid w:val="00B014E7"/>
    <w:rsid w:val="00B04F48"/>
    <w:rsid w:val="00B1116C"/>
    <w:rsid w:val="00B11D55"/>
    <w:rsid w:val="00B23349"/>
    <w:rsid w:val="00B25E04"/>
    <w:rsid w:val="00B3243D"/>
    <w:rsid w:val="00B353A4"/>
    <w:rsid w:val="00B365A5"/>
    <w:rsid w:val="00B40ABF"/>
    <w:rsid w:val="00B500CF"/>
    <w:rsid w:val="00B57EA8"/>
    <w:rsid w:val="00B65B1D"/>
    <w:rsid w:val="00B802B4"/>
    <w:rsid w:val="00BA0ABD"/>
    <w:rsid w:val="00BA4FED"/>
    <w:rsid w:val="00BB2787"/>
    <w:rsid w:val="00BB41A6"/>
    <w:rsid w:val="00BB6628"/>
    <w:rsid w:val="00BC4CE0"/>
    <w:rsid w:val="00BD2E2E"/>
    <w:rsid w:val="00BD55BE"/>
    <w:rsid w:val="00BE668E"/>
    <w:rsid w:val="00BF3DB8"/>
    <w:rsid w:val="00BF4AD6"/>
    <w:rsid w:val="00BF62B6"/>
    <w:rsid w:val="00C00590"/>
    <w:rsid w:val="00C05F1F"/>
    <w:rsid w:val="00C36C9D"/>
    <w:rsid w:val="00C4293C"/>
    <w:rsid w:val="00C46214"/>
    <w:rsid w:val="00C52372"/>
    <w:rsid w:val="00C5610B"/>
    <w:rsid w:val="00C72284"/>
    <w:rsid w:val="00C84E5C"/>
    <w:rsid w:val="00C85C49"/>
    <w:rsid w:val="00C958FE"/>
    <w:rsid w:val="00C95B00"/>
    <w:rsid w:val="00CC1CCC"/>
    <w:rsid w:val="00CC23E5"/>
    <w:rsid w:val="00CD66CA"/>
    <w:rsid w:val="00CF5CFE"/>
    <w:rsid w:val="00CF7DF7"/>
    <w:rsid w:val="00D15921"/>
    <w:rsid w:val="00D21C73"/>
    <w:rsid w:val="00D26F08"/>
    <w:rsid w:val="00D42676"/>
    <w:rsid w:val="00D4468F"/>
    <w:rsid w:val="00D52041"/>
    <w:rsid w:val="00D60462"/>
    <w:rsid w:val="00D814CF"/>
    <w:rsid w:val="00D82A74"/>
    <w:rsid w:val="00D87873"/>
    <w:rsid w:val="00DB08D7"/>
    <w:rsid w:val="00DB5B63"/>
    <w:rsid w:val="00DC2783"/>
    <w:rsid w:val="00DE2C01"/>
    <w:rsid w:val="00DF0B67"/>
    <w:rsid w:val="00DF0FB9"/>
    <w:rsid w:val="00E4069C"/>
    <w:rsid w:val="00E42953"/>
    <w:rsid w:val="00E47A77"/>
    <w:rsid w:val="00E53B49"/>
    <w:rsid w:val="00E55EC6"/>
    <w:rsid w:val="00E61F06"/>
    <w:rsid w:val="00E70929"/>
    <w:rsid w:val="00E733DD"/>
    <w:rsid w:val="00E845C6"/>
    <w:rsid w:val="00E9510E"/>
    <w:rsid w:val="00EA02DF"/>
    <w:rsid w:val="00EB1627"/>
    <w:rsid w:val="00ED0831"/>
    <w:rsid w:val="00ED31AD"/>
    <w:rsid w:val="00ED5BEA"/>
    <w:rsid w:val="00EE515B"/>
    <w:rsid w:val="00EF0F93"/>
    <w:rsid w:val="00F07411"/>
    <w:rsid w:val="00F11295"/>
    <w:rsid w:val="00F12897"/>
    <w:rsid w:val="00F15B6A"/>
    <w:rsid w:val="00F15FF5"/>
    <w:rsid w:val="00F172AE"/>
    <w:rsid w:val="00F22F76"/>
    <w:rsid w:val="00F24BF9"/>
    <w:rsid w:val="00F262BD"/>
    <w:rsid w:val="00F27E94"/>
    <w:rsid w:val="00F4023B"/>
    <w:rsid w:val="00F468AF"/>
    <w:rsid w:val="00F6310F"/>
    <w:rsid w:val="00FA0CB5"/>
    <w:rsid w:val="00FA114D"/>
    <w:rsid w:val="00FB7712"/>
    <w:rsid w:val="00FD4A3E"/>
    <w:rsid w:val="00FE600F"/>
    <w:rsid w:val="00FF1835"/>
    <w:rsid w:val="00FF3FE3"/>
    <w:rsid w:val="00FF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B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0E5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A0E50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0E50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1A0E50"/>
    <w:rPr>
      <w:rFonts w:ascii="Times New Roman" w:eastAsia="Calibri" w:hAnsi="Times New Roman" w:cs="Times New Roman"/>
      <w:sz w:val="20"/>
      <w:szCs w:val="20"/>
      <w:lang/>
    </w:rPr>
  </w:style>
  <w:style w:type="paragraph" w:styleId="a7">
    <w:name w:val="footer"/>
    <w:basedOn w:val="a"/>
    <w:link w:val="a8"/>
    <w:uiPriority w:val="99"/>
    <w:unhideWhenUsed/>
    <w:rsid w:val="001A0E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E50"/>
    <w:rPr>
      <w:rFonts w:ascii="Times New Roman" w:eastAsia="Calibri" w:hAnsi="Times New Roman" w:cs="Times New Roman"/>
      <w:sz w:val="28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27E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E94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3C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B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0E5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A0E50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0E5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A0E50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1A0E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E50"/>
    <w:rPr>
      <w:rFonts w:ascii="Times New Roman" w:eastAsia="Calibri" w:hAnsi="Times New Roman" w:cs="Times New Roman"/>
      <w:sz w:val="28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27E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E94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3C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17DD-6F42-4064-9115-B5EB101B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4683</Words>
  <Characters>26698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Глинянов И.В.</dc:creator>
  <cp:lastModifiedBy>enshulgina</cp:lastModifiedBy>
  <cp:revision>2</cp:revision>
  <cp:lastPrinted>2016-11-29T14:09:00Z</cp:lastPrinted>
  <dcterms:created xsi:type="dcterms:W3CDTF">2016-12-23T11:56:00Z</dcterms:created>
  <dcterms:modified xsi:type="dcterms:W3CDTF">2016-12-23T11:56:00Z</dcterms:modified>
</cp:coreProperties>
</file>