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211"/>
        <w:gridCol w:w="4359"/>
      </w:tblGrid>
      <w:tr w:rsidR="00D63A34" w:rsidRPr="00EC4B7C" w:rsidTr="00EC4B7C">
        <w:tc>
          <w:tcPr>
            <w:tcW w:w="5211" w:type="dxa"/>
          </w:tcPr>
          <w:p w:rsidR="00D63A34" w:rsidRPr="00EC4B7C" w:rsidRDefault="00D63A34" w:rsidP="00EC4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D63A34" w:rsidRPr="00EC4B7C" w:rsidRDefault="00D63A34" w:rsidP="00EC4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D63A34" w:rsidRPr="00EC4B7C" w:rsidRDefault="00D63A34" w:rsidP="00EC4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D63A34" w:rsidRPr="00EC4B7C" w:rsidRDefault="00D63A34" w:rsidP="00EC4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D63A34" w:rsidRPr="00EC4B7C" w:rsidRDefault="00D63A34" w:rsidP="00620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20366">
              <w:rPr>
                <w:rFonts w:ascii="Times New Roman" w:hAnsi="Times New Roman"/>
                <w:sz w:val="28"/>
                <w:szCs w:val="28"/>
              </w:rPr>
              <w:t xml:space="preserve">30.09.2016 </w:t>
            </w:r>
            <w:r w:rsidRPr="00EC4B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20366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</w:tr>
    </w:tbl>
    <w:p w:rsidR="00D63A34" w:rsidRDefault="00D63A34" w:rsidP="003933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A34" w:rsidRDefault="00D63A34" w:rsidP="003933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A34" w:rsidRPr="00874B12" w:rsidRDefault="00D63A34" w:rsidP="001B4E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B12">
        <w:rPr>
          <w:rFonts w:ascii="Times New Roman" w:hAnsi="Times New Roman"/>
          <w:b/>
          <w:sz w:val="28"/>
          <w:szCs w:val="28"/>
        </w:rPr>
        <w:t>в Положение о порядке проведения торгов</w:t>
      </w: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B12">
        <w:rPr>
          <w:rFonts w:ascii="Times New Roman" w:hAnsi="Times New Roman"/>
          <w:b/>
          <w:sz w:val="28"/>
          <w:szCs w:val="28"/>
        </w:rPr>
        <w:t>на право заключения договоров на установку и эксплуатацию рекламных конструкций на земельных участках,</w:t>
      </w: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74B12">
        <w:rPr>
          <w:rFonts w:ascii="Times New Roman" w:hAnsi="Times New Roman"/>
          <w:b/>
          <w:sz w:val="28"/>
          <w:szCs w:val="28"/>
        </w:rPr>
        <w:t>зданиях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B12">
        <w:rPr>
          <w:rFonts w:ascii="Times New Roman" w:hAnsi="Times New Roman"/>
          <w:b/>
          <w:sz w:val="28"/>
          <w:szCs w:val="28"/>
        </w:rPr>
        <w:t>или ином недвижимом имуществе,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B12">
        <w:rPr>
          <w:rFonts w:ascii="Times New Roman" w:hAnsi="Times New Roman"/>
          <w:b/>
          <w:sz w:val="28"/>
          <w:szCs w:val="28"/>
        </w:rPr>
        <w:t>находящемся</w:t>
      </w:r>
    </w:p>
    <w:p w:rsidR="00D63A34" w:rsidRDefault="00D63A34" w:rsidP="008C05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B12">
        <w:rPr>
          <w:rFonts w:ascii="Times New Roman" w:hAnsi="Times New Roman"/>
          <w:b/>
          <w:sz w:val="28"/>
          <w:szCs w:val="28"/>
        </w:rPr>
        <w:t>в муниципальной собственности городского округа город Воронеж</w:t>
      </w: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A34" w:rsidRDefault="00D63A34" w:rsidP="00874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A34" w:rsidRPr="001B4E77" w:rsidRDefault="00D63A34" w:rsidP="001B4E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Название Положения изложить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:rsidR="00D63A34" w:rsidRPr="001B4E77" w:rsidRDefault="00D63A34" w:rsidP="001B4E7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>«Положение о порядке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1B4E77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праве».</w:t>
      </w:r>
    </w:p>
    <w:p w:rsidR="00D63A34" w:rsidRPr="001B4E77" w:rsidRDefault="00D63A34" w:rsidP="001B4E7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</w:t>
      </w:r>
      <w:r w:rsidRPr="001B4E77">
        <w:rPr>
          <w:rFonts w:ascii="Times New Roman" w:hAnsi="Times New Roman" w:cs="Times New Roman"/>
          <w:sz w:val="28"/>
          <w:szCs w:val="28"/>
        </w:rPr>
        <w:t>Пункт 1.1 раздела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E7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«Общие положения» </w:t>
      </w:r>
      <w:r w:rsidRPr="001B4E77"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 (далее – Положение), изложить в следующей редакции: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 xml:space="preserve">«1.1. Положение о порядке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1B4E77">
        <w:rPr>
          <w:rFonts w:ascii="Times New Roman" w:hAnsi="Times New Roman" w:cs="Times New Roman"/>
          <w:sz w:val="28"/>
          <w:szCs w:val="28"/>
        </w:rPr>
        <w:t xml:space="preserve">, регламентирует порядок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праве.».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E77">
        <w:rPr>
          <w:rFonts w:ascii="Times New Roman" w:hAnsi="Times New Roman" w:cs="Times New Roman"/>
          <w:sz w:val="28"/>
          <w:szCs w:val="28"/>
        </w:rPr>
        <w:t>Пункт 1.2</w:t>
      </w:r>
      <w:r w:rsidRPr="001B4E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4E77">
        <w:rPr>
          <w:rFonts w:ascii="Times New Roman" w:hAnsi="Times New Roman" w:cs="Times New Roman"/>
          <w:sz w:val="28"/>
          <w:szCs w:val="28"/>
        </w:rPr>
        <w:t>раздела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E7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«Общие положения» Положения изложить в следующей редакции: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 xml:space="preserve">«1.2. Настоящее Положение разработано в соответствии с Гражданским </w:t>
      </w:r>
      <w:hyperlink r:id="rId5" w:history="1">
        <w:r w:rsidRPr="001B4E7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B4E7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1B4E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B4E77">
        <w:rPr>
          <w:rFonts w:ascii="Times New Roman" w:hAnsi="Times New Roman" w:cs="Times New Roman"/>
          <w:sz w:val="28"/>
          <w:szCs w:val="28"/>
        </w:rPr>
        <w:t xml:space="preserve"> от 13.03.2006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4E77">
        <w:rPr>
          <w:rFonts w:ascii="Times New Roman" w:hAnsi="Times New Roman" w:cs="Times New Roman"/>
          <w:sz w:val="28"/>
          <w:szCs w:val="28"/>
        </w:rPr>
        <w:t>№ 38-ФЗ «О рекламе».».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E77">
        <w:rPr>
          <w:rFonts w:ascii="Times New Roman" w:hAnsi="Times New Roman" w:cs="Times New Roman"/>
          <w:sz w:val="28"/>
          <w:szCs w:val="28"/>
        </w:rPr>
        <w:t>Пункт 1.4 раздела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E7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«Общие положения» Положения изложить в следующей редакции:</w:t>
      </w:r>
    </w:p>
    <w:p w:rsidR="00D63A34" w:rsidRPr="001B4E77" w:rsidRDefault="00D63A34" w:rsidP="001B4E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>«1.4. Основными целями проведения торгов являются: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 xml:space="preserve">- обеспечение установки и эксплуатации рекламных конструкций на земельном участке, здании или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 закрепленном за другим лицом на праве хозяйственного ведения, праве оперативного управления или ином вещном праве, на основе торгов в соответствии с законодательством Российской Федерации в сфере наружной рекламы;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 xml:space="preserve">- создание условий для устойчивого пополнения бюджета городского округа город Воронеж за счет установки и эксплуатации рекламных конструкций на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праве;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 xml:space="preserve">- создание равных условий и возможностей для установки и эксплуатации рекламных конструкций на земельных участках, зданиях,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праве.».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E77">
        <w:rPr>
          <w:rFonts w:ascii="Times New Roman" w:hAnsi="Times New Roman" w:cs="Times New Roman"/>
          <w:sz w:val="28"/>
          <w:szCs w:val="28"/>
        </w:rPr>
        <w:t>Пункт 1.5 раздела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E7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«Общие положения» Положения изложить в следующей редакции: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 xml:space="preserve">«1.5. Соблюдение настоящего Положения обязательно для всех юридических лиц независимо от формы собственности и ведомственной принадлежности, а также для индивидуальных предпринимателей и физических лиц, осуществляющих деятельность по установке и эксплуатации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ином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вещном праве.».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1B4E77">
        <w:rPr>
          <w:rFonts w:ascii="Times New Roman" w:hAnsi="Times New Roman" w:cs="Times New Roman"/>
          <w:sz w:val="28"/>
          <w:szCs w:val="28"/>
        </w:rPr>
        <w:t>Пункт 1.6 раздела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E7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«Общие положения» Положения изложить в следующей редакции: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 xml:space="preserve">«1.6. Торги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 (далее – торги), проводятся в форме аукциона или конкурса и являются открытыми по составу участников.».</w:t>
      </w:r>
    </w:p>
    <w:p w:rsidR="00D63A34" w:rsidRPr="001B4E77" w:rsidRDefault="00D63A34" w:rsidP="001B4E77">
      <w:pPr>
        <w:pStyle w:val="ConsPlusNormal"/>
        <w:spacing w:line="36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E77">
        <w:rPr>
          <w:rFonts w:ascii="Times New Roman" w:hAnsi="Times New Roman" w:cs="Times New Roman"/>
          <w:sz w:val="28"/>
          <w:szCs w:val="28"/>
        </w:rPr>
        <w:t>Пункт 1.9 раздела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E7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B4E77">
        <w:rPr>
          <w:rFonts w:ascii="Times New Roman" w:hAnsi="Times New Roman" w:cs="Times New Roman"/>
          <w:color w:val="000000"/>
          <w:sz w:val="28"/>
          <w:szCs w:val="28"/>
        </w:rPr>
        <w:t xml:space="preserve"> «Общие положения» Положения исключить.</w:t>
      </w:r>
    </w:p>
    <w:p w:rsidR="00D63A34" w:rsidRPr="001B4E77" w:rsidRDefault="00D63A34" w:rsidP="001B4E77">
      <w:pPr>
        <w:pStyle w:val="a4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1B4E77">
        <w:rPr>
          <w:rFonts w:ascii="Times New Roman" w:hAnsi="Times New Roman"/>
          <w:sz w:val="28"/>
          <w:szCs w:val="28"/>
        </w:rPr>
        <w:t xml:space="preserve">Абзац восьмой пункта 2.2 раздела </w:t>
      </w:r>
      <w:r w:rsidRPr="001B4E77">
        <w:rPr>
          <w:rFonts w:ascii="Times New Roman" w:hAnsi="Times New Roman"/>
          <w:sz w:val="28"/>
          <w:szCs w:val="28"/>
          <w:lang w:val="en-US"/>
        </w:rPr>
        <w:t>II</w:t>
      </w:r>
      <w:r w:rsidRPr="001B4E77">
        <w:rPr>
          <w:rFonts w:ascii="Times New Roman" w:hAnsi="Times New Roman"/>
          <w:sz w:val="28"/>
          <w:szCs w:val="28"/>
        </w:rPr>
        <w:t xml:space="preserve"> «Организатор торгов»  Положения изложить в следующей редакции:</w:t>
      </w:r>
    </w:p>
    <w:p w:rsidR="00D63A34" w:rsidRPr="001B4E77" w:rsidRDefault="00D63A34" w:rsidP="001B4E77">
      <w:pPr>
        <w:pStyle w:val="a4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FF"/>
          <w:sz w:val="28"/>
          <w:szCs w:val="28"/>
        </w:rPr>
      </w:pPr>
      <w:r w:rsidRPr="001B4E77">
        <w:rPr>
          <w:rFonts w:ascii="Times New Roman" w:hAnsi="Times New Roman"/>
          <w:sz w:val="28"/>
          <w:szCs w:val="28"/>
        </w:rPr>
        <w:t xml:space="preserve">«- устанавливает на основании отчета независимого оценщика начальную цену предмета торгов, а также годовой размер платы за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праве;».</w:t>
      </w:r>
    </w:p>
    <w:p w:rsidR="00D63A34" w:rsidRPr="001B4E77" w:rsidRDefault="00D63A34" w:rsidP="001B4E77">
      <w:pPr>
        <w:pStyle w:val="a4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1B4E77">
        <w:rPr>
          <w:rFonts w:ascii="Times New Roman" w:hAnsi="Times New Roman"/>
          <w:sz w:val="28"/>
          <w:szCs w:val="28"/>
        </w:rPr>
        <w:t xml:space="preserve">Абзац семнадцатый пункта 2.2 раздела </w:t>
      </w:r>
      <w:r w:rsidRPr="001B4E77">
        <w:rPr>
          <w:rFonts w:ascii="Times New Roman" w:hAnsi="Times New Roman"/>
          <w:sz w:val="28"/>
          <w:szCs w:val="28"/>
          <w:lang w:val="en-US"/>
        </w:rPr>
        <w:t>II</w:t>
      </w:r>
      <w:r w:rsidRPr="001B4E77">
        <w:rPr>
          <w:rFonts w:ascii="Times New Roman" w:hAnsi="Times New Roman"/>
          <w:sz w:val="28"/>
          <w:szCs w:val="28"/>
        </w:rPr>
        <w:t xml:space="preserve"> «Организатор торгов»  Положения изложить в следующей редакции:</w:t>
      </w:r>
    </w:p>
    <w:p w:rsidR="00D63A34" w:rsidRPr="001B4E77" w:rsidRDefault="00D63A34" w:rsidP="001B4E77">
      <w:pPr>
        <w:pStyle w:val="a4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4E77">
        <w:rPr>
          <w:rFonts w:ascii="Times New Roman" w:hAnsi="Times New Roman"/>
          <w:sz w:val="28"/>
          <w:szCs w:val="28"/>
        </w:rPr>
        <w:t>«- заключает от имени администрации городского округа  город Воронеж договор на установку и эксплуатацию рекламной конструкции с победителем торгов (единственным участником торгов), за исключением договоров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город Воронеж и закрепленном за другим лицом на праве хозяйственного ведения, праве оперативного управления или ином</w:t>
      </w:r>
      <w:proofErr w:type="gramEnd"/>
      <w:r w:rsidRPr="001B4E77">
        <w:rPr>
          <w:rFonts w:ascii="Times New Roman" w:hAnsi="Times New Roman"/>
          <w:sz w:val="28"/>
          <w:szCs w:val="28"/>
        </w:rPr>
        <w:t xml:space="preserve"> вещном </w:t>
      </w:r>
      <w:proofErr w:type="gramStart"/>
      <w:r w:rsidRPr="001B4E77">
        <w:rPr>
          <w:rFonts w:ascii="Times New Roman" w:hAnsi="Times New Roman"/>
          <w:sz w:val="28"/>
          <w:szCs w:val="28"/>
        </w:rPr>
        <w:t>праве</w:t>
      </w:r>
      <w:proofErr w:type="gramEnd"/>
      <w:r w:rsidRPr="001B4E77">
        <w:rPr>
          <w:rFonts w:ascii="Times New Roman" w:hAnsi="Times New Roman"/>
          <w:sz w:val="28"/>
          <w:szCs w:val="28"/>
        </w:rPr>
        <w:t>;».</w:t>
      </w:r>
    </w:p>
    <w:p w:rsidR="00D63A34" w:rsidRPr="001B4E77" w:rsidRDefault="00D63A34" w:rsidP="001B4E77">
      <w:pPr>
        <w:pStyle w:val="a4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1B4E77">
        <w:rPr>
          <w:rFonts w:ascii="Times New Roman" w:hAnsi="Times New Roman"/>
          <w:sz w:val="28"/>
          <w:szCs w:val="28"/>
        </w:rPr>
        <w:t xml:space="preserve">Абзац второй пункта 8.1 раздела </w:t>
      </w:r>
      <w:r w:rsidRPr="001B4E77">
        <w:rPr>
          <w:rFonts w:ascii="Times New Roman" w:hAnsi="Times New Roman"/>
          <w:sz w:val="28"/>
          <w:szCs w:val="28"/>
          <w:lang w:val="en-US"/>
        </w:rPr>
        <w:t>VIII</w:t>
      </w:r>
      <w:r w:rsidRPr="001B4E77">
        <w:rPr>
          <w:rFonts w:ascii="Times New Roman" w:hAnsi="Times New Roman"/>
          <w:sz w:val="28"/>
          <w:szCs w:val="28"/>
        </w:rPr>
        <w:t xml:space="preserve"> «Условия и порядок проведения аукциона»  Положения изложить в следующей редакции:</w:t>
      </w:r>
    </w:p>
    <w:p w:rsidR="00D63A34" w:rsidRPr="001B4E77" w:rsidRDefault="00D63A34" w:rsidP="001B4E77">
      <w:pPr>
        <w:pStyle w:val="a4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E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4E77">
        <w:rPr>
          <w:rFonts w:ascii="Times New Roman" w:hAnsi="Times New Roman"/>
          <w:sz w:val="28"/>
          <w:szCs w:val="28"/>
        </w:rPr>
        <w:t>«В извещении о проведении аукциона указываются сведения о дате, времени, месте, предмете, форме, организаторе, порядке проведения аукциона, времени, месте, сроках подачи заявок для участия в аукционе, требования к претендентам на участие в аукционе, оформлению и порядку подачи заявок, информация о размере задатка и порядке его внесения и возврата, форма подачи предложений о цене, начальная цена по лотам, «шаг аукциона» (при</w:t>
      </w:r>
      <w:proofErr w:type="gramEnd"/>
      <w:r w:rsidRPr="001B4E77">
        <w:rPr>
          <w:rFonts w:ascii="Times New Roman" w:hAnsi="Times New Roman"/>
          <w:sz w:val="28"/>
          <w:szCs w:val="28"/>
        </w:rPr>
        <w:t xml:space="preserve"> подаче предложений о цене в открытой форме), а также иная информация на усмотрение организатора торгов</w:t>
      </w:r>
      <w:proofErr w:type="gramStart"/>
      <w:r w:rsidRPr="001B4E77">
        <w:rPr>
          <w:rFonts w:ascii="Times New Roman" w:hAnsi="Times New Roman"/>
          <w:sz w:val="28"/>
          <w:szCs w:val="28"/>
        </w:rPr>
        <w:t>.».</w:t>
      </w:r>
      <w:proofErr w:type="gramEnd"/>
    </w:p>
    <w:p w:rsidR="00D63A34" w:rsidRPr="001B4E77" w:rsidRDefault="00D63A34" w:rsidP="00833252">
      <w:pPr>
        <w:pStyle w:val="a4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1B4E77">
        <w:rPr>
          <w:rFonts w:ascii="Times New Roman" w:hAnsi="Times New Roman"/>
          <w:sz w:val="28"/>
          <w:szCs w:val="28"/>
        </w:rPr>
        <w:t xml:space="preserve">Пункт 9.2 раздела </w:t>
      </w:r>
      <w:r w:rsidRPr="001B4E77">
        <w:rPr>
          <w:rFonts w:ascii="Times New Roman" w:hAnsi="Times New Roman"/>
          <w:sz w:val="28"/>
          <w:szCs w:val="28"/>
          <w:lang w:val="en-US"/>
        </w:rPr>
        <w:t>IX</w:t>
      </w:r>
      <w:r w:rsidRPr="001B4E77">
        <w:rPr>
          <w:rFonts w:ascii="Times New Roman" w:hAnsi="Times New Roman"/>
          <w:sz w:val="28"/>
          <w:szCs w:val="28"/>
        </w:rPr>
        <w:t xml:space="preserve"> «Заключение договора на установку и эксплуатацию рекламной конструкции» Положения дополнить абзацем следующего содержания:</w:t>
      </w:r>
    </w:p>
    <w:p w:rsidR="00D63A34" w:rsidRPr="001B4E77" w:rsidRDefault="00D63A34" w:rsidP="001B4E7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 xml:space="preserve">«Плата за право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город Воронеж, в том </w:t>
      </w:r>
      <w:proofErr w:type="gramStart"/>
      <w:r w:rsidRPr="001B4E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закрепленном за другим лицом на праве хозяйственного ведения, праве оперативного управления или ином вещном праве, полученная в результате проведения торгов, поступает в бюджет городского округа город Воронеж.». </w:t>
      </w:r>
    </w:p>
    <w:p w:rsidR="00D63A34" w:rsidRPr="001B4E77" w:rsidRDefault="00D63A34" w:rsidP="00833252">
      <w:pPr>
        <w:pStyle w:val="a4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Pr="001B4E77">
        <w:rPr>
          <w:rFonts w:ascii="Times New Roman" w:hAnsi="Times New Roman"/>
          <w:sz w:val="28"/>
          <w:szCs w:val="28"/>
        </w:rPr>
        <w:t xml:space="preserve">Пункт 9.3 раздела </w:t>
      </w:r>
      <w:r w:rsidRPr="001B4E77">
        <w:rPr>
          <w:rFonts w:ascii="Times New Roman" w:hAnsi="Times New Roman"/>
          <w:sz w:val="28"/>
          <w:szCs w:val="28"/>
          <w:lang w:val="en-US"/>
        </w:rPr>
        <w:t>IX</w:t>
      </w:r>
      <w:r w:rsidRPr="001B4E77">
        <w:rPr>
          <w:rFonts w:ascii="Times New Roman" w:hAnsi="Times New Roman"/>
          <w:sz w:val="28"/>
          <w:szCs w:val="28"/>
        </w:rPr>
        <w:t xml:space="preserve"> «Заключение договора на установку и эксплуатацию рекламной конструкции» Положения дополнить абзацами следующего содержания:</w:t>
      </w:r>
    </w:p>
    <w:p w:rsidR="00D63A34" w:rsidRPr="001B4E77" w:rsidRDefault="00D63A34" w:rsidP="001B4E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E77">
        <w:rPr>
          <w:rFonts w:ascii="Times New Roman" w:hAnsi="Times New Roman" w:cs="Times New Roman"/>
          <w:sz w:val="28"/>
          <w:szCs w:val="28"/>
        </w:rPr>
        <w:t xml:space="preserve"> «Договор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город Воронеж и закрепленном на праве хозяйственного ведения, праве оперативного управления или ином вещном праве, заключается с лицом, обладающим правом хозяйственного ведения, правом оперативного управления или иным вещным правом.</w:t>
      </w:r>
    </w:p>
    <w:p w:rsidR="00D63A34" w:rsidRPr="00833252" w:rsidRDefault="00D63A34" w:rsidP="001B4E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E77">
        <w:rPr>
          <w:rFonts w:ascii="Times New Roman" w:hAnsi="Times New Roman" w:cs="Times New Roman"/>
          <w:sz w:val="28"/>
          <w:szCs w:val="28"/>
        </w:rPr>
        <w:t>В этом случае организатор торгов в течение трех рабочих дней с момента поступления на счет организатора торгов в полном объеме денежных средств от оплаты права на заключение договора  на установку и эксплуатацию рекламной конструкции направляет лицу, обладающему правом хозяйственного ведения, правом оперативного управления или иным вещным правом на недвижимое имущество, находящееся в муниципальной собственности городского округа город Воронеж, копию протокола</w:t>
      </w:r>
      <w:proofErr w:type="gramEnd"/>
      <w:r w:rsidRPr="001B4E77">
        <w:rPr>
          <w:rFonts w:ascii="Times New Roman" w:hAnsi="Times New Roman" w:cs="Times New Roman"/>
          <w:sz w:val="28"/>
          <w:szCs w:val="28"/>
        </w:rPr>
        <w:t xml:space="preserve"> о результатах конкурса (об итогах аукциона) и </w:t>
      </w:r>
      <w:r w:rsidRPr="00833252"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конструкции.</w:t>
      </w:r>
    </w:p>
    <w:p w:rsidR="00D63A34" w:rsidRPr="001B4E77" w:rsidRDefault="00D63A34" w:rsidP="001B4E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1B4E77">
        <w:rPr>
          <w:rFonts w:ascii="Times New Roman" w:hAnsi="Times New Roman" w:cs="Times New Roman"/>
          <w:sz w:val="28"/>
          <w:szCs w:val="28"/>
        </w:rPr>
        <w:t xml:space="preserve">Лицо, обладающее правом хозяйственного ведения, правом оперативного управления или иным вещным правом на недвижимое имущество, находящееся в муниципальной собственности городского округа город Воронеж, в течение семи рабочих дней с даты поступления указанных документов обеспечивает двустороннее подписание договора на установку и эксплуатацию рекламной конструкции и направляет копию подписанного договора в адрес организатора торгов.». </w:t>
      </w:r>
      <w:proofErr w:type="gramEnd"/>
    </w:p>
    <w:p w:rsidR="00D63A34" w:rsidRPr="001B4E77" w:rsidRDefault="00D63A34" w:rsidP="00833252">
      <w:pPr>
        <w:pStyle w:val="a4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Pr="001B4E77">
        <w:rPr>
          <w:rFonts w:ascii="Times New Roman" w:hAnsi="Times New Roman"/>
          <w:sz w:val="28"/>
          <w:szCs w:val="28"/>
        </w:rPr>
        <w:t xml:space="preserve">Пункт 9.4 раздела </w:t>
      </w:r>
      <w:r w:rsidRPr="001B4E77">
        <w:rPr>
          <w:rFonts w:ascii="Times New Roman" w:hAnsi="Times New Roman"/>
          <w:sz w:val="28"/>
          <w:szCs w:val="28"/>
          <w:lang w:val="en-US"/>
        </w:rPr>
        <w:t>IX</w:t>
      </w:r>
      <w:r w:rsidRPr="001B4E77">
        <w:rPr>
          <w:rFonts w:ascii="Times New Roman" w:hAnsi="Times New Roman"/>
          <w:sz w:val="28"/>
          <w:szCs w:val="28"/>
        </w:rPr>
        <w:t xml:space="preserve"> «Заключение договора на установку и эксплуатацию рекламной конструкции»  Положения изложить в следующей редакции:</w:t>
      </w:r>
    </w:p>
    <w:p w:rsidR="00D63A34" w:rsidRPr="001B4E77" w:rsidRDefault="00D63A34" w:rsidP="001B4E77">
      <w:pPr>
        <w:pStyle w:val="a4"/>
        <w:adjustRightInd w:val="0"/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1B4E77">
        <w:rPr>
          <w:rFonts w:ascii="Times New Roman" w:hAnsi="Times New Roman"/>
          <w:sz w:val="28"/>
          <w:szCs w:val="28"/>
        </w:rPr>
        <w:t>«9.4. Плата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город Воронеж, поступает в бюджет городского округа город Воронеж.</w:t>
      </w:r>
    </w:p>
    <w:p w:rsidR="00D63A34" w:rsidRPr="001B4E77" w:rsidRDefault="00D63A34" w:rsidP="001B4E77">
      <w:pPr>
        <w:pStyle w:val="a4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4E77">
        <w:rPr>
          <w:rFonts w:ascii="Times New Roman" w:hAnsi="Times New Roman"/>
          <w:sz w:val="28"/>
          <w:szCs w:val="28"/>
        </w:rPr>
        <w:t>Плата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город Воронеж и закрепленном на праве хозяйственного ведения, оперативного управления или ином вещном праве, поступает на счет лица, обладающего правом хозяйственного ведения, оперативного управления или иным вещным правом.».</w:t>
      </w:r>
      <w:proofErr w:type="gramEnd"/>
    </w:p>
    <w:p w:rsidR="00D63A34" w:rsidRPr="001B4E77" w:rsidRDefault="00D63A34" w:rsidP="00833252">
      <w:pPr>
        <w:pStyle w:val="a4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Pr="001B4E77">
        <w:rPr>
          <w:rFonts w:ascii="Times New Roman" w:hAnsi="Times New Roman"/>
          <w:sz w:val="28"/>
          <w:szCs w:val="28"/>
        </w:rPr>
        <w:t>Приложение № 1 к Положению признать утратившим силу.</w:t>
      </w:r>
    </w:p>
    <w:p w:rsidR="00D63A34" w:rsidRPr="001B4E77" w:rsidRDefault="00D63A34" w:rsidP="001B4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A34" w:rsidRPr="001B4E77" w:rsidRDefault="00D63A34" w:rsidP="001B4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A34" w:rsidRDefault="00D63A34" w:rsidP="001B4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353"/>
        <w:gridCol w:w="4217"/>
      </w:tblGrid>
      <w:tr w:rsidR="00D63A34" w:rsidRPr="00EC4B7C" w:rsidTr="00EC4B7C">
        <w:tc>
          <w:tcPr>
            <w:tcW w:w="5353" w:type="dxa"/>
          </w:tcPr>
          <w:p w:rsidR="00D63A34" w:rsidRPr="00EC4B7C" w:rsidRDefault="00D63A34" w:rsidP="00EC4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  <w:proofErr w:type="gramStart"/>
            <w:r w:rsidRPr="00EC4B7C">
              <w:rPr>
                <w:rFonts w:ascii="Times New Roman" w:hAnsi="Times New Roman"/>
                <w:sz w:val="28"/>
                <w:szCs w:val="28"/>
              </w:rPr>
              <w:t>имущественных</w:t>
            </w:r>
            <w:proofErr w:type="gramEnd"/>
          </w:p>
          <w:p w:rsidR="00D63A34" w:rsidRPr="00EC4B7C" w:rsidRDefault="00D63A34" w:rsidP="00EC4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>и земельных отношений</w:t>
            </w:r>
          </w:p>
        </w:tc>
        <w:tc>
          <w:tcPr>
            <w:tcW w:w="4217" w:type="dxa"/>
          </w:tcPr>
          <w:p w:rsidR="00D63A34" w:rsidRPr="00EC4B7C" w:rsidRDefault="00D63A34" w:rsidP="00EC4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A34" w:rsidRPr="00EC4B7C" w:rsidRDefault="00D63A34" w:rsidP="00EC4B7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4B7C">
              <w:rPr>
                <w:rFonts w:ascii="Times New Roman" w:hAnsi="Times New Roman"/>
                <w:sz w:val="28"/>
                <w:szCs w:val="28"/>
              </w:rPr>
              <w:t>Н.Б. Махортова</w:t>
            </w:r>
          </w:p>
        </w:tc>
      </w:tr>
    </w:tbl>
    <w:p w:rsidR="00D63A34" w:rsidRPr="006B69A9" w:rsidRDefault="00D63A34" w:rsidP="006B6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63A34" w:rsidRPr="006B69A9" w:rsidSect="0039339B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3422"/>
    <w:multiLevelType w:val="hybridMultilevel"/>
    <w:tmpl w:val="493CF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DA21B4"/>
    <w:multiLevelType w:val="hybridMultilevel"/>
    <w:tmpl w:val="2BB879C8"/>
    <w:lvl w:ilvl="0" w:tplc="A1F22FE8">
      <w:start w:val="8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39B"/>
    <w:rsid w:val="001529C8"/>
    <w:rsid w:val="001B4E77"/>
    <w:rsid w:val="0023396D"/>
    <w:rsid w:val="00276361"/>
    <w:rsid w:val="00277DD5"/>
    <w:rsid w:val="0032600B"/>
    <w:rsid w:val="00376EDE"/>
    <w:rsid w:val="0039339B"/>
    <w:rsid w:val="00491F37"/>
    <w:rsid w:val="004F1A3D"/>
    <w:rsid w:val="004F59F8"/>
    <w:rsid w:val="00505CE7"/>
    <w:rsid w:val="00620366"/>
    <w:rsid w:val="00650491"/>
    <w:rsid w:val="0065559A"/>
    <w:rsid w:val="006B69A9"/>
    <w:rsid w:val="006D7A54"/>
    <w:rsid w:val="006F4FD9"/>
    <w:rsid w:val="00746652"/>
    <w:rsid w:val="007E76EA"/>
    <w:rsid w:val="007F695C"/>
    <w:rsid w:val="00833252"/>
    <w:rsid w:val="0087455D"/>
    <w:rsid w:val="00874B12"/>
    <w:rsid w:val="008C0504"/>
    <w:rsid w:val="00AC645A"/>
    <w:rsid w:val="00AD255A"/>
    <w:rsid w:val="00B31AD3"/>
    <w:rsid w:val="00B72121"/>
    <w:rsid w:val="00D42F4B"/>
    <w:rsid w:val="00D63A34"/>
    <w:rsid w:val="00DD7620"/>
    <w:rsid w:val="00DE7B56"/>
    <w:rsid w:val="00E159DE"/>
    <w:rsid w:val="00EC4B7C"/>
    <w:rsid w:val="00F2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3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F59F8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1B4E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B31AD3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uiPriority w:val="99"/>
    <w:rsid w:val="001B4E77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56C072CB9AF25CAF329EA442A8A3EFD52E48C94E634C5B2809BBBD4CK40EM" TargetMode="External"/><Relationship Id="rId5" Type="http://schemas.openxmlformats.org/officeDocument/2006/relationships/hyperlink" Target="consultantplus://offline/ref=2756C072CB9AF25CAF329EA442A8A3EFD62940C046604C5B2809BBBD4CK40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8730</Characters>
  <Application>Microsoft Office Word</Application>
  <DocSecurity>0</DocSecurity>
  <Lines>72</Lines>
  <Paragraphs>19</Paragraphs>
  <ScaleCrop>false</ScaleCrop>
  <Company/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М.А.</dc:creator>
  <cp:keywords/>
  <dc:description/>
  <cp:lastModifiedBy>enshulgina</cp:lastModifiedBy>
  <cp:revision>2</cp:revision>
  <cp:lastPrinted>2016-09-12T14:34:00Z</cp:lastPrinted>
  <dcterms:created xsi:type="dcterms:W3CDTF">2016-09-30T12:48:00Z</dcterms:created>
  <dcterms:modified xsi:type="dcterms:W3CDTF">2016-09-30T12:48:00Z</dcterms:modified>
</cp:coreProperties>
</file>