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3C" w:rsidRPr="00E87823" w:rsidRDefault="00A6703C" w:rsidP="00A6703C">
      <w:pPr>
        <w:jc w:val="center"/>
        <w:rPr>
          <w:bCs/>
          <w:sz w:val="28"/>
          <w:szCs w:val="28"/>
        </w:rPr>
      </w:pPr>
      <w:r w:rsidRPr="00A6703C">
        <w:rPr>
          <w:bCs/>
          <w:sz w:val="28"/>
          <w:szCs w:val="28"/>
        </w:rPr>
        <w:t xml:space="preserve">                                                                         </w:t>
      </w:r>
      <w:r>
        <w:rPr>
          <w:bCs/>
          <w:sz w:val="28"/>
          <w:szCs w:val="28"/>
        </w:rPr>
        <w:t xml:space="preserve">Приложение № </w:t>
      </w:r>
      <w:r w:rsidRPr="00E87823">
        <w:rPr>
          <w:bCs/>
          <w:sz w:val="28"/>
          <w:szCs w:val="28"/>
        </w:rPr>
        <w:t>4</w:t>
      </w:r>
    </w:p>
    <w:p w:rsidR="00A6703C" w:rsidRPr="00A6703C" w:rsidRDefault="00A6703C" w:rsidP="00A6703C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703C">
        <w:rPr>
          <w:bCs/>
          <w:sz w:val="28"/>
          <w:szCs w:val="28"/>
        </w:rPr>
        <w:t>к постановлению администрации</w:t>
      </w:r>
      <w:r w:rsidRPr="00A6703C">
        <w:rPr>
          <w:bCs/>
          <w:sz w:val="28"/>
          <w:szCs w:val="28"/>
        </w:rPr>
        <w:br/>
        <w:t xml:space="preserve"> городского округа город Воронеж</w:t>
      </w:r>
      <w:r w:rsidRPr="00A6703C">
        <w:rPr>
          <w:bCs/>
          <w:sz w:val="28"/>
          <w:szCs w:val="28"/>
        </w:rPr>
        <w:br/>
        <w:t>от</w:t>
      </w:r>
      <w:r w:rsidR="00104F7F">
        <w:rPr>
          <w:bCs/>
          <w:sz w:val="28"/>
          <w:szCs w:val="28"/>
        </w:rPr>
        <w:t xml:space="preserve">  28.12.2016  </w:t>
      </w:r>
      <w:bookmarkStart w:id="0" w:name="_GoBack"/>
      <w:bookmarkEnd w:id="0"/>
      <w:r w:rsidRPr="00A6703C">
        <w:rPr>
          <w:bCs/>
          <w:sz w:val="28"/>
          <w:szCs w:val="28"/>
        </w:rPr>
        <w:t xml:space="preserve"> № </w:t>
      </w:r>
      <w:r w:rsidR="00104F7F">
        <w:rPr>
          <w:bCs/>
          <w:sz w:val="28"/>
          <w:szCs w:val="28"/>
        </w:rPr>
        <w:t>1132</w:t>
      </w:r>
    </w:p>
    <w:p w:rsidR="00A6703C" w:rsidRDefault="00A6703C" w:rsidP="00A6703C">
      <w:pPr>
        <w:jc w:val="center"/>
        <w:rPr>
          <w:b/>
          <w:bCs/>
          <w:sz w:val="28"/>
          <w:szCs w:val="28"/>
        </w:rPr>
      </w:pPr>
    </w:p>
    <w:p w:rsidR="005136DD" w:rsidRDefault="005136DD" w:rsidP="00A6703C">
      <w:pPr>
        <w:jc w:val="center"/>
        <w:rPr>
          <w:b/>
          <w:bCs/>
          <w:sz w:val="28"/>
          <w:szCs w:val="28"/>
        </w:rPr>
      </w:pPr>
    </w:p>
    <w:p w:rsidR="00A6703C" w:rsidRPr="00114699" w:rsidRDefault="00C6226C" w:rsidP="00C6226C">
      <w:pPr>
        <w:tabs>
          <w:tab w:val="left" w:pos="45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ТАРИФЫ</w:t>
      </w:r>
      <w:r w:rsidRPr="001E1A47">
        <w:rPr>
          <w:b/>
          <w:bCs/>
          <w:sz w:val="28"/>
          <w:szCs w:val="28"/>
        </w:rPr>
        <w:t xml:space="preserve"> НА ПЛАТНЫЕ УСЛУГИ, </w:t>
      </w:r>
    </w:p>
    <w:p w:rsidR="00114699" w:rsidRPr="00114699" w:rsidRDefault="00C6226C" w:rsidP="00114699">
      <w:pPr>
        <w:tabs>
          <w:tab w:val="left" w:pos="4547"/>
        </w:tabs>
        <w:jc w:val="center"/>
        <w:rPr>
          <w:b/>
          <w:bCs/>
          <w:sz w:val="28"/>
          <w:szCs w:val="28"/>
        </w:rPr>
      </w:pPr>
      <w:proofErr w:type="gramStart"/>
      <w:r w:rsidRPr="001E1A47">
        <w:rPr>
          <w:b/>
          <w:bCs/>
          <w:sz w:val="28"/>
          <w:szCs w:val="28"/>
        </w:rPr>
        <w:t xml:space="preserve">ПРЕДОСТАВЛЯЕМЫЕ МУНИЦИПАЛЬНЫМ КАЗЕННЫМ ПРЕДПРИЯТИЕМ ГОРОДСКОГО ОКРУГА ГОРОД ВОРОНЕЖ </w:t>
      </w:r>
      <w:r>
        <w:rPr>
          <w:b/>
          <w:bCs/>
          <w:sz w:val="28"/>
          <w:szCs w:val="28"/>
        </w:rPr>
        <w:t>«</w:t>
      </w:r>
      <w:r w:rsidRPr="001E1A47">
        <w:rPr>
          <w:b/>
          <w:bCs/>
          <w:sz w:val="28"/>
          <w:szCs w:val="28"/>
        </w:rPr>
        <w:t>ВОРОНЕЖСКИЙ ЖИЛИЩНО-КОММУНАЛЬНЫЙ КОМБИНАТ</w:t>
      </w:r>
      <w:r>
        <w:rPr>
          <w:b/>
          <w:bCs/>
          <w:sz w:val="28"/>
          <w:szCs w:val="28"/>
        </w:rPr>
        <w:t>»</w:t>
      </w:r>
      <w:proofErr w:type="gramEnd"/>
    </w:p>
    <w:p w:rsidR="00C6226C" w:rsidRDefault="00C6226C"/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44"/>
        <w:gridCol w:w="1533"/>
      </w:tblGrid>
      <w:tr w:rsidR="00C6226C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 xml:space="preserve">№ </w:t>
            </w:r>
            <w:proofErr w:type="gramStart"/>
            <w:r w:rsidRPr="00B74A0C">
              <w:rPr>
                <w:bCs/>
              </w:rPr>
              <w:t>п</w:t>
            </w:r>
            <w:proofErr w:type="gramEnd"/>
            <w:r w:rsidRPr="00B74A0C">
              <w:rPr>
                <w:bCs/>
              </w:rPr>
              <w:t>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Наименование услуги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C6226C" w:rsidP="0011469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Единица</w:t>
            </w:r>
          </w:p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измерения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Default="00C6226C" w:rsidP="00114699">
            <w:pPr>
              <w:jc w:val="center"/>
              <w:rPr>
                <w:bCs/>
                <w:lang w:val="en-US"/>
              </w:rPr>
            </w:pPr>
            <w:r w:rsidRPr="00B74A0C">
              <w:rPr>
                <w:bCs/>
              </w:rPr>
              <w:t>Тариф</w:t>
            </w:r>
          </w:p>
          <w:p w:rsidR="00C6226C" w:rsidRPr="00114699" w:rsidRDefault="00114699" w:rsidP="0011469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(с НДС)</w:t>
            </w:r>
          </w:p>
        </w:tc>
      </w:tr>
      <w:tr w:rsidR="00C6226C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C6226C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114699">
            <w:r>
              <w:t>Демонтаж смесителя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 w:rsidRPr="00D83922">
              <w:t>1</w:t>
            </w:r>
            <w:r>
              <w:t>93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Установка смесителя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484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Демонтаж раковины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 w:rsidRPr="00D83922">
              <w:t>2</w:t>
            </w:r>
            <w:r>
              <w:t>92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Установка раковины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589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Демонтаж мойки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454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Установка мойки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1192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Смена унитаза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2036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Смена унитаза типа «Компакт»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63C5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2362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 xml:space="preserve">Смена </w:t>
            </w:r>
            <w:proofErr w:type="gramStart"/>
            <w:r>
              <w:t>резинового</w:t>
            </w:r>
            <w:proofErr w:type="gramEnd"/>
            <w:r>
              <w:t xml:space="preserve"> манжета к унитазу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457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Регулировка смывного бачка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 w:rsidRPr="00D83922">
              <w:t>1</w:t>
            </w:r>
            <w:r>
              <w:t>54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Смена шарового смывного крана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497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Смена смывного бачка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572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Смена гибкой подводки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297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Смена стальной ванны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2028</w:t>
            </w:r>
          </w:p>
        </w:tc>
      </w:tr>
      <w:tr w:rsidR="00E21D50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E21D50" w:rsidRPr="00B74A0C" w:rsidRDefault="00E21D50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1D50" w:rsidRDefault="00E21D50" w:rsidP="00114699">
            <w:r>
              <w:t>Демонтаж ванны</w:t>
            </w:r>
          </w:p>
        </w:tc>
        <w:tc>
          <w:tcPr>
            <w:tcW w:w="1444" w:type="dxa"/>
            <w:shd w:val="clear" w:color="auto" w:fill="auto"/>
          </w:tcPr>
          <w:p w:rsidR="00E21D50" w:rsidRDefault="00E21D50" w:rsidP="00E21D50">
            <w:pPr>
              <w:jc w:val="center"/>
            </w:pPr>
            <w:r w:rsidRPr="00F57ACC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21D50" w:rsidRPr="00D83922" w:rsidRDefault="00E21D50" w:rsidP="005136DD">
            <w:pPr>
              <w:jc w:val="center"/>
            </w:pPr>
            <w:r>
              <w:t>772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Установка вентиля, задвижки, затвора, обратного клапана, проходного крана на трубопроводах из стальных труб</w:t>
            </w:r>
            <w:r w:rsidRPr="00FD6432">
              <w:t xml:space="preserve"> </w:t>
            </w:r>
            <w:r>
              <w:t xml:space="preserve">диаметром до </w:t>
            </w:r>
            <w:smartTag w:uri="urn:schemas-microsoft-com:office:smarttags" w:element="metricconverter">
              <w:smartTagPr>
                <w:attr w:name="ProductID" w:val="25 мм"/>
              </w:smartTagPr>
              <w:r>
                <w:t>25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B4887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560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Pr="007E74E5" w:rsidRDefault="00114699" w:rsidP="00114699">
            <w:r>
              <w:t>Смена арматуры вентиля и обратного муфтового клапана диаметром до 32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B4887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393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C6226C">
            <w:r>
              <w:t>Смена вентиля и обратного муфтового клапана диаметром до 20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B4887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309</w:t>
            </w:r>
          </w:p>
        </w:tc>
      </w:tr>
    </w:tbl>
    <w:p w:rsidR="00E21D50" w:rsidRDefault="00E21D50"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44"/>
        <w:gridCol w:w="1533"/>
      </w:tblGrid>
      <w:tr w:rsidR="005136DD" w:rsidRPr="00B74A0C" w:rsidTr="00E21D50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C6226C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114699">
            <w:r>
              <w:t xml:space="preserve">Прочистка и промывка радиатора весом до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t>60 кг</w:t>
              </w:r>
            </w:smartTag>
            <w:r>
              <w:t xml:space="preserve"> (внутри здания)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1390</w:t>
            </w:r>
          </w:p>
        </w:tc>
      </w:tr>
      <w:tr w:rsidR="00C6226C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114699">
            <w:r>
              <w:t>Прочистка внутренней канализационной сети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332</w:t>
            </w:r>
          </w:p>
        </w:tc>
      </w:tr>
      <w:tr w:rsidR="00C6226C" w:rsidRPr="00B74A0C" w:rsidTr="005136DD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706792">
            <w:r>
              <w:t xml:space="preserve">Слив и наполнение </w:t>
            </w:r>
            <w:r w:rsidR="00706792">
              <w:t xml:space="preserve">водой </w:t>
            </w:r>
            <w:r>
              <w:t>стояка системы отопления с осмотром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</w:t>
            </w:r>
            <w:r w:rsidR="00E21D50">
              <w:t xml:space="preserve">куб. </w:t>
            </w:r>
            <w:r w:rsidR="00C6226C">
              <w:t>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484</w:t>
            </w:r>
          </w:p>
        </w:tc>
      </w:tr>
      <w:tr w:rsidR="00C6226C" w:rsidRPr="00B74A0C" w:rsidTr="005136DD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114699">
            <w:r>
              <w:t xml:space="preserve">Установка </w:t>
            </w:r>
            <w:proofErr w:type="spellStart"/>
            <w:r>
              <w:t>полотенцесушителя</w:t>
            </w:r>
            <w:proofErr w:type="spellEnd"/>
            <w:r>
              <w:t xml:space="preserve"> из латунных хромированных труб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Pr="008B2DCB" w:rsidRDefault="00706792" w:rsidP="00706792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1418</w:t>
            </w:r>
          </w:p>
        </w:tc>
      </w:tr>
      <w:tr w:rsidR="00114699" w:rsidRPr="00B74A0C" w:rsidTr="005136DD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Установка </w:t>
            </w:r>
            <w:proofErr w:type="spellStart"/>
            <w:r>
              <w:t>полотенцесушителя</w:t>
            </w:r>
            <w:proofErr w:type="spellEnd"/>
            <w:r>
              <w:t xml:space="preserve"> из </w:t>
            </w:r>
            <w:proofErr w:type="spellStart"/>
            <w:r>
              <w:t>водогазопроводных</w:t>
            </w:r>
            <w:proofErr w:type="spellEnd"/>
            <w:r>
              <w:t xml:space="preserve"> труб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642F25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349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Демонтаж радиатора весом до </w:t>
            </w:r>
            <w:smartTag w:uri="urn:schemas-microsoft-com:office:smarttags" w:element="metricconverter">
              <w:smartTagPr>
                <w:attr w:name="ProductID" w:val="80 кг"/>
              </w:smartTagPr>
              <w:r>
                <w:t>80 кг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642F25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755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Pr="00FD6432" w:rsidRDefault="00114699" w:rsidP="00114699">
            <w:pPr>
              <w:rPr>
                <w:lang w:val="en-US"/>
              </w:rPr>
            </w:pPr>
            <w:r w:rsidRPr="00114ADD">
              <w:t>Ус</w:t>
            </w:r>
            <w:r>
              <w:t>тановка конвектора и радиатора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642F25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757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канализации из полиэтиленовых труб высокой плотности диаметром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t>50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706792">
            <w:pPr>
              <w:jc w:val="center"/>
            </w:pPr>
            <w:r w:rsidRPr="00642F25">
              <w:t>руб./</w:t>
            </w:r>
            <w:r w:rsidR="00706792">
              <w:t>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366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канализации из полиэтиленовых труб высокой плотности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355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Разборка трубопровода из чугунных канализационных труб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486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29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Смена отдельных участков </w:t>
            </w:r>
            <w:proofErr w:type="spellStart"/>
            <w:r>
              <w:t>водогазопроводного</w:t>
            </w:r>
            <w:proofErr w:type="spellEnd"/>
            <w:r>
              <w:t xml:space="preserve"> трубопровода с заготовкой труб диаметром до 20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511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Разборка трубопровода диаметром до 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t>32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 w:rsidRPr="00D83922">
              <w:t>1</w:t>
            </w:r>
            <w:r>
              <w:t>98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напорных полиэтиленовых труб низкого давления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1088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напорных полиэтиленовых труб низкого давления диаметром до </w:t>
            </w:r>
            <w:smartTag w:uri="urn:schemas-microsoft-com:office:smarttags" w:element="metricconverter">
              <w:smartTagPr>
                <w:attr w:name="ProductID" w:val="25 мм"/>
              </w:smartTagPr>
              <w:r>
                <w:t>25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50878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858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Pr="0020447A" w:rsidRDefault="00114699" w:rsidP="00114699">
            <w:r w:rsidRPr="0020447A">
              <w:t xml:space="preserve">Прокладка трубопровода водоснабжения из напорных полиэтиленовых труб низкого давления диаметром до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0447A">
                <w:t>32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F72B2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698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напорных полиэтиленовых труб низкого давления диаметром до 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t>40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F72B2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926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стальных </w:t>
            </w:r>
            <w:proofErr w:type="spellStart"/>
            <w:r>
              <w:t>водогазопроводных</w:t>
            </w:r>
            <w:proofErr w:type="spellEnd"/>
            <w:r>
              <w:t xml:space="preserve"> оцинкованных труб диаметром 15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F72B2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212</w:t>
            </w:r>
          </w:p>
        </w:tc>
      </w:tr>
    </w:tbl>
    <w:p w:rsidR="00BE3FC2" w:rsidRDefault="00BE3FC2"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44"/>
        <w:gridCol w:w="1533"/>
      </w:tblGrid>
      <w:tr w:rsidR="005136DD" w:rsidRPr="00B74A0C" w:rsidTr="00E21D5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136DD" w:rsidRPr="00B74A0C" w:rsidRDefault="005136DD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стальных </w:t>
            </w:r>
            <w:proofErr w:type="spellStart"/>
            <w:r>
              <w:t>водогазопроводных</w:t>
            </w:r>
            <w:proofErr w:type="spellEnd"/>
            <w:r>
              <w:t xml:space="preserve"> оцинкованных труб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F72B2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212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 xml:space="preserve">Прокладка трубопровода водоснабжения из стальных </w:t>
            </w:r>
            <w:proofErr w:type="spellStart"/>
            <w:r>
              <w:t>водогазопроводных</w:t>
            </w:r>
            <w:proofErr w:type="spellEnd"/>
            <w:r>
              <w:t xml:space="preserve"> оцинкованных труб диаметром до </w:t>
            </w:r>
            <w:smartTag w:uri="urn:schemas-microsoft-com:office:smarttags" w:element="metricconverter">
              <w:smartTagPr>
                <w:attr w:name="ProductID" w:val="25 мм"/>
              </w:smartTagPr>
              <w:r>
                <w:t>25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F72B2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212</w:t>
            </w:r>
          </w:p>
        </w:tc>
      </w:tr>
      <w:tr w:rsidR="00114699" w:rsidRPr="00B74A0C" w:rsidTr="00BE3FC2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114699">
            <w:r>
              <w:t>Установка счетчика (водомер</w:t>
            </w:r>
            <w:r w:rsidR="005136DD">
              <w:t>а</w:t>
            </w:r>
            <w:r>
              <w:t xml:space="preserve">) диаметром до 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t>40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7058B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320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39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счетчика (водомер</w:t>
            </w:r>
            <w:r w:rsidR="005136DD">
              <w:t>а</w:t>
            </w:r>
            <w:r>
              <w:t xml:space="preserve">) диаметром до </w:t>
            </w:r>
            <w:smartTag w:uri="urn:schemas-microsoft-com:office:smarttags" w:element="metricconverter">
              <w:smartTagPr>
                <w:attr w:name="ProductID" w:val="65 мм"/>
              </w:smartTagPr>
              <w:r>
                <w:t>65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7058B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896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Установка фильтра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07058B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1018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Смена сгона у трубопровода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166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Смена сгона у трубопровода диаметром до 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t>32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240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электросчетчика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610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патрона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 w:rsidRPr="00D83922">
              <w:t>2</w:t>
            </w:r>
            <w:r>
              <w:t>81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Демонтаж люстры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146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Монтаж люстры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493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Демонтаж светильника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96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Монтаж светильника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196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49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розетки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 w:rsidRPr="00D83922">
              <w:t>1</w:t>
            </w:r>
            <w:r>
              <w:t>68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лампы накаливания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41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Default="00114699" w:rsidP="00E21D50">
            <w:r>
              <w:t>Смена люминесцентной лампы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82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52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Default="00114699" w:rsidP="00E21D50">
            <w:r>
              <w:t>Смена выключателя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9B5F86">
              <w:t>руб./шт.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168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Default="00114699" w:rsidP="00E21D50">
            <w:r>
              <w:t>Монтаж трубы для затягивания провода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 w:rsidRPr="00D83922">
              <w:t>2</w:t>
            </w:r>
            <w:r>
              <w:t>81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Default="00114699" w:rsidP="00E21D50">
            <w:r>
              <w:t>Монтаж кабель-канала пластмассового для затягивания провода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81</w:t>
            </w:r>
          </w:p>
        </w:tc>
      </w:tr>
      <w:tr w:rsidR="00114699" w:rsidRPr="00B74A0C" w:rsidTr="005136DD">
        <w:trPr>
          <w:trHeight w:val="119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699" w:rsidRDefault="00114699" w:rsidP="00E21D50">
            <w:r>
              <w:t>Затягивание провода сечением 2,5 кв. мм</w:t>
            </w:r>
            <w:r w:rsidRPr="00B74A0C">
              <w:rPr>
                <w:vertAlign w:val="superscript"/>
              </w:rPr>
              <w:t xml:space="preserve"> </w:t>
            </w:r>
            <w:r>
              <w:t>в проложенные трубы и металлические рукава первого одножильного или многожильного в общей оплетке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42</w:t>
            </w:r>
          </w:p>
        </w:tc>
      </w:tr>
      <w:tr w:rsidR="00114699" w:rsidRPr="00B74A0C" w:rsidTr="005136DD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Pr="00B74A0C" w:rsidRDefault="00114699" w:rsidP="00E21D50">
            <w:pPr>
              <w:rPr>
                <w:vertAlign w:val="superscript"/>
              </w:rPr>
            </w:pPr>
            <w:r>
              <w:t>Затягивание провода сечением 6 кв. мм</w:t>
            </w:r>
            <w:r w:rsidRPr="00B74A0C">
              <w:rPr>
                <w:vertAlign w:val="superscript"/>
              </w:rPr>
              <w:t xml:space="preserve"> </w:t>
            </w:r>
            <w:r>
              <w:t>в проложенные трубы и металлические рукава первого одножильного или многожильного в общей оплетке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49</w:t>
            </w:r>
          </w:p>
        </w:tc>
      </w:tr>
      <w:tr w:rsidR="00114699" w:rsidRPr="00B74A0C" w:rsidTr="005136DD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Затягивание провода сечением 16 кв. мм</w:t>
            </w:r>
            <w:r w:rsidRPr="00B74A0C">
              <w:rPr>
                <w:vertAlign w:val="superscript"/>
              </w:rPr>
              <w:t xml:space="preserve"> </w:t>
            </w:r>
            <w:r>
              <w:t>в проложенные трубы и металлические рукава первого одножильного или многожильного в общей оплетке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</w:t>
            </w:r>
          </w:p>
        </w:tc>
      </w:tr>
    </w:tbl>
    <w:p w:rsidR="00BE3FC2" w:rsidRDefault="00BE3FC2"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44"/>
        <w:gridCol w:w="1533"/>
      </w:tblGrid>
      <w:tr w:rsidR="00BE3FC2" w:rsidRPr="00B74A0C" w:rsidTr="00E21D50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Монтаж двух- и трехжильного провода под штукатурку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316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59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Прокладка группового  провода осветительных сетей в защитной оболочке или кабеля двух- или трехжильного в пустотах плит перекрытий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Определение неисправности скрытой электропроводки и опломбирование однофазного электросчетчика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A728A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346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Установка осветительного щитка, устанавливаемого в нише распорными дюбелями (масса щитка до </w:t>
            </w:r>
            <w:smartTag w:uri="urn:schemas-microsoft-com:office:smarttags" w:element="metricconverter">
              <w:smartTagPr>
                <w:attr w:name="ProductID" w:val="6 кг"/>
              </w:smartTagPr>
              <w:r>
                <w:t>6 кг</w:t>
              </w:r>
            </w:smartTag>
            <w:r>
              <w:t>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A728A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</w:p>
          <w:p w:rsidR="00114699" w:rsidRPr="00B74A0C" w:rsidRDefault="00114699" w:rsidP="005136DD">
            <w:pPr>
              <w:jc w:val="center"/>
              <w:rPr>
                <w:lang w:val="en-US"/>
              </w:rPr>
            </w:pPr>
            <w:r>
              <w:t>1394</w:t>
            </w:r>
          </w:p>
          <w:p w:rsidR="00114699" w:rsidRPr="00B74A0C" w:rsidRDefault="00114699" w:rsidP="005136DD">
            <w:pPr>
              <w:jc w:val="center"/>
              <w:rPr>
                <w:lang w:val="en-US"/>
              </w:rPr>
            </w:pP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Pr="0099547F" w:rsidRDefault="00114699" w:rsidP="00E21D50">
            <w:r w:rsidRPr="0099547F">
              <w:t>Демонтаж розетки, выключателя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A728A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21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Монтаж блока управления с рубильником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A728A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934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предохранителя (УЗО)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A728A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569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pPr>
              <w:ind w:left="47" w:hanging="47"/>
            </w:pPr>
            <w:r>
              <w:t>Установка трансформатора тока напряжением до 10 кВт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1223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автомата одно-, двух- и трехполюсного, устанавливаемого на конструкции на стене или колонне (на ток до 100 А)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1168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автомата одно-, двух- и трехполюсного, устанавливаемого на конструкции на стене или колонне (на ток до 25 А)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785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распределительных коробок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232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69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прибора или аппарата (шина «ноль»)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564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Установка шины сборной – одна полоса в фазе (медная или алюминиевая) сечением до 250 кв.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706792">
            <w:pPr>
              <w:jc w:val="center"/>
            </w:pPr>
            <w:r w:rsidRPr="00D2263E">
              <w:t>руб./</w:t>
            </w:r>
            <w:r w:rsidR="00706792">
              <w:t>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267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Соединение жил (</w:t>
            </w:r>
            <w:proofErr w:type="spellStart"/>
            <w:r>
              <w:t>опрессовка</w:t>
            </w:r>
            <w:proofErr w:type="spellEnd"/>
            <w:r>
              <w:t xml:space="preserve"> кабеля)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86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Замер полного сопротивления цепи «фаза – ноль»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755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Приостановление предоставления коммунальной услуги по электроснабжению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384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Возобновление предоставления коммунальной услуги по электроснабжению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D2263E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384</w:t>
            </w:r>
          </w:p>
        </w:tc>
      </w:tr>
      <w:tr w:rsidR="00C6226C" w:rsidRPr="00B74A0C" w:rsidTr="005136DD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E21D50">
            <w:r>
              <w:t xml:space="preserve">Ремонт штукатурки внутренних стен площадью отдельных мест до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t>1 кв. м</w:t>
              </w:r>
            </w:smartTag>
            <w:r>
              <w:t xml:space="preserve"> по камню и бетону цементно-известковым раствором толщиной слоя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</w:t>
            </w:r>
            <w:r w:rsidR="00C6226C" w:rsidRPr="003B3D52">
              <w:t>кв.</w:t>
            </w:r>
            <w:r w:rsidR="00C6226C">
              <w:t xml:space="preserve"> </w:t>
            </w:r>
            <w:r w:rsidR="00C6226C" w:rsidRPr="003B3D52">
              <w:t>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912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Улучшенная масляная окраска ранее окрашенных окон за один раз с расчисткой старой краски до 10%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240</w:t>
            </w:r>
          </w:p>
        </w:tc>
      </w:tr>
      <w:tr w:rsidR="00BE3FC2" w:rsidRPr="00B74A0C" w:rsidTr="00E21D50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3FC2" w:rsidRPr="00B74A0C" w:rsidRDefault="00BE3FC2" w:rsidP="00E21D50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Улучшенная масляная окраска ранее окрашенных стен за один раз с расчисткой старой краски до 10%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112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Улучшенная масляная окраска ранее окрашенных полов за один раз с расчисткой старой краски до 10%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88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79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Улучшенная масляная окраска ранее окрашенных дверей за один раз с расчисткой старой краски до 10%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149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стекол толщиной 2-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t>3 мм</w:t>
              </w:r>
            </w:smartTag>
            <w:r>
              <w:t xml:space="preserve"> на </w:t>
            </w:r>
            <w:proofErr w:type="spellStart"/>
            <w:r>
              <w:t>штапиках</w:t>
            </w:r>
            <w:proofErr w:type="spellEnd"/>
            <w:r>
              <w:t xml:space="preserve"> по замазке в деревянных переплетах при площади стекла до </w:t>
            </w:r>
            <w:smartTag w:uri="urn:schemas-microsoft-com:office:smarttags" w:element="metricconverter">
              <w:smartTagPr>
                <w:attr w:name="ProductID" w:val="0,25 кв. м"/>
              </w:smartTagPr>
              <w:r>
                <w:t>0,25 кв. 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1021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стекол толщиной 2-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t>3 мм</w:t>
              </w:r>
            </w:smartTag>
            <w:r>
              <w:t xml:space="preserve"> на </w:t>
            </w:r>
            <w:proofErr w:type="spellStart"/>
            <w:r>
              <w:t>штапиках</w:t>
            </w:r>
            <w:proofErr w:type="spellEnd"/>
            <w:r>
              <w:t xml:space="preserve"> по замазке в деревянных переплетах при площади стекла до </w:t>
            </w:r>
            <w:smartTag w:uri="urn:schemas-microsoft-com:office:smarttags" w:element="metricconverter">
              <w:smartTagPr>
                <w:attr w:name="ProductID" w:val="0,5 кв. м"/>
              </w:smartTagPr>
              <w:r>
                <w:t>0,5 кв. 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033EF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775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стекол толщиной 2-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t>3 мм</w:t>
              </w:r>
            </w:smartTag>
            <w:r>
              <w:t xml:space="preserve"> на </w:t>
            </w:r>
            <w:proofErr w:type="spellStart"/>
            <w:r>
              <w:t>штапиках</w:t>
            </w:r>
            <w:proofErr w:type="spellEnd"/>
            <w:r>
              <w:t xml:space="preserve"> по замазке в деревянных переплетах при площади стекла до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t>1 кв. 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3C1F84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547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улучшенных обоев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3C1F84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324</w:t>
            </w:r>
          </w:p>
        </w:tc>
      </w:tr>
      <w:tr w:rsidR="00114699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обоев обыкновенного качества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3C1F84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313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дощатых полов с добавлением до 50% новых досок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746ACD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667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Смена дощатых полов с добавлением до 25% новых досок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746ACD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564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Ремонт дощатых покрытий, сплачивание со вставкой реек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746ACD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202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Окраска маслян</w:t>
            </w:r>
            <w:r w:rsidR="005136DD">
              <w:t>ыми составами ранее окрашенных</w:t>
            </w:r>
            <w:r>
              <w:t xml:space="preserve"> поверхностей радиаторов и ребристых труб отопления за 2 раза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746ACD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264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89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Улучшенная окраска клеевыми составами  (без вычета проемов)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746ACD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83</w:t>
            </w:r>
          </w:p>
        </w:tc>
      </w:tr>
      <w:tr w:rsidR="00C6226C" w:rsidRPr="00B74A0C" w:rsidTr="005136D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E21D50">
            <w:r>
              <w:t>Замена плинтусов деревянных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Pr="000A2066" w:rsidRDefault="00114699" w:rsidP="005136DD">
            <w:pPr>
              <w:jc w:val="center"/>
            </w:pPr>
            <w:r w:rsidRPr="00EF32CB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97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Пробивка в бетонных стенах и полах толщиной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  <w:r>
              <w:t xml:space="preserve"> отверстий площадью до 20 кв. см (устройство отверстий для нового стояка)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29150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59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Пробивка отверстий в кирпичных стенах для </w:t>
            </w:r>
            <w:proofErr w:type="spellStart"/>
            <w:r>
              <w:t>водогазопроводных</w:t>
            </w:r>
            <w:proofErr w:type="spellEnd"/>
            <w:r>
              <w:t xml:space="preserve"> труб вручную при толщине стен в 1 кирпич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29150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340</w:t>
            </w:r>
          </w:p>
        </w:tc>
      </w:tr>
    </w:tbl>
    <w:p w:rsidR="00BE3FC2" w:rsidRDefault="00BE3FC2"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44"/>
        <w:gridCol w:w="1533"/>
      </w:tblGrid>
      <w:tr w:rsidR="00BE3FC2" w:rsidRPr="00B74A0C" w:rsidTr="00BE3FC2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BE3FC2" w:rsidRPr="00B74A0C" w:rsidRDefault="00BE3FC2" w:rsidP="00BE3FC2">
            <w:pPr>
              <w:tabs>
                <w:tab w:val="left" w:pos="4547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FC2" w:rsidRDefault="00BE3FC2" w:rsidP="00BE3FC2">
            <w:pPr>
              <w:jc w:val="center"/>
            </w:pPr>
            <w: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E3FC2" w:rsidRPr="00291501" w:rsidRDefault="00BE3FC2" w:rsidP="00BE3FC2">
            <w:pPr>
              <w:jc w:val="center"/>
            </w:pPr>
            <w: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3FC2" w:rsidRDefault="00BE3FC2" w:rsidP="00BE3FC2">
            <w:pPr>
              <w:jc w:val="center"/>
            </w:pPr>
            <w:r>
              <w:t>4</w:t>
            </w:r>
          </w:p>
        </w:tc>
      </w:tr>
      <w:tr w:rsidR="00114699" w:rsidRPr="00B74A0C" w:rsidTr="005136DD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Пробивка отверстий в кирпичных стенах для </w:t>
            </w:r>
            <w:proofErr w:type="spellStart"/>
            <w:r>
              <w:t>водогазопров</w:t>
            </w:r>
            <w:r w:rsidR="008C23BE">
              <w:t>одных</w:t>
            </w:r>
            <w:proofErr w:type="spellEnd"/>
            <w:r w:rsidR="008C23BE">
              <w:t xml:space="preserve"> труб вручную при толщине </w:t>
            </w:r>
            <w:r>
              <w:t>стен в 2 кирпича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291501"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435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Устройство ниш в кирпичных стенах глубиной до 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t>12 см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B0DA5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925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 xml:space="preserve">Устройство ниш в кирпичных стенах глубиной до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4B0DA5">
              <w:t>руб./кв.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1684</w:t>
            </w:r>
          </w:p>
        </w:tc>
      </w:tr>
      <w:tr w:rsidR="00C6226C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E21D50">
            <w:r>
              <w:t>Пробивка в кирпичных стенах гнезд размером до 130*130 мм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125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Пробивка в кирпичных стенах борозд площадью сечения до 20 кв. см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D5511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56</w:t>
            </w:r>
          </w:p>
        </w:tc>
      </w:tr>
      <w:tr w:rsidR="00114699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14699" w:rsidRPr="00B74A0C" w:rsidRDefault="00114699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14699" w:rsidRDefault="00114699" w:rsidP="00E21D50">
            <w:r>
              <w:t>Пробивка в кирпичных стенах борозд площадью сечения до 50 кв. см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14699" w:rsidRDefault="00114699" w:rsidP="005136DD">
            <w:pPr>
              <w:jc w:val="center"/>
            </w:pPr>
            <w:r w:rsidRPr="001D5511">
              <w:t>руб./м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14699" w:rsidRPr="00D83922" w:rsidRDefault="00114699" w:rsidP="005136DD">
            <w:pPr>
              <w:jc w:val="center"/>
            </w:pPr>
            <w:r>
              <w:t>84</w:t>
            </w:r>
          </w:p>
        </w:tc>
      </w:tr>
      <w:tr w:rsidR="00C6226C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99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E21D50">
            <w:r>
              <w:t xml:space="preserve">Пробивка в бетонных стенах и полах толщиной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  <w:r>
              <w:t xml:space="preserve"> отверстий площадью до 100 кв. см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руб./шт.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Pr="00D83922" w:rsidRDefault="00C6226C" w:rsidP="005136DD">
            <w:pPr>
              <w:jc w:val="center"/>
            </w:pPr>
            <w:r>
              <w:t>122</w:t>
            </w:r>
          </w:p>
        </w:tc>
      </w:tr>
      <w:tr w:rsidR="00C6226C" w:rsidRPr="00B74A0C" w:rsidTr="005136D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C6226C" w:rsidRPr="00B74A0C" w:rsidRDefault="00C6226C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B74A0C">
              <w:rPr>
                <w:bCs/>
              </w:rPr>
              <w:t>100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6226C" w:rsidRDefault="00C6226C" w:rsidP="00E21D50">
            <w:r>
              <w:t>Заделка отверстий, гнезд, борозд в стенах и перегородках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6226C" w:rsidRDefault="00114699" w:rsidP="005136DD">
            <w:pPr>
              <w:jc w:val="center"/>
            </w:pPr>
            <w:r>
              <w:t>руб./</w:t>
            </w:r>
            <w:r w:rsidR="00C6226C">
              <w:t>куб.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226C" w:rsidRDefault="00C6226C" w:rsidP="005136DD">
            <w:pPr>
              <w:jc w:val="center"/>
            </w:pPr>
            <w:r>
              <w:t>262</w:t>
            </w:r>
          </w:p>
        </w:tc>
      </w:tr>
    </w:tbl>
    <w:p w:rsidR="00C6226C" w:rsidRPr="00114699" w:rsidRDefault="00C6226C"/>
    <w:p w:rsidR="00A6703C" w:rsidRPr="00114699" w:rsidRDefault="00A6703C"/>
    <w:p w:rsidR="00A6703C" w:rsidRPr="00114699" w:rsidRDefault="00A6703C"/>
    <w:p w:rsidR="00A6703C" w:rsidRPr="00A6703C" w:rsidRDefault="00A6703C" w:rsidP="00A670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703C">
        <w:rPr>
          <w:rFonts w:eastAsiaTheme="minorHAnsi"/>
          <w:sz w:val="28"/>
          <w:szCs w:val="28"/>
          <w:lang w:eastAsia="en-US"/>
        </w:rPr>
        <w:t>Руководитель управления экономики                                           Т.А. Дьяченко</w:t>
      </w:r>
    </w:p>
    <w:p w:rsidR="00A6703C" w:rsidRPr="00A6703C" w:rsidRDefault="00A6703C"/>
    <w:sectPr w:rsidR="00A6703C" w:rsidRPr="00A6703C" w:rsidSect="00706792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94" w:rsidRDefault="00945294" w:rsidP="00706792">
      <w:r>
        <w:separator/>
      </w:r>
    </w:p>
  </w:endnote>
  <w:endnote w:type="continuationSeparator" w:id="0">
    <w:p w:rsidR="00945294" w:rsidRDefault="00945294" w:rsidP="0070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94" w:rsidRDefault="00945294" w:rsidP="00706792">
      <w:r>
        <w:separator/>
      </w:r>
    </w:p>
  </w:footnote>
  <w:footnote w:type="continuationSeparator" w:id="0">
    <w:p w:rsidR="00945294" w:rsidRDefault="00945294" w:rsidP="0070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303362"/>
      <w:docPartObj>
        <w:docPartGallery w:val="Page Numbers (Top of Page)"/>
        <w:docPartUnique/>
      </w:docPartObj>
    </w:sdtPr>
    <w:sdtEndPr/>
    <w:sdtContent>
      <w:p w:rsidR="00706792" w:rsidRDefault="007067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89">
          <w:rPr>
            <w:noProof/>
          </w:rPr>
          <w:t>6</w:t>
        </w:r>
        <w:r>
          <w:fldChar w:fldCharType="end"/>
        </w:r>
      </w:p>
    </w:sdtContent>
  </w:sdt>
  <w:p w:rsidR="00706792" w:rsidRDefault="00706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6C"/>
    <w:rsid w:val="00104F7F"/>
    <w:rsid w:val="00114699"/>
    <w:rsid w:val="001F672E"/>
    <w:rsid w:val="00275A3F"/>
    <w:rsid w:val="002C7710"/>
    <w:rsid w:val="0037135B"/>
    <w:rsid w:val="00391E57"/>
    <w:rsid w:val="005136DD"/>
    <w:rsid w:val="00706792"/>
    <w:rsid w:val="007B718C"/>
    <w:rsid w:val="008C23BE"/>
    <w:rsid w:val="009116B6"/>
    <w:rsid w:val="00945294"/>
    <w:rsid w:val="00A139FD"/>
    <w:rsid w:val="00A457F6"/>
    <w:rsid w:val="00A56E89"/>
    <w:rsid w:val="00A6703C"/>
    <w:rsid w:val="00BE3FC2"/>
    <w:rsid w:val="00C6226C"/>
    <w:rsid w:val="00E21D50"/>
    <w:rsid w:val="00E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A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A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Т.А.</dc:creator>
  <cp:lastModifiedBy>Козлов Д.Н.</cp:lastModifiedBy>
  <cp:revision>3</cp:revision>
  <cp:lastPrinted>2016-12-27T09:09:00Z</cp:lastPrinted>
  <dcterms:created xsi:type="dcterms:W3CDTF">2016-12-28T14:03:00Z</dcterms:created>
  <dcterms:modified xsi:type="dcterms:W3CDTF">2016-12-29T11:22:00Z</dcterms:modified>
</cp:coreProperties>
</file>