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3A" w:rsidRPr="00702D5A" w:rsidRDefault="0006773A" w:rsidP="0006773A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2D5A">
        <w:rPr>
          <w:rFonts w:ascii="Times New Roman" w:hAnsi="Times New Roman" w:cs="Times New Roman"/>
          <w:sz w:val="28"/>
          <w:szCs w:val="28"/>
        </w:rPr>
        <w:t>УТВЕРЖДЕНО</w:t>
      </w:r>
    </w:p>
    <w:p w:rsidR="0006773A" w:rsidRPr="00702D5A" w:rsidRDefault="0006773A" w:rsidP="0006773A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702D5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773A" w:rsidRPr="00702D5A" w:rsidRDefault="0006773A" w:rsidP="00EF286F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02D5A">
        <w:rPr>
          <w:rFonts w:ascii="Times New Roman" w:hAnsi="Times New Roman" w:cs="Times New Roman"/>
          <w:sz w:val="28"/>
          <w:szCs w:val="28"/>
        </w:rPr>
        <w:t xml:space="preserve"> городского округа город</w:t>
      </w:r>
      <w:r w:rsidR="00EF286F">
        <w:rPr>
          <w:rFonts w:ascii="Times New Roman" w:hAnsi="Times New Roman" w:cs="Times New Roman"/>
          <w:sz w:val="28"/>
          <w:szCs w:val="28"/>
        </w:rPr>
        <w:t xml:space="preserve"> </w:t>
      </w:r>
      <w:r w:rsidRPr="00702D5A">
        <w:rPr>
          <w:rFonts w:ascii="Times New Roman" w:hAnsi="Times New Roman" w:cs="Times New Roman"/>
          <w:sz w:val="28"/>
          <w:szCs w:val="28"/>
        </w:rPr>
        <w:t>Воронеж</w:t>
      </w:r>
    </w:p>
    <w:p w:rsidR="0006773A" w:rsidRDefault="0006773A" w:rsidP="0006773A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702D5A">
        <w:rPr>
          <w:rFonts w:ascii="Times New Roman" w:hAnsi="Times New Roman" w:cs="Times New Roman"/>
          <w:sz w:val="28"/>
          <w:szCs w:val="28"/>
        </w:rPr>
        <w:t xml:space="preserve">от </w:t>
      </w:r>
      <w:r w:rsidR="00FF3A17">
        <w:rPr>
          <w:rFonts w:ascii="Times New Roman" w:hAnsi="Times New Roman" w:cs="Times New Roman"/>
          <w:sz w:val="28"/>
          <w:szCs w:val="28"/>
        </w:rPr>
        <w:t xml:space="preserve">05.04.2017  </w:t>
      </w:r>
      <w:r w:rsidRPr="00702D5A">
        <w:rPr>
          <w:rFonts w:ascii="Times New Roman" w:hAnsi="Times New Roman" w:cs="Times New Roman"/>
          <w:sz w:val="28"/>
          <w:szCs w:val="28"/>
        </w:rPr>
        <w:t xml:space="preserve"> № </w:t>
      </w:r>
      <w:r w:rsidR="00FF3A17">
        <w:rPr>
          <w:rFonts w:ascii="Times New Roman" w:hAnsi="Times New Roman" w:cs="Times New Roman"/>
          <w:sz w:val="28"/>
          <w:szCs w:val="28"/>
        </w:rPr>
        <w:t>194</w:t>
      </w:r>
    </w:p>
    <w:p w:rsidR="00FF3A17" w:rsidRDefault="00FF3A17" w:rsidP="0006773A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773A" w:rsidRDefault="0006773A" w:rsidP="000677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773A" w:rsidRPr="00DA1C45" w:rsidRDefault="0006773A" w:rsidP="000677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A1C45">
        <w:rPr>
          <w:b/>
          <w:bCs/>
          <w:sz w:val="28"/>
          <w:szCs w:val="28"/>
        </w:rPr>
        <w:t>ПОЛОЖЕНИЕ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A1C45">
        <w:rPr>
          <w:b/>
          <w:bCs/>
          <w:sz w:val="28"/>
          <w:szCs w:val="28"/>
        </w:rPr>
        <w:t xml:space="preserve">О ПОРЯДКЕ НАЗНАЧЕНИЯ И ВЫПЛАТЫ 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A1C45">
        <w:rPr>
          <w:b/>
          <w:bCs/>
          <w:sz w:val="28"/>
          <w:szCs w:val="28"/>
        </w:rPr>
        <w:t xml:space="preserve">ЕДИНОВРЕМЕННОГО ДЕНЕЖНОГО ПООЩРЕНИЯ (ЕДИНОВРЕМЕННОГО ДЕНЕЖНОГО ВОЗНАГРАЖДЕНИЯ) 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773A" w:rsidRPr="00DA1C45" w:rsidRDefault="0006773A" w:rsidP="000677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773A" w:rsidRPr="00DA1C45" w:rsidRDefault="0006773A" w:rsidP="0006773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jc w:val="center"/>
        <w:outlineLvl w:val="1"/>
        <w:rPr>
          <w:b/>
          <w:sz w:val="28"/>
          <w:szCs w:val="28"/>
        </w:rPr>
      </w:pPr>
      <w:r w:rsidRPr="00DA1C45">
        <w:rPr>
          <w:b/>
          <w:sz w:val="28"/>
          <w:szCs w:val="28"/>
        </w:rPr>
        <w:t>ОБЩИЕ ПОЛОЖЕНИЯ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73A" w:rsidRPr="00DA1C45" w:rsidRDefault="0006773A" w:rsidP="0006773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A1C45">
        <w:rPr>
          <w:bCs/>
          <w:sz w:val="28"/>
          <w:szCs w:val="28"/>
        </w:rPr>
        <w:t>Настоящее Положение о порядке назначения и выплаты единовременного денежного поощрения (единовременного денежного вознаграждения) (далее – Положение) определяет порядок назначения и выплаты:</w:t>
      </w:r>
    </w:p>
    <w:p w:rsidR="0006773A" w:rsidRPr="00DA1C45" w:rsidRDefault="0006773A" w:rsidP="00EF286F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A1C45">
        <w:rPr>
          <w:color w:val="000000"/>
          <w:sz w:val="28"/>
          <w:szCs w:val="28"/>
        </w:rPr>
        <w:t>единовременного денежного поощрения в связи с выходом на пенсию за выслугу лет лицам, замещавшим должности муниципальной службы в городском округе город Воронеж (далее – единовременное денежное поощрение);</w:t>
      </w:r>
    </w:p>
    <w:p w:rsidR="0006773A" w:rsidRPr="00DA1C45" w:rsidRDefault="0006773A" w:rsidP="00EF286F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A1C45">
        <w:rPr>
          <w:color w:val="000000"/>
          <w:sz w:val="28"/>
          <w:szCs w:val="28"/>
        </w:rPr>
        <w:t>единовременного денежного вознаграждения в связи с выходом на пенсию лицам, замещавшим выборные муниципальные должности на постоянной основе в органах местного самоуправления городского округа город Воронеж или муниципальные должности в Контрольно-счетной палате городского округа город Воронеж, в Избирательной комиссии городского округа город Воронеж (далее – единовременное</w:t>
      </w:r>
      <w:r w:rsidRPr="00DA1C45">
        <w:rPr>
          <w:bCs/>
          <w:sz w:val="28"/>
          <w:szCs w:val="28"/>
        </w:rPr>
        <w:t xml:space="preserve"> денежное вознаграждение).</w:t>
      </w:r>
    </w:p>
    <w:p w:rsidR="0006773A" w:rsidRPr="00DA1C45" w:rsidRDefault="0006773A" w:rsidP="0006773A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</w:p>
    <w:p w:rsidR="0006773A" w:rsidRPr="00DA1C45" w:rsidRDefault="0006773A" w:rsidP="0006773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A1C45">
        <w:rPr>
          <w:b/>
          <w:sz w:val="28"/>
          <w:szCs w:val="28"/>
        </w:rPr>
        <w:t>ПОРЯДОК НАЗНАЧЕНИЯ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DA1C45">
        <w:rPr>
          <w:b/>
          <w:sz w:val="28"/>
          <w:szCs w:val="28"/>
        </w:rPr>
        <w:t>ЕДИНОВРЕМЕННОГО ДЕНЕЖНОГО ПООЩРЕНИЯ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DA1C45">
        <w:rPr>
          <w:b/>
          <w:sz w:val="28"/>
          <w:szCs w:val="28"/>
        </w:rPr>
        <w:t>(ЕДИНОВРЕМЕННОГО ДЕНЕЖНОГО ВОЗНАГРАЖДЕНИЯ)</w:t>
      </w:r>
    </w:p>
    <w:p w:rsidR="0006773A" w:rsidRPr="00DA1C45" w:rsidRDefault="0006773A" w:rsidP="0006773A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16"/>
          <w:szCs w:val="16"/>
        </w:rPr>
      </w:pPr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Единовременное денежное поощрение назначается лицам, уволенным с муниципальной службы в городском округе город Воронеж по основаниям, предусмотренным действующим законодательством, являющимся условиями для назначения пенсии за выслугу лет, имеющим право на пенсию за выслугу лет на дату увольнения с муниципальной службы городского округа город Воронеж (далее – заявитель).</w:t>
      </w:r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A1C45">
        <w:rPr>
          <w:sz w:val="28"/>
          <w:szCs w:val="28"/>
        </w:rPr>
        <w:t>Единовременное денежное поощрение назначается лицам, уволенным с муниципальной службы в городском округе город Воронеж по основаниям, предусмотренным действующим законодательством, являющимся условиями для назначения пенсии за выслугу лет, при возникновении права на пенсию за выслугу лет в течение двух лет с даты увольнения с муниципальной службы в городском округе город Воронеж, в случае если с даты увольнения с муниципальной службы в</w:t>
      </w:r>
      <w:proofErr w:type="gramEnd"/>
      <w:r w:rsidRPr="00DA1C45">
        <w:rPr>
          <w:sz w:val="28"/>
          <w:szCs w:val="28"/>
        </w:rPr>
        <w:t xml:space="preserve"> </w:t>
      </w:r>
      <w:proofErr w:type="gramStart"/>
      <w:r w:rsidRPr="00DA1C45">
        <w:rPr>
          <w:sz w:val="28"/>
          <w:szCs w:val="28"/>
        </w:rPr>
        <w:t>городском округе город Воронеж до возникновения права на пенсию за выслугу лет они не работали по трудовым договорам.</w:t>
      </w:r>
      <w:proofErr w:type="gramEnd"/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A1C45">
        <w:rPr>
          <w:sz w:val="28"/>
          <w:szCs w:val="28"/>
        </w:rPr>
        <w:t>Единовременное денежное вознаграждение назначается лицам, замещавшим на постоянной основе выборные муниципальные должности в органах местного самоуправления городского округа город Воронеж или муниципальные должности в Контрольно-счетной палате</w:t>
      </w:r>
      <w:r w:rsidRPr="00DA1C45">
        <w:rPr>
          <w:bCs/>
          <w:sz w:val="28"/>
          <w:szCs w:val="28"/>
        </w:rPr>
        <w:t xml:space="preserve"> городского округа город Воронеж</w:t>
      </w:r>
      <w:r w:rsidRPr="00DA1C45">
        <w:rPr>
          <w:sz w:val="28"/>
          <w:szCs w:val="28"/>
        </w:rPr>
        <w:t>, Избирательной комиссии городского округа город Воронеж, уволенным в связи с прекращением полномочий и имеющим право на доплату к страховой пенсии по старости (инвалидности) на дату увольнения с этих должностей.</w:t>
      </w:r>
      <w:proofErr w:type="gramEnd"/>
    </w:p>
    <w:p w:rsidR="0006773A" w:rsidRPr="00DA1C45" w:rsidRDefault="0006773A" w:rsidP="0006773A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A1C45">
        <w:rPr>
          <w:sz w:val="28"/>
          <w:szCs w:val="28"/>
        </w:rPr>
        <w:t>Единовременное денежное вознаграждение назначается лицам, замещавшим на постоянной основе выборные муниципальные должности в органах местного самоуправления городского округа город Воронеж или муниципальные должности в Контрольно-счетной палате</w:t>
      </w:r>
      <w:r w:rsidRPr="00DA1C45">
        <w:rPr>
          <w:bCs/>
          <w:sz w:val="28"/>
          <w:szCs w:val="28"/>
        </w:rPr>
        <w:t xml:space="preserve"> городского округа город Воронеж</w:t>
      </w:r>
      <w:r w:rsidRPr="00DA1C45">
        <w:rPr>
          <w:sz w:val="28"/>
          <w:szCs w:val="28"/>
        </w:rPr>
        <w:t>, Избирательной комиссии городского округа город Воронеж и уволенным в связи с прекращением полномочий, при возникновении права на доплату к страховой пенсии по старости (инвалидности) в течение двух лет с даты</w:t>
      </w:r>
      <w:proofErr w:type="gramEnd"/>
      <w:r w:rsidRPr="00DA1C45">
        <w:rPr>
          <w:sz w:val="28"/>
          <w:szCs w:val="28"/>
        </w:rPr>
        <w:t xml:space="preserve"> увольнения с выборной муниципальной должности или муниципальной должности, в случае если </w:t>
      </w:r>
      <w:proofErr w:type="gramStart"/>
      <w:r w:rsidRPr="00DA1C45">
        <w:rPr>
          <w:sz w:val="28"/>
          <w:szCs w:val="28"/>
        </w:rPr>
        <w:t>с даты увольнения</w:t>
      </w:r>
      <w:proofErr w:type="gramEnd"/>
      <w:r w:rsidRPr="00DA1C45">
        <w:rPr>
          <w:sz w:val="28"/>
          <w:szCs w:val="28"/>
        </w:rPr>
        <w:t xml:space="preserve"> с выборной муниципальной должности или муниципальной должности до возникновения права на доплату к страховой пенсии по старости (инвалидности) они не работали по трудовым договорам.</w:t>
      </w:r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 xml:space="preserve">Размер единовременного денежного поощрения определяется в соответствии с решением Воронежской городской Думы от 21.01.2009 </w:t>
      </w:r>
      <w:hyperlink r:id="rId8" w:history="1">
        <w:r w:rsidRPr="00DA1C45">
          <w:rPr>
            <w:sz w:val="28"/>
            <w:szCs w:val="28"/>
          </w:rPr>
          <w:t>№ 3-II</w:t>
        </w:r>
      </w:hyperlink>
      <w:r w:rsidRPr="00DA1C45">
        <w:rPr>
          <w:sz w:val="28"/>
          <w:szCs w:val="28"/>
        </w:rPr>
        <w:t xml:space="preserve"> «О единовременном денежном поощрении в связи с выходом на пенсию за выслугу лет».</w:t>
      </w:r>
    </w:p>
    <w:p w:rsidR="0006773A" w:rsidRPr="00DA1C45" w:rsidRDefault="0006773A" w:rsidP="000677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Размер единовременного денежного вознаграждения определяется в соответствии с решениями Воронежской городской Думы:</w:t>
      </w:r>
    </w:p>
    <w:p w:rsidR="0006773A" w:rsidRPr="00DA1C45" w:rsidRDefault="0006773A" w:rsidP="006D49C1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A1C45">
        <w:rPr>
          <w:color w:val="000000"/>
          <w:sz w:val="28"/>
          <w:szCs w:val="28"/>
        </w:rPr>
        <w:t xml:space="preserve">от 02.11.2010 </w:t>
      </w:r>
      <w:hyperlink r:id="rId9" w:history="1">
        <w:r w:rsidRPr="00DA1C45">
          <w:rPr>
            <w:color w:val="000000"/>
            <w:sz w:val="28"/>
            <w:szCs w:val="28"/>
          </w:rPr>
          <w:t>№ 258-III</w:t>
        </w:r>
      </w:hyperlink>
      <w:r w:rsidRPr="00DA1C45">
        <w:rPr>
          <w:color w:val="000000"/>
          <w:sz w:val="28"/>
          <w:szCs w:val="28"/>
        </w:rPr>
        <w:t xml:space="preserve">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Воронеж»;</w:t>
      </w:r>
    </w:p>
    <w:p w:rsidR="0006773A" w:rsidRPr="00DA1C45" w:rsidRDefault="0006773A" w:rsidP="006D49C1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A1C45">
        <w:rPr>
          <w:color w:val="000000"/>
          <w:sz w:val="28"/>
          <w:szCs w:val="28"/>
        </w:rPr>
        <w:t xml:space="preserve">от 02.11.2010 </w:t>
      </w:r>
      <w:hyperlink r:id="rId10" w:history="1">
        <w:r w:rsidRPr="00DA1C45">
          <w:rPr>
            <w:color w:val="000000"/>
            <w:sz w:val="28"/>
            <w:szCs w:val="28"/>
          </w:rPr>
          <w:t>№ 260-III</w:t>
        </w:r>
      </w:hyperlink>
      <w:r w:rsidRPr="00DA1C45">
        <w:rPr>
          <w:color w:val="000000"/>
          <w:sz w:val="28"/>
          <w:szCs w:val="28"/>
        </w:rPr>
        <w:t xml:space="preserve"> «О пенсионном обеспечении члена Избирательной комиссии городского округа город Воронеж с п</w:t>
      </w:r>
      <w:r w:rsidR="00295955" w:rsidRPr="00DA1C45">
        <w:rPr>
          <w:color w:val="000000"/>
          <w:sz w:val="28"/>
          <w:szCs w:val="28"/>
        </w:rPr>
        <w:t>равом решающего голоса, работавш</w:t>
      </w:r>
      <w:r w:rsidRPr="00DA1C45">
        <w:rPr>
          <w:color w:val="000000"/>
          <w:sz w:val="28"/>
          <w:szCs w:val="28"/>
        </w:rPr>
        <w:t>его на постоянной (штатной) основе»;</w:t>
      </w:r>
    </w:p>
    <w:p w:rsidR="0006773A" w:rsidRPr="00DA1C45" w:rsidRDefault="0006773A" w:rsidP="006D49C1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A1C45">
        <w:rPr>
          <w:color w:val="000000"/>
          <w:sz w:val="28"/>
          <w:szCs w:val="28"/>
        </w:rPr>
        <w:t xml:space="preserve">от 01.02.2012 </w:t>
      </w:r>
      <w:hyperlink r:id="rId11" w:history="1">
        <w:r w:rsidRPr="00DA1C45">
          <w:rPr>
            <w:color w:val="000000"/>
            <w:sz w:val="28"/>
            <w:szCs w:val="28"/>
          </w:rPr>
          <w:t>№ 705-III</w:t>
        </w:r>
      </w:hyperlink>
      <w:r w:rsidRPr="00DA1C45">
        <w:rPr>
          <w:color w:val="000000"/>
          <w:sz w:val="28"/>
          <w:szCs w:val="28"/>
        </w:rPr>
        <w:t xml:space="preserve"> «О пенсионном обеспечении лиц, замещавших муниципальные должности в Контрольно-счетной палате городского округа город Воронеж».</w:t>
      </w:r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Для назначения единовременного денежного поощрения (единовременного денежного вознаграждения) оформляются следующие документы:</w:t>
      </w:r>
    </w:p>
    <w:p w:rsidR="0006773A" w:rsidRPr="00DA1C45" w:rsidRDefault="0006773A" w:rsidP="000677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1" w:name="Par17"/>
      <w:bookmarkEnd w:id="1"/>
      <w:r w:rsidRPr="00DA1C45">
        <w:rPr>
          <w:sz w:val="28"/>
          <w:szCs w:val="28"/>
        </w:rPr>
        <w:t xml:space="preserve">заявление о назначении единовременного денежного поощрения (единовременного денежного вознаграждения) на имя главы городского округа город Воронеж </w:t>
      </w:r>
      <w:hyperlink r:id="rId12" w:history="1">
        <w:r w:rsidRPr="00DA1C45">
          <w:rPr>
            <w:sz w:val="28"/>
            <w:szCs w:val="28"/>
          </w:rPr>
          <w:t>(приложение № 1 к настоящему Положению)</w:t>
        </w:r>
      </w:hyperlink>
      <w:r w:rsidRPr="00DA1C45">
        <w:rPr>
          <w:sz w:val="28"/>
          <w:szCs w:val="28"/>
        </w:rPr>
        <w:t>;</w:t>
      </w:r>
    </w:p>
    <w:p w:rsidR="0006773A" w:rsidRPr="00DA1C45" w:rsidRDefault="0006773A" w:rsidP="000677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2" w:name="Par18"/>
      <w:bookmarkEnd w:id="2"/>
      <w:r w:rsidRPr="00DA1C45">
        <w:rPr>
          <w:sz w:val="28"/>
          <w:szCs w:val="28"/>
        </w:rPr>
        <w:t xml:space="preserve">справка о размере оклада денежного содержания (должностного оклада) на дату увольнения с муниципальной службы в городском округе город Воронеж (выборной муниципальной должности, муниципальной должности) </w:t>
      </w:r>
      <w:hyperlink r:id="rId13" w:history="1">
        <w:r w:rsidRPr="00DA1C45">
          <w:rPr>
            <w:sz w:val="28"/>
            <w:szCs w:val="28"/>
          </w:rPr>
          <w:t>(приложение № 2 к настоящему Положению)</w:t>
        </w:r>
      </w:hyperlink>
      <w:r w:rsidRPr="00DA1C45">
        <w:rPr>
          <w:sz w:val="28"/>
          <w:szCs w:val="28"/>
        </w:rPr>
        <w:t>;</w:t>
      </w:r>
    </w:p>
    <w:p w:rsidR="0006773A" w:rsidRPr="00DA1C45" w:rsidRDefault="0006773A" w:rsidP="000677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копия страниц паспорта, удостоверяющих личность и место регистрации;</w:t>
      </w:r>
    </w:p>
    <w:p w:rsidR="0006773A" w:rsidRPr="00DA1C45" w:rsidRDefault="0006773A" w:rsidP="000677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заявление о перечислении единовременного денежного поощрения (единовременного денежного вознаграждения) на счет получателя, открытого в банковских учреждениях Российской Федерации (</w:t>
      </w:r>
      <w:hyperlink r:id="rId14" w:history="1">
        <w:r w:rsidRPr="00DA1C45">
          <w:rPr>
            <w:rStyle w:val="a3"/>
            <w:color w:val="auto"/>
            <w:sz w:val="28"/>
            <w:szCs w:val="28"/>
            <w:u w:val="none"/>
          </w:rPr>
          <w:t>приложение № 3 к настоящему Положению)</w:t>
        </w:r>
      </w:hyperlink>
      <w:r w:rsidRPr="00DA1C45">
        <w:rPr>
          <w:sz w:val="28"/>
          <w:szCs w:val="28"/>
        </w:rPr>
        <w:t>;</w:t>
      </w:r>
    </w:p>
    <w:p w:rsidR="0006773A" w:rsidRPr="00DA1C45" w:rsidRDefault="0006773A" w:rsidP="000677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3" w:name="Par19"/>
      <w:bookmarkEnd w:id="3"/>
      <w:r w:rsidRPr="00DA1C45">
        <w:rPr>
          <w:sz w:val="28"/>
          <w:szCs w:val="28"/>
        </w:rPr>
        <w:t>реквизиты банковского счета получателя, открытого в банковских учреждениях Российской Федерации;</w:t>
      </w:r>
    </w:p>
    <w:p w:rsidR="0006773A" w:rsidRPr="00DA1C45" w:rsidRDefault="0006773A" w:rsidP="000677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копия страхового свидетельства государственного пенсионного страхования;</w:t>
      </w:r>
    </w:p>
    <w:p w:rsidR="0006773A" w:rsidRPr="00DA1C45" w:rsidRDefault="0006773A" w:rsidP="000677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копия свидетельства о постановке на учет в налоговом органе.</w:t>
      </w:r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A1C45">
        <w:rPr>
          <w:sz w:val="28"/>
          <w:szCs w:val="28"/>
        </w:rPr>
        <w:t>Документы, указанные в пункте 2.6 настоящего Положения</w:t>
      </w:r>
      <w:r w:rsidR="00295955" w:rsidRPr="00DA1C45">
        <w:rPr>
          <w:sz w:val="28"/>
          <w:szCs w:val="28"/>
        </w:rPr>
        <w:t>,</w:t>
      </w:r>
      <w:r w:rsidRPr="00DA1C45">
        <w:rPr>
          <w:sz w:val="28"/>
          <w:szCs w:val="28"/>
        </w:rPr>
        <w:t xml:space="preserve"> представляются заявителем в управление муниципальной службы и кадров администрации городского округа город Воронеж (далее – управление муниципальной службы и кадров), которое направляет их в комиссию по </w:t>
      </w:r>
      <w:r w:rsidRPr="00DA1C45">
        <w:rPr>
          <w:bCs/>
          <w:sz w:val="28"/>
          <w:szCs w:val="28"/>
        </w:rPr>
        <w:t>рассмотрению документов для назначения пенсии за выслугу лет и доплаты к пенсии</w:t>
      </w:r>
      <w:r w:rsidRPr="00DA1C45">
        <w:rPr>
          <w:sz w:val="28"/>
          <w:szCs w:val="28"/>
        </w:rPr>
        <w:t xml:space="preserve"> (далее – Комиссия)</w:t>
      </w:r>
      <w:r w:rsidR="005355AF" w:rsidRPr="00DA1C45">
        <w:rPr>
          <w:sz w:val="28"/>
          <w:szCs w:val="28"/>
        </w:rPr>
        <w:t xml:space="preserve"> в день проведения заседания Комиссии.</w:t>
      </w:r>
      <w:proofErr w:type="gramEnd"/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A1C45">
        <w:rPr>
          <w:sz w:val="28"/>
          <w:szCs w:val="28"/>
        </w:rPr>
        <w:t xml:space="preserve">Документы, указанные в </w:t>
      </w:r>
      <w:hyperlink w:anchor="Par18" w:history="1">
        <w:r w:rsidRPr="00DA1C45">
          <w:rPr>
            <w:sz w:val="28"/>
            <w:szCs w:val="28"/>
          </w:rPr>
          <w:t>подпункте 2</w:t>
        </w:r>
      </w:hyperlink>
      <w:r w:rsidR="00295955" w:rsidRPr="00DA1C45">
        <w:rPr>
          <w:sz w:val="28"/>
          <w:szCs w:val="28"/>
        </w:rPr>
        <w:t>)</w:t>
      </w:r>
      <w:r w:rsidRPr="00DA1C45">
        <w:rPr>
          <w:sz w:val="28"/>
          <w:szCs w:val="28"/>
        </w:rPr>
        <w:t xml:space="preserve"> пункта 2.6 настоящего Положения</w:t>
      </w:r>
      <w:r w:rsidR="000F64E0" w:rsidRPr="00DA1C45">
        <w:rPr>
          <w:sz w:val="28"/>
          <w:szCs w:val="28"/>
        </w:rPr>
        <w:t xml:space="preserve">, </w:t>
      </w:r>
      <w:r w:rsidRPr="00DA1C45">
        <w:rPr>
          <w:sz w:val="28"/>
          <w:szCs w:val="28"/>
        </w:rPr>
        <w:t>подписываются руководителем органа местного самоуправления, Избирательной комиссии городского округа город Воронеж (представителем нанимателя), главным бухгалтером, заверяются печатью и передаются заявителю.</w:t>
      </w:r>
      <w:proofErr w:type="gramEnd"/>
    </w:p>
    <w:p w:rsidR="0006773A" w:rsidRPr="00DA1C45" w:rsidRDefault="0006773A" w:rsidP="000677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Ответственность за полноту и достоверность сведений, содержащихся в справке о фактически начисленном среднем заработке в расчетном периоде</w:t>
      </w:r>
      <w:r w:rsidR="000F64E0" w:rsidRPr="00DA1C45">
        <w:rPr>
          <w:sz w:val="28"/>
          <w:szCs w:val="28"/>
        </w:rPr>
        <w:t xml:space="preserve">, </w:t>
      </w:r>
      <w:r w:rsidRPr="00DA1C45">
        <w:rPr>
          <w:sz w:val="28"/>
          <w:szCs w:val="28"/>
        </w:rPr>
        <w:t>несет главный бухгалтер, а также руководитель органа местного самоуправления, Избирательной комиссии городского округа город Воронеж (представ</w:t>
      </w:r>
      <w:r w:rsidR="000F64E0" w:rsidRPr="00DA1C45">
        <w:rPr>
          <w:sz w:val="28"/>
          <w:szCs w:val="28"/>
        </w:rPr>
        <w:t>итель нанимателя), предоставившие</w:t>
      </w:r>
      <w:r w:rsidRPr="00DA1C45">
        <w:rPr>
          <w:sz w:val="28"/>
          <w:szCs w:val="28"/>
        </w:rPr>
        <w:t xml:space="preserve"> справку.</w:t>
      </w:r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Документы для назначения единовременного денежного поощрения (единовременного денежного вознаграждения) рассматриваются на заседании Комиссии</w:t>
      </w:r>
      <w:r w:rsidRPr="00DA1C45">
        <w:rPr>
          <w:i/>
          <w:color w:val="FF0000"/>
          <w:sz w:val="28"/>
          <w:szCs w:val="28"/>
        </w:rPr>
        <w:t xml:space="preserve"> </w:t>
      </w:r>
      <w:r w:rsidRPr="00DA1C45">
        <w:rPr>
          <w:sz w:val="28"/>
          <w:szCs w:val="28"/>
        </w:rPr>
        <w:t xml:space="preserve">не позднее </w:t>
      </w:r>
      <w:r w:rsidR="009F2D77" w:rsidRPr="00DA1C45">
        <w:rPr>
          <w:sz w:val="28"/>
          <w:szCs w:val="28"/>
        </w:rPr>
        <w:t xml:space="preserve">двух месяцев </w:t>
      </w:r>
      <w:r w:rsidRPr="00DA1C45">
        <w:rPr>
          <w:sz w:val="28"/>
          <w:szCs w:val="28"/>
        </w:rPr>
        <w:t xml:space="preserve">со дня обращения за назначением единовременного денежного поощрения (единовременного денежного вознаграждения). По результатам рассмотрения Комиссия принимает </w:t>
      </w:r>
      <w:hyperlink r:id="rId15" w:history="1">
        <w:r w:rsidRPr="00DA1C45">
          <w:rPr>
            <w:sz w:val="28"/>
            <w:szCs w:val="28"/>
          </w:rPr>
          <w:t>решение</w:t>
        </w:r>
      </w:hyperlink>
      <w:r w:rsidRPr="00DA1C45">
        <w:rPr>
          <w:sz w:val="28"/>
          <w:szCs w:val="28"/>
        </w:rPr>
        <w:t xml:space="preserve"> о рекомендации главе городского округа город Воронеж назначить единовременное денежное вознаграждение (единовременно</w:t>
      </w:r>
      <w:r w:rsidR="00F9678A" w:rsidRPr="00DA1C45">
        <w:rPr>
          <w:sz w:val="28"/>
          <w:szCs w:val="28"/>
        </w:rPr>
        <w:t>е</w:t>
      </w:r>
      <w:r w:rsidRPr="00DA1C45">
        <w:rPr>
          <w:sz w:val="28"/>
          <w:szCs w:val="28"/>
        </w:rPr>
        <w:t xml:space="preserve"> денежно</w:t>
      </w:r>
      <w:r w:rsidR="00F9678A" w:rsidRPr="00DA1C45">
        <w:rPr>
          <w:sz w:val="28"/>
          <w:szCs w:val="28"/>
        </w:rPr>
        <w:t>е</w:t>
      </w:r>
      <w:r w:rsidRPr="00DA1C45">
        <w:rPr>
          <w:sz w:val="28"/>
          <w:szCs w:val="28"/>
        </w:rPr>
        <w:t xml:space="preserve"> поощрение) либо отказать в </w:t>
      </w:r>
      <w:r w:rsidR="00F9678A" w:rsidRPr="00DA1C45">
        <w:rPr>
          <w:sz w:val="28"/>
          <w:szCs w:val="28"/>
        </w:rPr>
        <w:t>его</w:t>
      </w:r>
      <w:r w:rsidRPr="00DA1C45">
        <w:rPr>
          <w:sz w:val="28"/>
          <w:szCs w:val="28"/>
        </w:rPr>
        <w:t xml:space="preserve"> назначении. </w:t>
      </w:r>
    </w:p>
    <w:p w:rsidR="00537F87" w:rsidRPr="00DA1C45" w:rsidRDefault="00AE3EF3" w:rsidP="009325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Е</w:t>
      </w:r>
      <w:r w:rsidR="00D91B1C" w:rsidRPr="00DA1C45">
        <w:rPr>
          <w:sz w:val="28"/>
          <w:szCs w:val="28"/>
        </w:rPr>
        <w:t>диновременно</w:t>
      </w:r>
      <w:r w:rsidRPr="00DA1C45">
        <w:rPr>
          <w:sz w:val="28"/>
          <w:szCs w:val="28"/>
        </w:rPr>
        <w:t>е</w:t>
      </w:r>
      <w:r w:rsidR="00D91B1C" w:rsidRPr="00DA1C45">
        <w:rPr>
          <w:sz w:val="28"/>
          <w:szCs w:val="28"/>
        </w:rPr>
        <w:t xml:space="preserve"> денежно</w:t>
      </w:r>
      <w:r w:rsidRPr="00DA1C45">
        <w:rPr>
          <w:sz w:val="28"/>
          <w:szCs w:val="28"/>
        </w:rPr>
        <w:t>е</w:t>
      </w:r>
      <w:r w:rsidR="00D91B1C" w:rsidRPr="00DA1C45">
        <w:rPr>
          <w:sz w:val="28"/>
          <w:szCs w:val="28"/>
        </w:rPr>
        <w:t xml:space="preserve"> поощрени</w:t>
      </w:r>
      <w:r w:rsidRPr="00DA1C45">
        <w:rPr>
          <w:sz w:val="28"/>
          <w:szCs w:val="28"/>
        </w:rPr>
        <w:t>е</w:t>
      </w:r>
      <w:r w:rsidR="00D91B1C" w:rsidRPr="00DA1C45">
        <w:rPr>
          <w:sz w:val="28"/>
          <w:szCs w:val="28"/>
        </w:rPr>
        <w:t xml:space="preserve"> (единовременно</w:t>
      </w:r>
      <w:r w:rsidRPr="00DA1C45">
        <w:rPr>
          <w:sz w:val="28"/>
          <w:szCs w:val="28"/>
        </w:rPr>
        <w:t>е</w:t>
      </w:r>
      <w:r w:rsidR="00D91B1C" w:rsidRPr="00DA1C45">
        <w:rPr>
          <w:sz w:val="28"/>
          <w:szCs w:val="28"/>
        </w:rPr>
        <w:t xml:space="preserve"> денежно</w:t>
      </w:r>
      <w:r w:rsidRPr="00DA1C45">
        <w:rPr>
          <w:sz w:val="28"/>
          <w:szCs w:val="28"/>
        </w:rPr>
        <w:t>е</w:t>
      </w:r>
      <w:r w:rsidR="00D91B1C" w:rsidRPr="00DA1C45">
        <w:rPr>
          <w:sz w:val="28"/>
          <w:szCs w:val="28"/>
        </w:rPr>
        <w:t xml:space="preserve"> вознаграждени</w:t>
      </w:r>
      <w:r w:rsidRPr="00DA1C45">
        <w:rPr>
          <w:sz w:val="28"/>
          <w:szCs w:val="28"/>
        </w:rPr>
        <w:t>е</w:t>
      </w:r>
      <w:r w:rsidR="00D91B1C" w:rsidRPr="00DA1C45">
        <w:rPr>
          <w:sz w:val="28"/>
          <w:szCs w:val="28"/>
        </w:rPr>
        <w:t>)</w:t>
      </w:r>
      <w:r w:rsidR="000263B9" w:rsidRPr="00DA1C45">
        <w:rPr>
          <w:sz w:val="28"/>
          <w:szCs w:val="28"/>
        </w:rPr>
        <w:t xml:space="preserve"> </w:t>
      </w:r>
      <w:r w:rsidR="00214AD9" w:rsidRPr="00DA1C45">
        <w:rPr>
          <w:sz w:val="28"/>
          <w:szCs w:val="28"/>
        </w:rPr>
        <w:t>не назначается</w:t>
      </w:r>
      <w:r w:rsidR="00537F87" w:rsidRPr="00DA1C45">
        <w:rPr>
          <w:sz w:val="28"/>
          <w:szCs w:val="28"/>
        </w:rPr>
        <w:t>:</w:t>
      </w:r>
    </w:p>
    <w:p w:rsidR="00537F87" w:rsidRPr="00DA1C45" w:rsidRDefault="00214AD9" w:rsidP="007C0EFF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 xml:space="preserve">лицам, </w:t>
      </w:r>
      <w:r w:rsidR="00AE3EF3" w:rsidRPr="00DA1C45">
        <w:rPr>
          <w:sz w:val="28"/>
          <w:szCs w:val="28"/>
        </w:rPr>
        <w:t xml:space="preserve">не имеющим право на </w:t>
      </w:r>
      <w:r w:rsidRPr="00DA1C45">
        <w:rPr>
          <w:sz w:val="28"/>
          <w:szCs w:val="28"/>
        </w:rPr>
        <w:t>пенсию за</w:t>
      </w:r>
      <w:r w:rsidR="00537F87" w:rsidRPr="00DA1C45">
        <w:rPr>
          <w:sz w:val="28"/>
          <w:szCs w:val="28"/>
        </w:rPr>
        <w:t xml:space="preserve"> выслугу лет (доплату к пенсии);</w:t>
      </w:r>
      <w:r w:rsidRPr="00DA1C45">
        <w:rPr>
          <w:sz w:val="28"/>
          <w:szCs w:val="28"/>
        </w:rPr>
        <w:t xml:space="preserve"> </w:t>
      </w:r>
    </w:p>
    <w:p w:rsidR="00537F87" w:rsidRPr="00DA1C45" w:rsidRDefault="007C0EFF" w:rsidP="007C0EFF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лицам, имеющим </w:t>
      </w:r>
      <w:r w:rsidR="009325D9" w:rsidRPr="00DA1C45">
        <w:rPr>
          <w:sz w:val="28"/>
          <w:szCs w:val="28"/>
        </w:rPr>
        <w:t>стаж муниципальной службы (без уч</w:t>
      </w:r>
      <w:r w:rsidR="00537F87" w:rsidRPr="00DA1C45">
        <w:rPr>
          <w:sz w:val="28"/>
          <w:szCs w:val="28"/>
        </w:rPr>
        <w:t>ета иных периодов</w:t>
      </w:r>
      <w:r>
        <w:rPr>
          <w:sz w:val="28"/>
          <w:szCs w:val="28"/>
        </w:rPr>
        <w:t xml:space="preserve"> работы</w:t>
      </w:r>
      <w:r w:rsidR="00537F87" w:rsidRPr="00DA1C4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менее </w:t>
      </w:r>
      <w:r w:rsidR="00537F87" w:rsidRPr="00DA1C45">
        <w:rPr>
          <w:sz w:val="28"/>
          <w:szCs w:val="28"/>
        </w:rPr>
        <w:t>15 лет;</w:t>
      </w:r>
    </w:p>
    <w:p w:rsidR="009325D9" w:rsidRPr="00DA1C45" w:rsidRDefault="009325D9" w:rsidP="007C0EFF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 xml:space="preserve">лицам, которые воспользовались правом на аналогичное </w:t>
      </w:r>
      <w:r w:rsidR="007667BA" w:rsidRPr="00DA1C45">
        <w:rPr>
          <w:sz w:val="28"/>
          <w:szCs w:val="28"/>
        </w:rPr>
        <w:t xml:space="preserve">единовременное денежное поощрение (единовременное денежное вознаграждение) </w:t>
      </w:r>
      <w:r w:rsidRPr="00DA1C45">
        <w:rPr>
          <w:sz w:val="28"/>
          <w:szCs w:val="28"/>
        </w:rPr>
        <w:t>при увольнении с государственной службы.</w:t>
      </w:r>
    </w:p>
    <w:p w:rsidR="0006773A" w:rsidRPr="00DA1C45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Единовременное денежное поощрение (единовременное денежное вознаграждение) назначается распоряжением администрации городского округа город Воронеж на основании решения Комиссии. Подготовка проекта распоряжения о назначении единовременного денежного поощрения (единовременного денежного вознаграждения) осуществляется управлением муниципальной службы и кадров в течение семи рабочих дней после принятия решения Комиссией.</w:t>
      </w:r>
    </w:p>
    <w:p w:rsidR="0006773A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 xml:space="preserve">В течение семи рабочих дней </w:t>
      </w:r>
      <w:proofErr w:type="gramStart"/>
      <w:r w:rsidRPr="00DA1C45">
        <w:rPr>
          <w:sz w:val="28"/>
          <w:szCs w:val="28"/>
        </w:rPr>
        <w:t>с даты выпуска</w:t>
      </w:r>
      <w:proofErr w:type="gramEnd"/>
      <w:r w:rsidRPr="00DA1C45">
        <w:rPr>
          <w:sz w:val="28"/>
          <w:szCs w:val="28"/>
        </w:rPr>
        <w:t xml:space="preserve"> распоряжения администрации городского округа город Воронеж о выплате единовременного денежного поощрения (единовременного денежного вознаграждения) секретарь Комиссии в письменной форме уведомляет заявителя о назначении единовременного денежного поощрения (единовременного денежного вознаграждения)</w:t>
      </w:r>
      <w:r w:rsidR="007C0EFF">
        <w:rPr>
          <w:sz w:val="28"/>
          <w:szCs w:val="28"/>
        </w:rPr>
        <w:t xml:space="preserve"> </w:t>
      </w:r>
      <w:hyperlink r:id="rId16" w:history="1">
        <w:r w:rsidRPr="00DA1C45">
          <w:rPr>
            <w:sz w:val="28"/>
            <w:szCs w:val="28"/>
          </w:rPr>
          <w:t>(</w:t>
        </w:r>
        <w:r w:rsidR="007C0EFF">
          <w:rPr>
            <w:sz w:val="28"/>
            <w:szCs w:val="28"/>
          </w:rPr>
          <w:t xml:space="preserve">форма 1 </w:t>
        </w:r>
        <w:r w:rsidRPr="00DA1C45">
          <w:rPr>
            <w:sz w:val="28"/>
            <w:szCs w:val="28"/>
          </w:rPr>
          <w:t>приложени</w:t>
        </w:r>
        <w:r w:rsidR="007C0EFF">
          <w:rPr>
            <w:sz w:val="28"/>
            <w:szCs w:val="28"/>
          </w:rPr>
          <w:t>я</w:t>
        </w:r>
        <w:r w:rsidRPr="00DA1C45">
          <w:rPr>
            <w:sz w:val="28"/>
            <w:szCs w:val="28"/>
          </w:rPr>
          <w:t xml:space="preserve"> № 4 к настоящему Положению)</w:t>
        </w:r>
      </w:hyperlink>
      <w:r w:rsidRPr="00DA1C45">
        <w:rPr>
          <w:sz w:val="28"/>
          <w:szCs w:val="28"/>
        </w:rPr>
        <w:t>.</w:t>
      </w:r>
    </w:p>
    <w:p w:rsidR="007C0EFF" w:rsidRPr="00056809" w:rsidRDefault="007C0EFF" w:rsidP="007C0EFF">
      <w:pPr>
        <w:tabs>
          <w:tab w:val="righ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Уведомление заявителя о мотивированном отказе в </w:t>
      </w:r>
      <w:r>
        <w:rPr>
          <w:sz w:val="28"/>
          <w:szCs w:val="28"/>
        </w:rPr>
        <w:t xml:space="preserve">назначении </w:t>
      </w:r>
      <w:r w:rsidRPr="00DA1C45">
        <w:rPr>
          <w:sz w:val="28"/>
          <w:szCs w:val="28"/>
        </w:rPr>
        <w:t>единовременного денежного поощрения (единовременного денежного вознаграждения)</w:t>
      </w:r>
      <w:r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 xml:space="preserve">осуществляется </w:t>
      </w:r>
      <w:r w:rsidRPr="00DA1C45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ем </w:t>
      </w:r>
      <w:r w:rsidRPr="00DA1C45">
        <w:rPr>
          <w:sz w:val="28"/>
          <w:szCs w:val="28"/>
        </w:rPr>
        <w:t xml:space="preserve">Комиссии </w:t>
      </w:r>
      <w:r w:rsidRPr="00056809">
        <w:rPr>
          <w:sz w:val="28"/>
          <w:szCs w:val="28"/>
        </w:rPr>
        <w:t xml:space="preserve">в срок, не превышающий пяти рабочих дней со дня принятия Комиссией </w:t>
      </w:r>
      <w:hyperlink r:id="rId17" w:history="1">
        <w:r w:rsidRPr="00056809">
          <w:rPr>
            <w:sz w:val="28"/>
            <w:szCs w:val="28"/>
          </w:rPr>
          <w:t>решения</w:t>
        </w:r>
      </w:hyperlink>
      <w:r w:rsidRPr="00056809">
        <w:rPr>
          <w:sz w:val="28"/>
          <w:szCs w:val="28"/>
        </w:rPr>
        <w:t xml:space="preserve"> (форма 2 приложения № </w:t>
      </w:r>
      <w:r>
        <w:rPr>
          <w:sz w:val="28"/>
          <w:szCs w:val="28"/>
        </w:rPr>
        <w:t>4</w:t>
      </w:r>
      <w:r w:rsidRPr="00056809">
        <w:rPr>
          <w:sz w:val="28"/>
          <w:szCs w:val="28"/>
        </w:rPr>
        <w:t xml:space="preserve"> к настоящему Положению).</w:t>
      </w:r>
    </w:p>
    <w:p w:rsidR="0006773A" w:rsidRDefault="0006773A" w:rsidP="000677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Документы по вопросам назначения и выплаты единовременного денежного поощрения (единовременного денежного вознаграждения) приобщаются к пенсионному делу.</w:t>
      </w:r>
    </w:p>
    <w:p w:rsidR="007C0EFF" w:rsidRPr="00DA1C45" w:rsidRDefault="007C0EFF" w:rsidP="007C0EFF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06773A" w:rsidRPr="00DA1C45" w:rsidRDefault="0006773A" w:rsidP="0006773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A1C45">
        <w:rPr>
          <w:b/>
          <w:sz w:val="28"/>
          <w:szCs w:val="28"/>
        </w:rPr>
        <w:t xml:space="preserve">ПОРЯДОК ВЫПЛАТЫ 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DA1C45">
        <w:rPr>
          <w:b/>
          <w:sz w:val="28"/>
          <w:szCs w:val="28"/>
        </w:rPr>
        <w:t>ЕДИНОВРЕМЕННОГО ДЕНЕЖНОГО ПООЩРЕНИЯ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DA1C45">
        <w:rPr>
          <w:b/>
          <w:sz w:val="28"/>
          <w:szCs w:val="28"/>
        </w:rPr>
        <w:t>(ЕДИНОВРЕМЕННОГО ДЕНЕЖНОГО ВОЗНАГРАЖДЕНИЯ)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ind w:left="720"/>
        <w:outlineLvl w:val="1"/>
        <w:rPr>
          <w:sz w:val="28"/>
          <w:szCs w:val="28"/>
        </w:rPr>
      </w:pPr>
    </w:p>
    <w:p w:rsidR="0006773A" w:rsidRPr="00DA1C45" w:rsidRDefault="0006773A" w:rsidP="0006773A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Единовременное денежное поощрение (единовременное денежное вознаграждение) выплачивается управлением делами, учета и отчетности администрации городского округа город Воронеж в установленном порядке путем перечисления на банковский счет получателя, открытый им в банковских учреждениях Российской Федерации.</w:t>
      </w:r>
    </w:p>
    <w:p w:rsidR="0006773A" w:rsidRPr="00DA1C45" w:rsidRDefault="0006773A" w:rsidP="0006773A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1C45">
        <w:rPr>
          <w:sz w:val="28"/>
          <w:szCs w:val="28"/>
        </w:rPr>
        <w:t>Управление делами, учета и отчетности администрации городского округа город Воронеж производит удержание с суммы единовременного денежного поощрения (единовременного денежного вознаграждения) налога на доходы физических лиц в соответствии с федеральным законодательством и информирует налоговые службы в установленном порядке.</w:t>
      </w:r>
    </w:p>
    <w:p w:rsidR="0006773A" w:rsidRPr="00DA1C45" w:rsidRDefault="0006773A" w:rsidP="0006773A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06773A" w:rsidRPr="00DA1C45" w:rsidRDefault="0006773A" w:rsidP="0006773A">
      <w:pPr>
        <w:autoSpaceDE w:val="0"/>
        <w:autoSpaceDN w:val="0"/>
        <w:adjustRightInd w:val="0"/>
        <w:rPr>
          <w:sz w:val="28"/>
          <w:szCs w:val="28"/>
        </w:rPr>
      </w:pPr>
    </w:p>
    <w:p w:rsidR="0006773A" w:rsidRPr="00DA1C45" w:rsidRDefault="0006773A" w:rsidP="0006773A">
      <w:pPr>
        <w:autoSpaceDE w:val="0"/>
        <w:autoSpaceDN w:val="0"/>
        <w:adjustRightInd w:val="0"/>
        <w:rPr>
          <w:sz w:val="28"/>
          <w:szCs w:val="28"/>
        </w:rPr>
      </w:pPr>
    </w:p>
    <w:p w:rsidR="0006773A" w:rsidRPr="00DA1C45" w:rsidRDefault="0006773A" w:rsidP="0006773A">
      <w:pPr>
        <w:autoSpaceDE w:val="0"/>
        <w:autoSpaceDN w:val="0"/>
        <w:adjustRightInd w:val="0"/>
        <w:rPr>
          <w:sz w:val="28"/>
          <w:szCs w:val="28"/>
        </w:rPr>
      </w:pPr>
      <w:r w:rsidRPr="00DA1C45">
        <w:rPr>
          <w:sz w:val="28"/>
          <w:szCs w:val="28"/>
        </w:rPr>
        <w:t xml:space="preserve">Руководитель </w:t>
      </w:r>
    </w:p>
    <w:p w:rsidR="0006773A" w:rsidRPr="00DA1C45" w:rsidRDefault="0006773A" w:rsidP="0006773A">
      <w:pPr>
        <w:autoSpaceDE w:val="0"/>
        <w:autoSpaceDN w:val="0"/>
        <w:adjustRightInd w:val="0"/>
        <w:rPr>
          <w:sz w:val="28"/>
          <w:szCs w:val="28"/>
        </w:rPr>
      </w:pPr>
      <w:r w:rsidRPr="00DA1C45">
        <w:rPr>
          <w:sz w:val="28"/>
          <w:szCs w:val="28"/>
        </w:rPr>
        <w:t xml:space="preserve">управления муниципальной службы </w:t>
      </w:r>
    </w:p>
    <w:p w:rsidR="0006773A" w:rsidRPr="00DA1C45" w:rsidRDefault="0006773A" w:rsidP="0006773A">
      <w:pPr>
        <w:autoSpaceDE w:val="0"/>
        <w:autoSpaceDN w:val="0"/>
        <w:adjustRightInd w:val="0"/>
        <w:rPr>
          <w:sz w:val="28"/>
          <w:szCs w:val="28"/>
        </w:rPr>
      </w:pPr>
      <w:r w:rsidRPr="00DA1C45">
        <w:rPr>
          <w:sz w:val="28"/>
          <w:szCs w:val="28"/>
        </w:rPr>
        <w:t xml:space="preserve">и кадров администрации </w:t>
      </w:r>
      <w:proofErr w:type="gramStart"/>
      <w:r w:rsidRPr="00DA1C45">
        <w:rPr>
          <w:sz w:val="28"/>
          <w:szCs w:val="28"/>
        </w:rPr>
        <w:t>городского</w:t>
      </w:r>
      <w:proofErr w:type="gramEnd"/>
      <w:r w:rsidRPr="00DA1C45">
        <w:rPr>
          <w:sz w:val="28"/>
          <w:szCs w:val="28"/>
        </w:rPr>
        <w:t xml:space="preserve"> </w:t>
      </w:r>
    </w:p>
    <w:p w:rsidR="0006773A" w:rsidRPr="00DA22C1" w:rsidRDefault="0006773A" w:rsidP="0006773A">
      <w:pPr>
        <w:autoSpaceDE w:val="0"/>
        <w:autoSpaceDN w:val="0"/>
        <w:adjustRightInd w:val="0"/>
        <w:rPr>
          <w:sz w:val="28"/>
          <w:szCs w:val="28"/>
        </w:rPr>
      </w:pPr>
      <w:r w:rsidRPr="00DA1C45">
        <w:rPr>
          <w:sz w:val="28"/>
          <w:szCs w:val="28"/>
        </w:rPr>
        <w:t>округа город Воронеж                                                                      А.В. Шамарин</w:t>
      </w:r>
    </w:p>
    <w:p w:rsidR="00C16F54" w:rsidRDefault="0006773A" w:rsidP="003150E9">
      <w:pPr>
        <w:pStyle w:val="ConsPlusNormal"/>
        <w:ind w:firstLine="5387"/>
        <w:jc w:val="center"/>
        <w:outlineLvl w:val="0"/>
      </w:pPr>
      <w:r>
        <w:rPr>
          <w:sz w:val="28"/>
          <w:szCs w:val="28"/>
        </w:rPr>
        <w:br w:type="page"/>
      </w:r>
      <w:r w:rsidR="003150E9">
        <w:t xml:space="preserve"> </w:t>
      </w:r>
    </w:p>
    <w:p w:rsidR="00E87242" w:rsidRDefault="00E87242" w:rsidP="0006773A"/>
    <w:sectPr w:rsidR="00E87242" w:rsidSect="00AF32BA">
      <w:headerReference w:type="default" r:id="rId18"/>
      <w:headerReference w:type="first" r:id="rId1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82" w:rsidRDefault="00C44482" w:rsidP="00C16F54">
      <w:r>
        <w:separator/>
      </w:r>
    </w:p>
  </w:endnote>
  <w:endnote w:type="continuationSeparator" w:id="0">
    <w:p w:rsidR="00C44482" w:rsidRDefault="00C44482" w:rsidP="00C1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82" w:rsidRDefault="00C44482" w:rsidP="00C16F54">
      <w:r>
        <w:separator/>
      </w:r>
    </w:p>
  </w:footnote>
  <w:footnote w:type="continuationSeparator" w:id="0">
    <w:p w:rsidR="00C44482" w:rsidRDefault="00C44482" w:rsidP="00C16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92655"/>
      <w:docPartObj>
        <w:docPartGallery w:val="Page Numbers (Top of Page)"/>
        <w:docPartUnique/>
      </w:docPartObj>
    </w:sdtPr>
    <w:sdtEndPr/>
    <w:sdtContent>
      <w:p w:rsidR="007F36C2" w:rsidRDefault="007F3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17">
          <w:rPr>
            <w:noProof/>
          </w:rPr>
          <w:t>2</w:t>
        </w:r>
        <w:r>
          <w:fldChar w:fldCharType="end"/>
        </w:r>
      </w:p>
    </w:sdtContent>
  </w:sdt>
  <w:p w:rsidR="007F36C2" w:rsidRDefault="007F36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C2" w:rsidRDefault="007F36C2">
    <w:pPr>
      <w:pStyle w:val="a4"/>
      <w:jc w:val="center"/>
    </w:pPr>
  </w:p>
  <w:p w:rsidR="006242A0" w:rsidRDefault="006242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761D9"/>
    <w:multiLevelType w:val="hybridMultilevel"/>
    <w:tmpl w:val="B6F6A84A"/>
    <w:lvl w:ilvl="0" w:tplc="BC185ECE">
      <w:start w:val="65535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C4B26E5"/>
    <w:multiLevelType w:val="hybridMultilevel"/>
    <w:tmpl w:val="E272BF68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5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25661"/>
    <w:multiLevelType w:val="hybridMultilevel"/>
    <w:tmpl w:val="C7C2CF7E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71"/>
    <w:rsid w:val="000263B9"/>
    <w:rsid w:val="0006773A"/>
    <w:rsid w:val="00073CBF"/>
    <w:rsid w:val="000B1E0F"/>
    <w:rsid w:val="000F64E0"/>
    <w:rsid w:val="00105EA9"/>
    <w:rsid w:val="00146D36"/>
    <w:rsid w:val="001A67E8"/>
    <w:rsid w:val="00201530"/>
    <w:rsid w:val="00214AD9"/>
    <w:rsid w:val="00295955"/>
    <w:rsid w:val="002A7929"/>
    <w:rsid w:val="002E7F15"/>
    <w:rsid w:val="003150E9"/>
    <w:rsid w:val="003E21F3"/>
    <w:rsid w:val="004000C9"/>
    <w:rsid w:val="00452CB4"/>
    <w:rsid w:val="0046656F"/>
    <w:rsid w:val="005355AF"/>
    <w:rsid w:val="00537F87"/>
    <w:rsid w:val="00542B9F"/>
    <w:rsid w:val="006242A0"/>
    <w:rsid w:val="0064004F"/>
    <w:rsid w:val="00684C8E"/>
    <w:rsid w:val="00697E96"/>
    <w:rsid w:val="006D49C1"/>
    <w:rsid w:val="00703CF8"/>
    <w:rsid w:val="00705BC4"/>
    <w:rsid w:val="0071453D"/>
    <w:rsid w:val="007667BA"/>
    <w:rsid w:val="007A2BE3"/>
    <w:rsid w:val="007C0EFF"/>
    <w:rsid w:val="007F36C2"/>
    <w:rsid w:val="0080799E"/>
    <w:rsid w:val="00897901"/>
    <w:rsid w:val="008D6210"/>
    <w:rsid w:val="008D6BB0"/>
    <w:rsid w:val="009325D9"/>
    <w:rsid w:val="00973E60"/>
    <w:rsid w:val="009F2D77"/>
    <w:rsid w:val="00A06B2A"/>
    <w:rsid w:val="00AE3EF3"/>
    <w:rsid w:val="00AF32BA"/>
    <w:rsid w:val="00B46092"/>
    <w:rsid w:val="00B86EFB"/>
    <w:rsid w:val="00BF535B"/>
    <w:rsid w:val="00C16F54"/>
    <w:rsid w:val="00C23409"/>
    <w:rsid w:val="00C2740D"/>
    <w:rsid w:val="00C325BB"/>
    <w:rsid w:val="00C44482"/>
    <w:rsid w:val="00C7756F"/>
    <w:rsid w:val="00CA3B67"/>
    <w:rsid w:val="00CB1371"/>
    <w:rsid w:val="00CB2EC4"/>
    <w:rsid w:val="00CB7051"/>
    <w:rsid w:val="00D45545"/>
    <w:rsid w:val="00D573F1"/>
    <w:rsid w:val="00D91B1C"/>
    <w:rsid w:val="00DA1C45"/>
    <w:rsid w:val="00DB25CB"/>
    <w:rsid w:val="00E87242"/>
    <w:rsid w:val="00E8746B"/>
    <w:rsid w:val="00EB6CE2"/>
    <w:rsid w:val="00EF286F"/>
    <w:rsid w:val="00F9678A"/>
    <w:rsid w:val="00FE11FB"/>
    <w:rsid w:val="00FF3A17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0677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6F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6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6F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6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2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42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37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0677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6F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6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6F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6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2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42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3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CE74B0F72854147342D5EDBFC4A4DADD87B201E0E4BA66AD8333232C06776c5mCI" TargetMode="External"/><Relationship Id="rId13" Type="http://schemas.openxmlformats.org/officeDocument/2006/relationships/hyperlink" Target="consultantplus://offline/ref=AA7CE74B0F72854147342D5EDBFC4A4DADD87B20190E43A563D8333232C067765C9E331D5D2EED65EE7898c0m9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7CE74B0F72854147342D5EDBFC4A4DADD87B20190E43A563D8333232C067765C9E331D5D2EED65EE789Bc0mDI" TargetMode="External"/><Relationship Id="rId17" Type="http://schemas.openxmlformats.org/officeDocument/2006/relationships/hyperlink" Target="consultantplus://offline/ref=CE5782BBD0F003DB273BECCD29E96FA88A66C21881E3EEFC2D7AD4416E541991410112015043F20E1B4E79l6X5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CE74B0F72854147342D5EDBFC4A4DADD87B20190E43A563D8333232C067765C9E331D5D2EED65EE799Ec0mC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7CE74B0F72854147342D5EDBFC4A4DADD87B20190D43A260D8333232C06776c5m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CE74B0F72854147342D5EDBFC4A4DADD87B20190E43A563D8333232C067765C9E331D5D2EED65EE7897c0mEI" TargetMode="External"/><Relationship Id="rId10" Type="http://schemas.openxmlformats.org/officeDocument/2006/relationships/hyperlink" Target="consultantplus://offline/ref=AA7CE74B0F72854147342D5EDBFC4A4DADD87B20190E4AA566D8333232C06776c5mC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CE74B0F72854147342D5EDBFC4A4DADD87B20190E4AA560D8333232C06776c5mCI" TargetMode="External"/><Relationship Id="rId14" Type="http://schemas.openxmlformats.org/officeDocument/2006/relationships/hyperlink" Target="consultantplus://offline/ref=AA7CE74B0F72854147342D5EDBFC4A4DADD87B20190E43A563D8333232C067765C9E331D5D2EED65EE7898c0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enshulgina</cp:lastModifiedBy>
  <cp:revision>2</cp:revision>
  <cp:lastPrinted>2017-03-14T08:07:00Z</cp:lastPrinted>
  <dcterms:created xsi:type="dcterms:W3CDTF">2017-04-05T12:45:00Z</dcterms:created>
  <dcterms:modified xsi:type="dcterms:W3CDTF">2017-04-05T12:45:00Z</dcterms:modified>
</cp:coreProperties>
</file>