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A92AE9" w:rsidTr="00DE50E5">
        <w:tc>
          <w:tcPr>
            <w:tcW w:w="4678" w:type="dxa"/>
          </w:tcPr>
          <w:p w:rsidR="00A92AE9" w:rsidRDefault="00C16CB0" w:rsidP="00DE50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A92AE9" w:rsidRDefault="00A92AE9" w:rsidP="00DE50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92AE9" w:rsidRDefault="00A92AE9" w:rsidP="00DE50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A92AE9" w:rsidRPr="000D2851" w:rsidRDefault="00A92AE9" w:rsidP="00C676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676B8">
              <w:rPr>
                <w:rFonts w:ascii="Times New Roman" w:hAnsi="Times New Roman" w:cs="Times New Roman"/>
                <w:sz w:val="28"/>
                <w:szCs w:val="28"/>
              </w:rPr>
              <w:t xml:space="preserve">  06.02.2017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676B8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  <w:bookmarkStart w:id="0" w:name="_GoBack"/>
            <w:bookmarkEnd w:id="0"/>
          </w:p>
        </w:tc>
      </w:tr>
    </w:tbl>
    <w:p w:rsidR="00A92AE9" w:rsidRDefault="00A92AE9" w:rsidP="00A92AE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16CB0" w:rsidRDefault="00C16CB0" w:rsidP="000C61C4">
      <w:pPr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C7208" w:rsidRDefault="00A92AE9" w:rsidP="000C61C4">
      <w:pPr>
        <w:tabs>
          <w:tab w:val="left" w:pos="1134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ИЗМЕНЕНИЯ </w:t>
      </w:r>
    </w:p>
    <w:p w:rsidR="00C16CB0" w:rsidRPr="00A92AE9" w:rsidRDefault="00C16CB0" w:rsidP="000C61C4">
      <w:pPr>
        <w:tabs>
          <w:tab w:val="left" w:pos="1134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 АДМИНИСТРАТИВНЫЙ РЕГЛАМЕНТ ОСУЩЕСТВЛЕНИЯ МУНИЦИПАЛЬНОГО КОНТРОЛЯ ЗА СОХРАННОСТЬЮ АВТОМОБИЛЬНЫХ ДОРОГ МЕСТНОГО ЗНАЧЕНИЯ В ГРАНИЦАХ ГОРОДСКОГО ОКРУГА ГОРОД ВОРОНЕЖ</w:t>
      </w:r>
    </w:p>
    <w:p w:rsidR="00216E54" w:rsidRPr="004A398A" w:rsidRDefault="00216E54" w:rsidP="00216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6E54" w:rsidRPr="000F346F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 xml:space="preserve">1. В разделе 1 «Общие положения» Административного регламента осуществления муниципального </w:t>
      </w:r>
      <w:proofErr w:type="gramStart"/>
      <w:r w:rsidRPr="000F346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346F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городского округа город Воронеж</w:t>
      </w:r>
      <w:r w:rsidR="005560FA" w:rsidRPr="005560FA">
        <w:rPr>
          <w:rFonts w:ascii="Times New Roman" w:hAnsi="Times New Roman" w:cs="Times New Roman"/>
          <w:sz w:val="28"/>
          <w:szCs w:val="28"/>
        </w:rPr>
        <w:t xml:space="preserve"> </w:t>
      </w:r>
      <w:r w:rsidRPr="000F346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560FA" w:rsidRPr="005560FA">
        <w:rPr>
          <w:rFonts w:ascii="Times New Roman" w:hAnsi="Times New Roman" w:cs="Times New Roman"/>
          <w:sz w:val="28"/>
          <w:szCs w:val="28"/>
        </w:rPr>
        <w:t xml:space="preserve"> </w:t>
      </w:r>
      <w:r w:rsidR="004731EE">
        <w:rPr>
          <w:rFonts w:ascii="Times New Roman" w:hAnsi="Times New Roman" w:cs="Times New Roman"/>
          <w:sz w:val="28"/>
          <w:szCs w:val="28"/>
        </w:rPr>
        <w:t>–</w:t>
      </w:r>
      <w:r w:rsidRPr="000F346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регламент):</w:t>
      </w:r>
    </w:p>
    <w:p w:rsidR="00216E54" w:rsidRPr="000F346F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 xml:space="preserve">1.1. Пункт 1.4.1 </w:t>
      </w:r>
      <w:hyperlink r:id="rId9" w:history="1">
        <w:r w:rsidRPr="000F346F">
          <w:rPr>
            <w:rFonts w:ascii="Times New Roman" w:hAnsi="Times New Roman" w:cs="Times New Roman"/>
            <w:sz w:val="28"/>
            <w:szCs w:val="28"/>
          </w:rPr>
          <w:t>подраздела</w:t>
        </w:r>
      </w:hyperlink>
      <w:r w:rsidR="000F346F" w:rsidRPr="000F346F">
        <w:rPr>
          <w:rFonts w:ascii="Times New Roman" w:hAnsi="Times New Roman" w:cs="Times New Roman"/>
          <w:sz w:val="28"/>
          <w:szCs w:val="28"/>
        </w:rPr>
        <w:t xml:space="preserve"> 1.4 «Предмет</w:t>
      </w:r>
      <w:r w:rsidRPr="000F346F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0F346F" w:rsidRPr="000F346F">
        <w:rPr>
          <w:rFonts w:ascii="Times New Roman" w:hAnsi="Times New Roman" w:cs="Times New Roman"/>
          <w:sz w:val="28"/>
          <w:szCs w:val="28"/>
        </w:rPr>
        <w:t>я</w:t>
      </w:r>
      <w:r w:rsidRPr="000F346F">
        <w:rPr>
          <w:rFonts w:ascii="Times New Roman" w:hAnsi="Times New Roman" w:cs="Times New Roman"/>
          <w:sz w:val="28"/>
          <w:szCs w:val="28"/>
        </w:rPr>
        <w:t xml:space="preserve"> муниципального контроля» изложить в следующей редакции:</w:t>
      </w:r>
    </w:p>
    <w:p w:rsidR="000F346F" w:rsidRPr="000F346F" w:rsidRDefault="00216E54" w:rsidP="000F346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46F">
        <w:rPr>
          <w:sz w:val="28"/>
          <w:szCs w:val="28"/>
        </w:rPr>
        <w:t xml:space="preserve">«1.4.1. </w:t>
      </w:r>
      <w:proofErr w:type="gramStart"/>
      <w:r w:rsidRPr="000F346F">
        <w:rPr>
          <w:sz w:val="28"/>
          <w:szCs w:val="28"/>
        </w:rPr>
        <w:t>Предмет</w:t>
      </w:r>
      <w:r w:rsidR="00C2109E">
        <w:rPr>
          <w:sz w:val="28"/>
          <w:szCs w:val="28"/>
        </w:rPr>
        <w:t>ом муниципального контроля являю</w:t>
      </w:r>
      <w:r w:rsidRPr="000F346F">
        <w:rPr>
          <w:sz w:val="28"/>
          <w:szCs w:val="28"/>
        </w:rPr>
        <w:t>тся</w:t>
      </w:r>
      <w:r w:rsidR="000F346F" w:rsidRPr="000F346F">
        <w:rPr>
          <w:rFonts w:eastAsiaTheme="minorHAnsi"/>
          <w:sz w:val="28"/>
          <w:szCs w:val="28"/>
          <w:lang w:eastAsia="en-US"/>
        </w:rPr>
        <w:t xml:space="preserve"> действия должностных лиц органа муниципального контроля, направленные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(далее </w:t>
      </w:r>
      <w:r w:rsidR="004731EE">
        <w:rPr>
          <w:rFonts w:eastAsiaTheme="minorHAnsi"/>
          <w:sz w:val="28"/>
          <w:szCs w:val="28"/>
          <w:lang w:eastAsia="en-US"/>
        </w:rPr>
        <w:t>–</w:t>
      </w:r>
      <w:r w:rsidR="000F346F" w:rsidRPr="000F346F">
        <w:rPr>
          <w:rFonts w:eastAsiaTheme="minorHAnsi"/>
          <w:sz w:val="28"/>
          <w:szCs w:val="28"/>
          <w:lang w:eastAsia="en-US"/>
        </w:rPr>
        <w:t xml:space="preserve"> обязательные</w:t>
      </w:r>
      <w:proofErr w:type="gramEnd"/>
      <w:r w:rsidR="00664787">
        <w:rPr>
          <w:rFonts w:eastAsiaTheme="minorHAnsi"/>
          <w:sz w:val="28"/>
          <w:szCs w:val="28"/>
          <w:lang w:eastAsia="en-US"/>
        </w:rPr>
        <w:t xml:space="preserve"> </w:t>
      </w:r>
      <w:r w:rsidR="000F346F" w:rsidRPr="000F346F">
        <w:rPr>
          <w:rFonts w:eastAsiaTheme="minorHAnsi"/>
          <w:sz w:val="28"/>
          <w:szCs w:val="28"/>
          <w:lang w:eastAsia="en-US"/>
        </w:rPr>
        <w:t xml:space="preserve"> требования), посредством организации и проведения проверок субъектов надзора, принятия предусмотренных законодательством Российской Федерации мер по пресечению и (или) устранению последствий выявленных нарушений, а также связанные с систематическим наблюдением за исполнением обязательных требований, анализом и прогнозированием состояния исполнения обязательных требований при осуществлении деятельности субъектами надзора</w:t>
      </w:r>
      <w:proofErr w:type="gramStart"/>
      <w:r w:rsidR="00664787">
        <w:rPr>
          <w:rFonts w:eastAsiaTheme="minorHAnsi"/>
          <w:sz w:val="28"/>
          <w:szCs w:val="28"/>
          <w:lang w:eastAsia="en-US"/>
        </w:rPr>
        <w:t>.</w:t>
      </w:r>
      <w:r w:rsidR="00ED7FB5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216E54" w:rsidRPr="000F346F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 xml:space="preserve">1.2. Пункт 1.4.3 </w:t>
      </w:r>
      <w:hyperlink r:id="rId10" w:history="1">
        <w:r w:rsidRPr="000F346F">
          <w:rPr>
            <w:rFonts w:ascii="Times New Roman" w:hAnsi="Times New Roman" w:cs="Times New Roman"/>
            <w:sz w:val="28"/>
            <w:szCs w:val="28"/>
          </w:rPr>
          <w:t>подраздела</w:t>
        </w:r>
      </w:hyperlink>
      <w:r w:rsidR="00410AA5">
        <w:rPr>
          <w:rFonts w:ascii="Times New Roman" w:hAnsi="Times New Roman" w:cs="Times New Roman"/>
          <w:sz w:val="28"/>
          <w:szCs w:val="28"/>
        </w:rPr>
        <w:t xml:space="preserve"> 1.4 «Предмет</w:t>
      </w:r>
      <w:r w:rsidRPr="000F346F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410AA5">
        <w:rPr>
          <w:rFonts w:ascii="Times New Roman" w:hAnsi="Times New Roman" w:cs="Times New Roman"/>
          <w:sz w:val="28"/>
          <w:szCs w:val="28"/>
        </w:rPr>
        <w:t>я</w:t>
      </w:r>
      <w:r w:rsidRPr="000F346F">
        <w:rPr>
          <w:rFonts w:ascii="Times New Roman" w:hAnsi="Times New Roman" w:cs="Times New Roman"/>
          <w:sz w:val="28"/>
          <w:szCs w:val="28"/>
        </w:rPr>
        <w:t xml:space="preserve"> муниципального контроля» изложить в следующей редакции:</w:t>
      </w:r>
    </w:p>
    <w:p w:rsidR="00216E54" w:rsidRPr="000F346F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>«1.4.3. Субъектами муниципального контроля являются юридические лица, их руководители и иные должностные лица, индивидуальные предприниматели и их уполномоченные представители, физические лица</w:t>
      </w:r>
      <w:proofErr w:type="gramStart"/>
      <w:r w:rsidR="00664787">
        <w:rPr>
          <w:rFonts w:ascii="Times New Roman" w:hAnsi="Times New Roman" w:cs="Times New Roman"/>
          <w:sz w:val="28"/>
          <w:szCs w:val="28"/>
        </w:rPr>
        <w:t>.</w:t>
      </w:r>
      <w:r w:rsidRPr="000F346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16E54" w:rsidRPr="000F346F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>1.3. Подпункт ж</w:t>
      </w:r>
      <w:r w:rsidR="00664787">
        <w:rPr>
          <w:rFonts w:ascii="Times New Roman" w:hAnsi="Times New Roman" w:cs="Times New Roman"/>
          <w:sz w:val="28"/>
          <w:szCs w:val="28"/>
        </w:rPr>
        <w:t>)</w:t>
      </w:r>
      <w:r w:rsidRPr="000F346F">
        <w:rPr>
          <w:rFonts w:ascii="Times New Roman" w:hAnsi="Times New Roman" w:cs="Times New Roman"/>
          <w:sz w:val="28"/>
          <w:szCs w:val="28"/>
        </w:rPr>
        <w:t xml:space="preserve"> пункта 1.5.3 </w:t>
      </w:r>
      <w:hyperlink r:id="rId11" w:history="1">
        <w:r w:rsidRPr="000F346F">
          <w:rPr>
            <w:rFonts w:ascii="Times New Roman" w:hAnsi="Times New Roman" w:cs="Times New Roman"/>
            <w:sz w:val="28"/>
            <w:szCs w:val="28"/>
          </w:rPr>
          <w:t>подраздела 1.5</w:t>
        </w:r>
      </w:hyperlink>
      <w:r w:rsidRPr="000F346F">
        <w:rPr>
          <w:rFonts w:ascii="Times New Roman" w:hAnsi="Times New Roman" w:cs="Times New Roman"/>
          <w:sz w:val="28"/>
          <w:szCs w:val="28"/>
        </w:rPr>
        <w:t xml:space="preserve"> «Права и обязанности должностных лиц структурного подразделения, обеспечивающего осуществление муниципального контроля» изложить в следующей редакции:</w:t>
      </w:r>
    </w:p>
    <w:p w:rsidR="00216E54" w:rsidRPr="000F346F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>«ж) знакомить руководителя, иное должностное лицо или уполномоченного представителя юридического лица, индивидуального предпринимателя, гражданина или их уполномоченных представителей с результатами проверки, документами и (или) информацией, полученными в рамках межведомственного информационного взаимодействия;».</w:t>
      </w:r>
    </w:p>
    <w:p w:rsidR="00216E54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 xml:space="preserve">1.4. </w:t>
      </w:r>
      <w:r w:rsidR="00664787">
        <w:rPr>
          <w:rFonts w:ascii="Times New Roman" w:hAnsi="Times New Roman" w:cs="Times New Roman"/>
          <w:sz w:val="28"/>
          <w:szCs w:val="28"/>
        </w:rPr>
        <w:t>Подр</w:t>
      </w:r>
      <w:r w:rsidRPr="000F346F">
        <w:rPr>
          <w:rFonts w:ascii="Times New Roman" w:hAnsi="Times New Roman" w:cs="Times New Roman"/>
          <w:sz w:val="28"/>
          <w:szCs w:val="28"/>
        </w:rPr>
        <w:t>аздел 1.7  «Результат осуществления муниципального контроля» изложить в следующей редакции:</w:t>
      </w:r>
    </w:p>
    <w:p w:rsidR="00664787" w:rsidRPr="000F346F" w:rsidRDefault="00664787" w:rsidP="00664787">
      <w:pPr>
        <w:pStyle w:val="ConsPlusNormal"/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«1.7. Результат осуществления муниципального контроля</w:t>
      </w:r>
    </w:p>
    <w:p w:rsidR="00216E54" w:rsidRPr="000F346F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>Результатом осуществлен</w:t>
      </w:r>
      <w:r w:rsidR="00664787">
        <w:rPr>
          <w:rFonts w:ascii="Times New Roman" w:hAnsi="Times New Roman" w:cs="Times New Roman"/>
          <w:sz w:val="28"/>
          <w:szCs w:val="28"/>
        </w:rPr>
        <w:t>ия муниципального контроля являю</w:t>
      </w:r>
      <w:r w:rsidRPr="000F346F">
        <w:rPr>
          <w:rFonts w:ascii="Times New Roman" w:hAnsi="Times New Roman" w:cs="Times New Roman"/>
          <w:sz w:val="28"/>
          <w:szCs w:val="28"/>
        </w:rPr>
        <w:t>тся:</w:t>
      </w:r>
    </w:p>
    <w:p w:rsidR="00216E54" w:rsidRPr="000F346F" w:rsidRDefault="00402422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6E54" w:rsidRPr="000F346F">
        <w:rPr>
          <w:rFonts w:ascii="Times New Roman" w:hAnsi="Times New Roman" w:cs="Times New Roman"/>
          <w:sz w:val="28"/>
          <w:szCs w:val="28"/>
        </w:rPr>
        <w:t xml:space="preserve"> составление акта проверки по сохранности автомобильных дорог местного значения (далее </w:t>
      </w:r>
      <w:r w:rsidR="004731EE">
        <w:rPr>
          <w:rFonts w:ascii="Times New Roman" w:hAnsi="Times New Roman" w:cs="Times New Roman"/>
          <w:sz w:val="28"/>
          <w:szCs w:val="28"/>
        </w:rPr>
        <w:t>–</w:t>
      </w:r>
      <w:r w:rsidR="00216E54" w:rsidRPr="000F346F">
        <w:rPr>
          <w:rFonts w:ascii="Times New Roman" w:hAnsi="Times New Roman" w:cs="Times New Roman"/>
          <w:sz w:val="28"/>
          <w:szCs w:val="28"/>
        </w:rPr>
        <w:t xml:space="preserve"> акт проверки);</w:t>
      </w:r>
    </w:p>
    <w:p w:rsidR="00216E54" w:rsidRPr="000F346F" w:rsidRDefault="00402422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6E54" w:rsidRPr="000F346F">
        <w:rPr>
          <w:rFonts w:ascii="Times New Roman" w:hAnsi="Times New Roman" w:cs="Times New Roman"/>
          <w:sz w:val="28"/>
          <w:szCs w:val="28"/>
        </w:rPr>
        <w:t xml:space="preserve"> выдача предписания об устранении выявленных нарушений законодательства с указанием сроков их устранения (далее </w:t>
      </w:r>
      <w:r w:rsidR="004731EE">
        <w:rPr>
          <w:rFonts w:ascii="Times New Roman" w:hAnsi="Times New Roman" w:cs="Times New Roman"/>
          <w:sz w:val="28"/>
          <w:szCs w:val="28"/>
        </w:rPr>
        <w:t>–</w:t>
      </w:r>
      <w:r w:rsidR="00216E54" w:rsidRPr="000F346F">
        <w:rPr>
          <w:rFonts w:ascii="Times New Roman" w:hAnsi="Times New Roman" w:cs="Times New Roman"/>
          <w:sz w:val="28"/>
          <w:szCs w:val="28"/>
        </w:rPr>
        <w:t xml:space="preserve"> предписание);</w:t>
      </w:r>
    </w:p>
    <w:p w:rsidR="00216E54" w:rsidRPr="000F346F" w:rsidRDefault="00402422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6E54" w:rsidRPr="000F346F">
        <w:rPr>
          <w:rFonts w:ascii="Times New Roman" w:hAnsi="Times New Roman" w:cs="Times New Roman"/>
          <w:sz w:val="28"/>
          <w:szCs w:val="28"/>
        </w:rPr>
        <w:t xml:space="preserve"> направление материалов о выявленных нарушениях действующего законодательства в уполномоченные органы государственной власти для привлечения лиц, допустивших нарушения (преступления)</w:t>
      </w:r>
      <w:r w:rsidR="00664787">
        <w:rPr>
          <w:rFonts w:ascii="Times New Roman" w:hAnsi="Times New Roman" w:cs="Times New Roman"/>
          <w:sz w:val="28"/>
          <w:szCs w:val="28"/>
        </w:rPr>
        <w:t>,</w:t>
      </w:r>
      <w:r w:rsidR="00216E54" w:rsidRPr="000F346F">
        <w:rPr>
          <w:rFonts w:ascii="Times New Roman" w:hAnsi="Times New Roman" w:cs="Times New Roman"/>
          <w:sz w:val="28"/>
          <w:szCs w:val="28"/>
        </w:rPr>
        <w:t xml:space="preserve"> к административной или уголовной ответственности;</w:t>
      </w:r>
    </w:p>
    <w:p w:rsidR="00216E54" w:rsidRPr="000F346F" w:rsidRDefault="00402422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6E54" w:rsidRPr="000F346F">
        <w:rPr>
          <w:rFonts w:ascii="Times New Roman" w:hAnsi="Times New Roman" w:cs="Times New Roman"/>
          <w:sz w:val="28"/>
          <w:szCs w:val="28"/>
        </w:rPr>
        <w:t xml:space="preserve"> принятие мер по контролю за устранением выявленных нарушений действующего законодательства</w:t>
      </w:r>
      <w:proofErr w:type="gramStart"/>
      <w:r w:rsidR="00664787">
        <w:rPr>
          <w:rFonts w:ascii="Times New Roman" w:hAnsi="Times New Roman" w:cs="Times New Roman"/>
          <w:sz w:val="28"/>
          <w:szCs w:val="28"/>
        </w:rPr>
        <w:t>.</w:t>
      </w:r>
      <w:r w:rsidR="00216E54" w:rsidRPr="000F346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16E54" w:rsidRPr="000F346F" w:rsidRDefault="00216E54" w:rsidP="005560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>2.  Подраздел 2.2 «Срок осуществления муниципального контроля» раздела 2 «Требования к порядку осуществления муниципального контроля» Административного регламента дополнить пунктом 2.2.4 следующего содержания:</w:t>
      </w:r>
    </w:p>
    <w:p w:rsidR="00216E54" w:rsidRPr="000F346F" w:rsidRDefault="00216E54" w:rsidP="005560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6F">
        <w:rPr>
          <w:rFonts w:ascii="Times New Roman" w:hAnsi="Times New Roman" w:cs="Times New Roman"/>
          <w:sz w:val="28"/>
          <w:szCs w:val="28"/>
        </w:rPr>
        <w:t>«2.2.4. В случае необходимости при проведении проверки получения документов и (или) информации в рамках межведомственного информационного взаимодействия проведение проверки может быть приостановлено первым заместителем глав</w:t>
      </w:r>
      <w:r w:rsidR="00F42BD6">
        <w:rPr>
          <w:rFonts w:ascii="Times New Roman" w:hAnsi="Times New Roman" w:cs="Times New Roman"/>
          <w:sz w:val="28"/>
          <w:szCs w:val="28"/>
        </w:rPr>
        <w:t>ы</w:t>
      </w:r>
      <w:r w:rsidRPr="000F346F">
        <w:rPr>
          <w:rFonts w:ascii="Times New Roman" w:hAnsi="Times New Roman" w:cs="Times New Roman"/>
          <w:sz w:val="28"/>
          <w:szCs w:val="28"/>
        </w:rPr>
        <w:t xml:space="preserve"> администрации по городскому хозяйству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</w:t>
      </w:r>
      <w:proofErr w:type="gramStart"/>
      <w:r w:rsidR="00664787">
        <w:rPr>
          <w:rFonts w:ascii="Times New Roman" w:hAnsi="Times New Roman" w:cs="Times New Roman"/>
          <w:sz w:val="28"/>
          <w:szCs w:val="28"/>
        </w:rPr>
        <w:t>.</w:t>
      </w:r>
      <w:r w:rsidRPr="000F346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16E54" w:rsidRPr="000F346F" w:rsidRDefault="00216E54" w:rsidP="000F34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E54" w:rsidRPr="000F346F" w:rsidRDefault="00216E54" w:rsidP="000F34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E54" w:rsidRDefault="00216E54" w:rsidP="00216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E54" w:rsidRDefault="00216E54" w:rsidP="00216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6E54" w:rsidRDefault="00216E54" w:rsidP="00216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216E54" w:rsidRDefault="00216E54" w:rsidP="00216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                                                                       М.А. Оськин</w:t>
      </w:r>
    </w:p>
    <w:p w:rsidR="00216E54" w:rsidRPr="004A398A" w:rsidRDefault="00216E54" w:rsidP="00216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6E54" w:rsidRPr="004A398A" w:rsidRDefault="00216E54" w:rsidP="00216E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6E54" w:rsidRPr="004A398A" w:rsidRDefault="00216E54" w:rsidP="00216E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6E54" w:rsidRDefault="00216E54" w:rsidP="00BC44A5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16E54" w:rsidRDefault="00216E54" w:rsidP="00BC44A5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216E54" w:rsidSect="000C61C4">
      <w:headerReference w:type="default" r:id="rId12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41" w:rsidRDefault="00082F41" w:rsidP="007E784E">
      <w:r>
        <w:separator/>
      </w:r>
    </w:p>
  </w:endnote>
  <w:endnote w:type="continuationSeparator" w:id="0">
    <w:p w:rsidR="00082F41" w:rsidRDefault="00082F41" w:rsidP="007E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41" w:rsidRDefault="00082F41" w:rsidP="007E784E">
      <w:r>
        <w:separator/>
      </w:r>
    </w:p>
  </w:footnote>
  <w:footnote w:type="continuationSeparator" w:id="0">
    <w:p w:rsidR="00082F41" w:rsidRDefault="00082F41" w:rsidP="007E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5954"/>
      <w:docPartObj>
        <w:docPartGallery w:val="Page Numbers (Top of Page)"/>
        <w:docPartUnique/>
      </w:docPartObj>
    </w:sdtPr>
    <w:sdtEndPr/>
    <w:sdtContent>
      <w:p w:rsidR="007E784E" w:rsidRDefault="00134594">
        <w:pPr>
          <w:pStyle w:val="a4"/>
          <w:jc w:val="center"/>
        </w:pPr>
        <w:r>
          <w:fldChar w:fldCharType="begin"/>
        </w:r>
        <w:r w:rsidR="00BB3977">
          <w:instrText xml:space="preserve"> PAGE   \* MERGEFORMAT </w:instrText>
        </w:r>
        <w:r>
          <w:fldChar w:fldCharType="separate"/>
        </w:r>
        <w:r w:rsidR="00C676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784E" w:rsidRDefault="007E78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2B7"/>
    <w:multiLevelType w:val="multilevel"/>
    <w:tmpl w:val="5FEE9A0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9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D994CA2"/>
    <w:multiLevelType w:val="hybridMultilevel"/>
    <w:tmpl w:val="5706D694"/>
    <w:lvl w:ilvl="0" w:tplc="1E947E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2E32046"/>
    <w:multiLevelType w:val="multilevel"/>
    <w:tmpl w:val="DE98F272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4BA65CFA"/>
    <w:multiLevelType w:val="multilevel"/>
    <w:tmpl w:val="7A3AA4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4C1573C8"/>
    <w:multiLevelType w:val="hybridMultilevel"/>
    <w:tmpl w:val="DA3E04C6"/>
    <w:lvl w:ilvl="0" w:tplc="B9905560">
      <w:start w:val="1"/>
      <w:numFmt w:val="decimal"/>
      <w:lvlText w:val="1.%1."/>
      <w:lvlJc w:val="left"/>
      <w:pPr>
        <w:ind w:left="107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1B30B98"/>
    <w:multiLevelType w:val="hybridMultilevel"/>
    <w:tmpl w:val="FB5485E6"/>
    <w:lvl w:ilvl="0" w:tplc="A8D2072A">
      <w:start w:val="1"/>
      <w:numFmt w:val="decimal"/>
      <w:lvlText w:val="2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213594E"/>
    <w:multiLevelType w:val="hybridMultilevel"/>
    <w:tmpl w:val="78D2845C"/>
    <w:lvl w:ilvl="0" w:tplc="BE26549E">
      <w:start w:val="3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4761B"/>
    <w:multiLevelType w:val="hybridMultilevel"/>
    <w:tmpl w:val="93A4A01C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A5"/>
    <w:rsid w:val="00030FC3"/>
    <w:rsid w:val="00056AC5"/>
    <w:rsid w:val="00072767"/>
    <w:rsid w:val="00082F41"/>
    <w:rsid w:val="00091F84"/>
    <w:rsid w:val="000B06B3"/>
    <w:rsid w:val="000B4D4F"/>
    <w:rsid w:val="000C61C4"/>
    <w:rsid w:val="000E2F31"/>
    <w:rsid w:val="000F346F"/>
    <w:rsid w:val="00105199"/>
    <w:rsid w:val="00130AAB"/>
    <w:rsid w:val="00134594"/>
    <w:rsid w:val="00197B3A"/>
    <w:rsid w:val="001A6BD8"/>
    <w:rsid w:val="00216E54"/>
    <w:rsid w:val="002E3F6C"/>
    <w:rsid w:val="003C68A2"/>
    <w:rsid w:val="00402422"/>
    <w:rsid w:val="00410AA5"/>
    <w:rsid w:val="00466F91"/>
    <w:rsid w:val="004731EE"/>
    <w:rsid w:val="004B1BFC"/>
    <w:rsid w:val="004D2800"/>
    <w:rsid w:val="00505B72"/>
    <w:rsid w:val="005334C3"/>
    <w:rsid w:val="005560FA"/>
    <w:rsid w:val="00570671"/>
    <w:rsid w:val="005D71C5"/>
    <w:rsid w:val="005E6228"/>
    <w:rsid w:val="005F1BCF"/>
    <w:rsid w:val="0061214E"/>
    <w:rsid w:val="0061507B"/>
    <w:rsid w:val="00664787"/>
    <w:rsid w:val="00667A95"/>
    <w:rsid w:val="00675DAF"/>
    <w:rsid w:val="00690153"/>
    <w:rsid w:val="006903CE"/>
    <w:rsid w:val="006C7E13"/>
    <w:rsid w:val="00744F3A"/>
    <w:rsid w:val="0077034F"/>
    <w:rsid w:val="00773DB4"/>
    <w:rsid w:val="007859A8"/>
    <w:rsid w:val="007E784E"/>
    <w:rsid w:val="00806304"/>
    <w:rsid w:val="00842CF7"/>
    <w:rsid w:val="00865219"/>
    <w:rsid w:val="009416BC"/>
    <w:rsid w:val="0095344D"/>
    <w:rsid w:val="009632DA"/>
    <w:rsid w:val="00985CF9"/>
    <w:rsid w:val="009D7DA1"/>
    <w:rsid w:val="00A2444B"/>
    <w:rsid w:val="00A379DC"/>
    <w:rsid w:val="00A50458"/>
    <w:rsid w:val="00A70DFC"/>
    <w:rsid w:val="00A92AE9"/>
    <w:rsid w:val="00B26CA3"/>
    <w:rsid w:val="00B42E59"/>
    <w:rsid w:val="00B94832"/>
    <w:rsid w:val="00BA6B3E"/>
    <w:rsid w:val="00BB3977"/>
    <w:rsid w:val="00BC44A5"/>
    <w:rsid w:val="00BC7208"/>
    <w:rsid w:val="00C16CB0"/>
    <w:rsid w:val="00C2109E"/>
    <w:rsid w:val="00C455EE"/>
    <w:rsid w:val="00C676B8"/>
    <w:rsid w:val="00C85227"/>
    <w:rsid w:val="00CA21AF"/>
    <w:rsid w:val="00CB172F"/>
    <w:rsid w:val="00CD28AF"/>
    <w:rsid w:val="00D521AB"/>
    <w:rsid w:val="00D544F9"/>
    <w:rsid w:val="00D743C7"/>
    <w:rsid w:val="00D75E47"/>
    <w:rsid w:val="00DC5BD0"/>
    <w:rsid w:val="00E061C6"/>
    <w:rsid w:val="00E34ACE"/>
    <w:rsid w:val="00E46AAE"/>
    <w:rsid w:val="00EA4AB8"/>
    <w:rsid w:val="00EB1D86"/>
    <w:rsid w:val="00ED7FB5"/>
    <w:rsid w:val="00F2455F"/>
    <w:rsid w:val="00F42BD6"/>
    <w:rsid w:val="00F6763F"/>
    <w:rsid w:val="00F72FB6"/>
    <w:rsid w:val="00F93865"/>
    <w:rsid w:val="00FA7C93"/>
    <w:rsid w:val="00FB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A9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78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E78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7DA1"/>
    <w:pPr>
      <w:ind w:left="720"/>
      <w:contextualSpacing/>
    </w:pPr>
  </w:style>
  <w:style w:type="paragraph" w:customStyle="1" w:styleId="ConsPlusTitle">
    <w:name w:val="ConsPlusTitle"/>
    <w:rsid w:val="00216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A9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78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E78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7DA1"/>
    <w:pPr>
      <w:ind w:left="720"/>
      <w:contextualSpacing/>
    </w:pPr>
  </w:style>
  <w:style w:type="paragraph" w:customStyle="1" w:styleId="ConsPlusTitle">
    <w:name w:val="ConsPlusTitle"/>
    <w:rsid w:val="00216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76B246DC4B2D1900FAF9243FC3ECF3A58B25E7C226796CC277D56B0BAC446D647059A6AC920E4138E1F1G565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E76B246DC4B2D1900FAF9243FC3ECF3A58B25E7C226796CC277D56B0BAC446D647059A6AC920E4138E1F7G56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76B246DC4B2D1900FAF9243FC3ECF3A58B25E7C226796CC277D56B0BAC446D647059A6AC920E4138E1F7G56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D014-5E0A-4BD8-924B-53D102D5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Voronezh cityhall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ivarhipova</dc:creator>
  <cp:lastModifiedBy>enshulgina</cp:lastModifiedBy>
  <cp:revision>2</cp:revision>
  <dcterms:created xsi:type="dcterms:W3CDTF">2017-02-07T14:57:00Z</dcterms:created>
  <dcterms:modified xsi:type="dcterms:W3CDTF">2017-02-07T14:57:00Z</dcterms:modified>
</cp:coreProperties>
</file>