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C1" w:rsidRPr="00D072FD" w:rsidRDefault="008569C1" w:rsidP="008569C1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569C1" w:rsidRDefault="008569C1" w:rsidP="008569C1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</w:p>
    <w:p w:rsidR="008569C1" w:rsidRPr="006E2A2D" w:rsidRDefault="008569C1" w:rsidP="008569C1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8569C1" w:rsidRPr="006E2A2D" w:rsidRDefault="008569C1" w:rsidP="008569C1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01415F">
        <w:rPr>
          <w:sz w:val="28"/>
          <w:szCs w:val="28"/>
        </w:rPr>
        <w:t>11.10.2017</w:t>
      </w:r>
      <w:r w:rsidRPr="006E2A2D">
        <w:rPr>
          <w:sz w:val="28"/>
          <w:szCs w:val="28"/>
        </w:rPr>
        <w:t xml:space="preserve"> № </w:t>
      </w:r>
      <w:r w:rsidR="0001415F">
        <w:rPr>
          <w:sz w:val="28"/>
          <w:szCs w:val="28"/>
        </w:rPr>
        <w:t>36</w:t>
      </w:r>
      <w:bookmarkStart w:id="0" w:name="_GoBack"/>
      <w:bookmarkEnd w:id="0"/>
    </w:p>
    <w:p w:rsidR="008569C1" w:rsidRDefault="008569C1" w:rsidP="008569C1">
      <w:pPr>
        <w:pStyle w:val="a4"/>
        <w:spacing w:before="0" w:beforeAutospacing="0" w:after="0"/>
        <w:jc w:val="right"/>
        <w:rPr>
          <w:bCs/>
          <w:sz w:val="28"/>
          <w:szCs w:val="28"/>
        </w:rPr>
      </w:pPr>
    </w:p>
    <w:p w:rsidR="008569C1" w:rsidRPr="006E2A2D" w:rsidRDefault="008569C1" w:rsidP="008569C1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8569C1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</w:p>
    <w:p w:rsidR="008569C1" w:rsidRPr="006E2A2D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8569C1" w:rsidRPr="006E2A2D" w:rsidRDefault="008569C1" w:rsidP="008569C1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8569C1" w:rsidRPr="006E2A2D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8569C1" w:rsidRDefault="008569C1" w:rsidP="004D00E2">
      <w:pPr>
        <w:pStyle w:val="a4"/>
        <w:spacing w:before="0" w:beforeAutospacing="0" w:after="0" w:line="324" w:lineRule="auto"/>
        <w:jc w:val="both"/>
        <w:rPr>
          <w:sz w:val="28"/>
          <w:szCs w:val="28"/>
        </w:rPr>
      </w:pP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8569C1" w:rsidRPr="008569C1" w:rsidRDefault="008569C1" w:rsidP="004D00E2">
      <w:pPr>
        <w:spacing w:line="324" w:lineRule="auto"/>
        <w:rPr>
          <w:sz w:val="20"/>
          <w:szCs w:val="20"/>
        </w:rPr>
      </w:pPr>
    </w:p>
    <w:p w:rsidR="008569C1" w:rsidRPr="00C974BA" w:rsidRDefault="008569C1" w:rsidP="000C4C98">
      <w:pPr>
        <w:pStyle w:val="ae"/>
        <w:tabs>
          <w:tab w:val="left" w:pos="284"/>
        </w:tabs>
        <w:spacing w:after="0" w:line="312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</w:t>
      </w:r>
      <w:r w:rsidR="009B4B0B">
        <w:rPr>
          <w:sz w:val="28"/>
          <w:szCs w:val="28"/>
        </w:rPr>
        <w:t>главы</w:t>
      </w:r>
      <w:r w:rsidRPr="00B54419">
        <w:rPr>
          <w:sz w:val="28"/>
          <w:szCs w:val="28"/>
        </w:rPr>
        <w:t xml:space="preserve">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8569C1" w:rsidRDefault="008569C1" w:rsidP="000C4C98">
      <w:pPr>
        <w:pStyle w:val="ae"/>
        <w:tabs>
          <w:tab w:val="left" w:pos="284"/>
        </w:tabs>
        <w:spacing w:after="0" w:line="312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FD4632" w:rsidRDefault="008569C1" w:rsidP="000C4C98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  <w:sectPr w:rsidR="00FD4632" w:rsidSect="008569C1">
          <w:headerReference w:type="default" r:id="rId8"/>
          <w:headerReference w:type="first" r:id="rId9"/>
          <w:pgSz w:w="11905" w:h="16838"/>
          <w:pgMar w:top="813" w:right="567" w:bottom="1418" w:left="1985" w:header="0" w:footer="0" w:gutter="0"/>
          <w:cols w:space="720"/>
          <w:titlePg/>
          <w:docGrid w:linePitch="326"/>
        </w:sect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proofErr w:type="gramStart"/>
      <w:r w:rsidR="004110D2">
        <w:rPr>
          <w:sz w:val="28"/>
          <w:szCs w:val="28"/>
        </w:rPr>
        <w:t>ИТ</w:t>
      </w:r>
      <w:proofErr w:type="gramEnd"/>
      <w:r w:rsidR="004110D2">
        <w:rPr>
          <w:sz w:val="28"/>
          <w:szCs w:val="28"/>
        </w:rPr>
        <w:t> 1</w:t>
      </w:r>
      <w:r w:rsidR="004110D2" w:rsidRPr="003812A6">
        <w:rPr>
          <w:sz w:val="28"/>
          <w:szCs w:val="28"/>
        </w:rPr>
        <w:t xml:space="preserve"> «</w:t>
      </w:r>
      <w:r w:rsidR="004110D2" w:rsidRPr="007F770E">
        <w:rPr>
          <w:bCs/>
          <w:sz w:val="28"/>
          <w:szCs w:val="28"/>
        </w:rPr>
        <w:t>Городские магистрали и улицы</w:t>
      </w:r>
      <w:r w:rsidR="004110D2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4110D2" w:rsidRDefault="004110D2" w:rsidP="004110D2">
      <w:pPr>
        <w:pStyle w:val="a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EB6642">
        <w:rPr>
          <w:b/>
          <w:bCs/>
          <w:sz w:val="28"/>
          <w:szCs w:val="28"/>
        </w:rPr>
        <w:t xml:space="preserve">Индекс зоны </w:t>
      </w:r>
      <w:proofErr w:type="gramStart"/>
      <w:r w:rsidRPr="00EB6642">
        <w:rPr>
          <w:b/>
          <w:bCs/>
          <w:sz w:val="28"/>
          <w:szCs w:val="28"/>
        </w:rPr>
        <w:t>ИТ</w:t>
      </w:r>
      <w:proofErr w:type="gramEnd"/>
      <w:r w:rsidRPr="00EB6642">
        <w:rPr>
          <w:b/>
          <w:bCs/>
          <w:sz w:val="28"/>
          <w:szCs w:val="28"/>
        </w:rPr>
        <w:t xml:space="preserve"> 1.</w:t>
      </w:r>
    </w:p>
    <w:p w:rsidR="004110D2" w:rsidRPr="00EB6642" w:rsidRDefault="004110D2" w:rsidP="004110D2">
      <w:pPr>
        <w:pStyle w:val="a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  <w:r w:rsidRPr="00EB6642">
        <w:rPr>
          <w:b/>
          <w:bCs/>
          <w:sz w:val="28"/>
          <w:szCs w:val="28"/>
        </w:rPr>
        <w:t>Городские магистрали и улицы.</w:t>
      </w:r>
    </w:p>
    <w:p w:rsidR="004110D2" w:rsidRPr="00EB6642" w:rsidRDefault="004110D2" w:rsidP="004110D2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4110D2" w:rsidRPr="00EB6642" w:rsidRDefault="00A90D23" w:rsidP="004110D2">
      <w:pPr>
        <w:pStyle w:val="a4"/>
        <w:spacing w:before="0" w:beforeAutospacing="0" w:after="0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 w:rsidR="004110D2" w:rsidRPr="00EB6642">
        <w:rPr>
          <w:b/>
          <w:bCs/>
          <w:sz w:val="28"/>
          <w:szCs w:val="28"/>
        </w:rPr>
        <w:t xml:space="preserve">Регламенты носят рекомендательный характер. </w:t>
      </w:r>
    </w:p>
    <w:p w:rsidR="004110D2" w:rsidRPr="00EB6642" w:rsidRDefault="004110D2" w:rsidP="004110D2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EB6642">
        <w:rPr>
          <w:sz w:val="28"/>
          <w:szCs w:val="28"/>
        </w:rPr>
        <w:t>Действия градостроительных регламентов не распространяется на земельные участки: в границах территории общего пользования, в границах территории памятников и ансамблей, занятые линейными объектами, представленные для добычи полезных ископаемых (ст. 36 Градостроительного кодекса Р</w:t>
      </w:r>
      <w:r w:rsidR="00A76E31">
        <w:rPr>
          <w:sz w:val="28"/>
          <w:szCs w:val="28"/>
        </w:rPr>
        <w:t xml:space="preserve">оссийской </w:t>
      </w:r>
      <w:r w:rsidRPr="00EB6642">
        <w:rPr>
          <w:sz w:val="28"/>
          <w:szCs w:val="28"/>
        </w:rPr>
        <w:t>Ф</w:t>
      </w:r>
      <w:r w:rsidR="00A76E31">
        <w:rPr>
          <w:sz w:val="28"/>
          <w:szCs w:val="28"/>
        </w:rPr>
        <w:t>едерации</w:t>
      </w:r>
      <w:r w:rsidRPr="00EB6642">
        <w:rPr>
          <w:sz w:val="28"/>
          <w:szCs w:val="28"/>
        </w:rPr>
        <w:t xml:space="preserve">). </w:t>
      </w:r>
    </w:p>
    <w:p w:rsidR="004110D2" w:rsidRPr="00EB6642" w:rsidRDefault="004110D2" w:rsidP="004110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6642">
        <w:rPr>
          <w:bCs/>
          <w:sz w:val="28"/>
          <w:szCs w:val="28"/>
        </w:rPr>
        <w:t xml:space="preserve">За пределы красных линий в сторону улицы или площади не должны выступать здания и сооружения. </w:t>
      </w:r>
      <w:proofErr w:type="gramStart"/>
      <w:r w:rsidRPr="00EB6642">
        <w:rPr>
          <w:bCs/>
          <w:sz w:val="28"/>
          <w:szCs w:val="28"/>
        </w:rPr>
        <w:t>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транспорта.</w:t>
      </w:r>
      <w:proofErr w:type="gramEnd"/>
    </w:p>
    <w:p w:rsidR="004110D2" w:rsidRPr="00EB6642" w:rsidRDefault="004110D2" w:rsidP="004110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6642">
        <w:rPr>
          <w:bCs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4110D2" w:rsidRPr="00EB6642" w:rsidRDefault="004110D2" w:rsidP="004110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6642">
        <w:rPr>
          <w:bCs/>
          <w:sz w:val="28"/>
          <w:szCs w:val="28"/>
        </w:rPr>
        <w:t>- объектов транспортной инфраструктуры (площадки отстоя и кольцевания общественного транспорта, разворотные площадки, площадки для размещения диспетчерских пунктов);</w:t>
      </w:r>
    </w:p>
    <w:p w:rsidR="004110D2" w:rsidRPr="00EB6642" w:rsidRDefault="004110D2" w:rsidP="004110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6642">
        <w:rPr>
          <w:bCs/>
          <w:sz w:val="28"/>
          <w:szCs w:val="28"/>
        </w:rPr>
        <w:t>- отдельных нестационарных объектов автосервиса для попутного обслуживания (АЗС, АЗС с объектами автосервиса).</w:t>
      </w:r>
    </w:p>
    <w:p w:rsidR="004110D2" w:rsidRPr="00EB6642" w:rsidRDefault="004110D2" w:rsidP="004110D2">
      <w:pPr>
        <w:ind w:firstLine="540"/>
        <w:jc w:val="both"/>
        <w:rPr>
          <w:sz w:val="28"/>
          <w:szCs w:val="28"/>
        </w:rPr>
      </w:pPr>
    </w:p>
    <w:tbl>
      <w:tblPr>
        <w:tblW w:w="503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2333"/>
        <w:gridCol w:w="9313"/>
      </w:tblGrid>
      <w:tr w:rsidR="004110D2" w:rsidRPr="000C20A1" w:rsidTr="0056462F">
        <w:tc>
          <w:tcPr>
            <w:tcW w:w="1819" w:type="pct"/>
            <w:gridSpan w:val="2"/>
          </w:tcPr>
          <w:p w:rsidR="004110D2" w:rsidRPr="000C20A1" w:rsidRDefault="004110D2" w:rsidP="006829B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C20A1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181" w:type="pct"/>
          </w:tcPr>
          <w:p w:rsidR="004110D2" w:rsidRPr="000C20A1" w:rsidRDefault="004110D2" w:rsidP="006829B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C20A1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10D2" w:rsidRPr="00482C92" w:rsidTr="0056462F">
        <w:tc>
          <w:tcPr>
            <w:tcW w:w="5000" w:type="pct"/>
            <w:gridSpan w:val="3"/>
            <w:shd w:val="clear" w:color="auto" w:fill="auto"/>
          </w:tcPr>
          <w:p w:rsidR="004110D2" w:rsidRPr="00761581" w:rsidRDefault="004110D2" w:rsidP="006829B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73F8C">
              <w:rPr>
                <w:rFonts w:eastAsia="Calibri"/>
                <w:b/>
              </w:rPr>
              <w:t>Основные виды разрешенного использования</w:t>
            </w: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646B22" w:rsidRDefault="004110D2" w:rsidP="00682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6B22">
              <w:rPr>
                <w:rFonts w:ascii="Times New Roman" w:hAnsi="Times New Roman" w:cs="Times New Roman"/>
                <w:sz w:val="24"/>
                <w:szCs w:val="24"/>
              </w:rPr>
              <w:t>втодороги</w:t>
            </w:r>
          </w:p>
        </w:tc>
        <w:tc>
          <w:tcPr>
            <w:tcW w:w="3181" w:type="pct"/>
            <w:vMerge w:val="restart"/>
            <w:shd w:val="clear" w:color="auto" w:fill="auto"/>
          </w:tcPr>
          <w:p w:rsidR="004110D2" w:rsidRPr="005909D9" w:rsidRDefault="004110D2" w:rsidP="006829B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предельные (минимальные и (или) максимальные) размеры земельных уч</w:t>
            </w:r>
            <w:r>
              <w:rPr>
                <w:rFonts w:eastAsia="Calibri"/>
              </w:rPr>
              <w:t xml:space="preserve">астков, в том числе их площадь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4110D2" w:rsidRPr="005909D9" w:rsidRDefault="004110D2" w:rsidP="006829B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 xml:space="preserve">ний,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4110D2" w:rsidRPr="005909D9" w:rsidRDefault="004110D2" w:rsidP="006829B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2" w:hanging="382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4110D2" w:rsidRPr="00791CE1" w:rsidRDefault="004110D2" w:rsidP="006829B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646B22" w:rsidRDefault="004110D2" w:rsidP="00682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646B22">
              <w:rPr>
                <w:rFonts w:ascii="Times New Roman" w:hAnsi="Times New Roman" w:cs="Times New Roman"/>
                <w:sz w:val="24"/>
                <w:szCs w:val="24"/>
              </w:rPr>
              <w:t>стакады, мосты, путепроводы, транспортные развязки в разных уровнях, пешеходные переходы в разных уровнях</w:t>
            </w:r>
          </w:p>
        </w:tc>
        <w:tc>
          <w:tcPr>
            <w:tcW w:w="3181" w:type="pct"/>
            <w:vMerge/>
            <w:shd w:val="clear" w:color="auto" w:fill="auto"/>
          </w:tcPr>
          <w:p w:rsidR="004110D2" w:rsidRPr="00646B22" w:rsidRDefault="004110D2" w:rsidP="006829B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646B22" w:rsidRDefault="004110D2" w:rsidP="00682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B22">
              <w:rPr>
                <w:rFonts w:ascii="Times New Roman" w:hAnsi="Times New Roman" w:cs="Times New Roman"/>
                <w:sz w:val="24"/>
                <w:szCs w:val="24"/>
              </w:rPr>
              <w:t>ооружения и коммуникации трубопроводного транспорта</w:t>
            </w:r>
          </w:p>
        </w:tc>
        <w:tc>
          <w:tcPr>
            <w:tcW w:w="3181" w:type="pct"/>
            <w:vMerge/>
            <w:shd w:val="clear" w:color="auto" w:fill="auto"/>
          </w:tcPr>
          <w:p w:rsidR="004110D2" w:rsidRPr="00646B22" w:rsidRDefault="004110D2" w:rsidP="006829B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7F770E" w:rsidRDefault="004110D2" w:rsidP="006829B3">
            <w:pPr>
              <w:jc w:val="both"/>
            </w:pPr>
            <w:r>
              <w:t>л</w:t>
            </w:r>
            <w:r w:rsidRPr="00F9234D">
              <w:t>инейные объекты (ЛЭП, кабели, теплотрассы и т.д.)</w:t>
            </w:r>
          </w:p>
        </w:tc>
        <w:tc>
          <w:tcPr>
            <w:tcW w:w="3181" w:type="pct"/>
            <w:vMerge/>
            <w:shd w:val="clear" w:color="auto" w:fill="auto"/>
          </w:tcPr>
          <w:p w:rsidR="004110D2" w:rsidRPr="00646B22" w:rsidRDefault="004110D2" w:rsidP="006829B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7F770E" w:rsidRDefault="004110D2" w:rsidP="006829B3">
            <w:pPr>
              <w:jc w:val="both"/>
            </w:pPr>
            <w:r>
              <w:t>л</w:t>
            </w:r>
            <w:r w:rsidRPr="00F9234D">
              <w:t>инейные объекты (инженерные коммуникации водоснабжения, водоотведения)</w:t>
            </w:r>
          </w:p>
        </w:tc>
        <w:tc>
          <w:tcPr>
            <w:tcW w:w="3181" w:type="pct"/>
            <w:vMerge/>
            <w:shd w:val="clear" w:color="auto" w:fill="auto"/>
          </w:tcPr>
          <w:p w:rsidR="004110D2" w:rsidRPr="00646B22" w:rsidRDefault="004110D2" w:rsidP="006829B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872F96" w:rsidRDefault="004110D2" w:rsidP="006829B3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(инженер</w:t>
            </w:r>
            <w:r>
              <w:rPr>
                <w:iCs/>
                <w:color w:val="000000"/>
              </w:rPr>
              <w:t>ные коммуникации газоснабжения)</w:t>
            </w:r>
          </w:p>
        </w:tc>
        <w:tc>
          <w:tcPr>
            <w:tcW w:w="3181" w:type="pct"/>
            <w:vMerge/>
            <w:shd w:val="clear" w:color="auto" w:fill="auto"/>
          </w:tcPr>
          <w:p w:rsidR="004110D2" w:rsidRPr="00646B22" w:rsidRDefault="004110D2" w:rsidP="006829B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872F96" w:rsidRDefault="004110D2" w:rsidP="006829B3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линейные объекты телефонизации </w:t>
            </w:r>
            <w:r>
              <w:rPr>
                <w:iCs/>
                <w:color w:val="000000"/>
              </w:rPr>
              <w:t>(кабель)</w:t>
            </w:r>
          </w:p>
        </w:tc>
        <w:tc>
          <w:tcPr>
            <w:tcW w:w="3181" w:type="pct"/>
            <w:vMerge/>
            <w:shd w:val="clear" w:color="auto" w:fill="auto"/>
          </w:tcPr>
          <w:p w:rsidR="004110D2" w:rsidRPr="00646B22" w:rsidRDefault="004110D2" w:rsidP="006829B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7F770E" w:rsidRDefault="004110D2" w:rsidP="006829B3">
            <w:pPr>
              <w:jc w:val="both"/>
            </w:pPr>
            <w:r>
              <w:t>м</w:t>
            </w:r>
            <w:r w:rsidRPr="00F9234D">
              <w:t>агистральные улицы, площади</w:t>
            </w:r>
          </w:p>
        </w:tc>
        <w:tc>
          <w:tcPr>
            <w:tcW w:w="3181" w:type="pct"/>
            <w:vMerge/>
            <w:shd w:val="clear" w:color="auto" w:fill="auto"/>
          </w:tcPr>
          <w:p w:rsidR="004110D2" w:rsidRPr="00646B22" w:rsidRDefault="004110D2" w:rsidP="006829B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872F96" w:rsidRDefault="004110D2" w:rsidP="006829B3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транспортно-пешеходные</w:t>
            </w:r>
            <w:r>
              <w:rPr>
                <w:iCs/>
                <w:color w:val="000000"/>
              </w:rPr>
              <w:t xml:space="preserve"> и </w:t>
            </w:r>
            <w:proofErr w:type="spellStart"/>
            <w:r>
              <w:rPr>
                <w:iCs/>
                <w:color w:val="000000"/>
              </w:rPr>
              <w:t>пешеходно</w:t>
            </w:r>
            <w:proofErr w:type="spellEnd"/>
            <w:r>
              <w:rPr>
                <w:iCs/>
                <w:color w:val="000000"/>
              </w:rPr>
              <w:t>-транспортные улицы</w:t>
            </w:r>
          </w:p>
        </w:tc>
        <w:tc>
          <w:tcPr>
            <w:tcW w:w="3181" w:type="pct"/>
            <w:vMerge/>
            <w:shd w:val="clear" w:color="auto" w:fill="auto"/>
          </w:tcPr>
          <w:p w:rsidR="004110D2" w:rsidRPr="00646B22" w:rsidRDefault="004110D2" w:rsidP="006829B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C85D2A" w:rsidRDefault="004110D2" w:rsidP="006829B3">
            <w:pPr>
              <w:jc w:val="both"/>
            </w:pPr>
            <w:r w:rsidRPr="00872F96">
              <w:rPr>
                <w:iCs/>
                <w:color w:val="000000"/>
              </w:rPr>
              <w:t>пешеходные улицы и дороги, парковые дороги</w:t>
            </w:r>
            <w:r>
              <w:rPr>
                <w:iCs/>
                <w:color w:val="000000"/>
              </w:rPr>
              <w:t>, проезды, велосипедные дорожки</w:t>
            </w:r>
          </w:p>
        </w:tc>
        <w:tc>
          <w:tcPr>
            <w:tcW w:w="3181" w:type="pct"/>
            <w:vMerge/>
            <w:shd w:val="clear" w:color="auto" w:fill="auto"/>
          </w:tcPr>
          <w:p w:rsidR="004110D2" w:rsidRPr="00646B22" w:rsidRDefault="004110D2" w:rsidP="006829B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7F770E" w:rsidRDefault="004110D2" w:rsidP="006829B3">
            <w:pPr>
              <w:jc w:val="both"/>
            </w:pPr>
            <w:r>
              <w:t>п</w:t>
            </w:r>
            <w:r w:rsidRPr="00F9234D">
              <w:t>лощадки для остановки и кратковременной стоянки автомобилей</w:t>
            </w:r>
          </w:p>
        </w:tc>
        <w:tc>
          <w:tcPr>
            <w:tcW w:w="3181" w:type="pct"/>
            <w:vMerge/>
            <w:shd w:val="clear" w:color="auto" w:fill="auto"/>
          </w:tcPr>
          <w:p w:rsidR="004110D2" w:rsidRPr="00646B22" w:rsidRDefault="004110D2" w:rsidP="006829B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7F770E" w:rsidRDefault="004110D2" w:rsidP="006829B3">
            <w:pPr>
              <w:jc w:val="both"/>
            </w:pPr>
            <w:r>
              <w:t>р</w:t>
            </w:r>
            <w:r w:rsidRPr="00F9234D">
              <w:t>езервуары для хранения воды, канализационные насосные станции</w:t>
            </w:r>
          </w:p>
        </w:tc>
        <w:tc>
          <w:tcPr>
            <w:tcW w:w="3181" w:type="pct"/>
            <w:vMerge w:val="restart"/>
            <w:shd w:val="clear" w:color="auto" w:fill="auto"/>
          </w:tcPr>
          <w:p w:rsidR="004110D2" w:rsidRPr="00411A96" w:rsidRDefault="004110D2" w:rsidP="006829B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11A96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411A96">
              <w:rPr>
                <w:rFonts w:eastAsia="Calibri"/>
              </w:rPr>
              <w:t>;</w:t>
            </w:r>
          </w:p>
          <w:p w:rsidR="00EC444D" w:rsidRDefault="004110D2" w:rsidP="006829B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>ний, строений, сооружений</w:t>
            </w:r>
            <w:r w:rsidR="00EC444D">
              <w:rPr>
                <w:rFonts w:eastAsia="Calibri"/>
              </w:rPr>
              <w:t>:</w:t>
            </w:r>
          </w:p>
          <w:p w:rsidR="0056462F" w:rsidRPr="00581D41" w:rsidRDefault="0056462F" w:rsidP="0056462F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EC444D" w:rsidRPr="00CC6DE5" w:rsidRDefault="00EC444D" w:rsidP="00EC444D">
            <w:pPr>
              <w:ind w:firstLine="528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EC444D" w:rsidRPr="00CC6DE5" w:rsidRDefault="00EC444D" w:rsidP="00EC444D">
            <w:pPr>
              <w:ind w:firstLine="528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4110D2" w:rsidRPr="005909D9" w:rsidRDefault="004110D2" w:rsidP="006829B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>этажей или предельная высота здан</w:t>
            </w:r>
            <w:r>
              <w:rPr>
                <w:rFonts w:eastAsia="Calibri"/>
              </w:rPr>
              <w:t xml:space="preserve">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4110D2" w:rsidRPr="005909D9" w:rsidRDefault="004110D2" w:rsidP="006829B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90 %</w:t>
            </w: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872F96" w:rsidRDefault="004110D2" w:rsidP="006829B3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газораспр</w:t>
            </w:r>
            <w:r>
              <w:rPr>
                <w:iCs/>
                <w:color w:val="000000"/>
              </w:rPr>
              <w:t>еделительные пункты (ГРП, ШРП)</w:t>
            </w:r>
          </w:p>
        </w:tc>
        <w:tc>
          <w:tcPr>
            <w:tcW w:w="3181" w:type="pct"/>
            <w:vMerge/>
            <w:shd w:val="clear" w:color="auto" w:fill="auto"/>
          </w:tcPr>
          <w:p w:rsidR="004110D2" w:rsidRPr="00646B22" w:rsidRDefault="004110D2" w:rsidP="006829B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872F96" w:rsidRDefault="004110D2" w:rsidP="006829B3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антенны, сотовой ра</w:t>
            </w:r>
            <w:r>
              <w:rPr>
                <w:iCs/>
                <w:color w:val="000000"/>
              </w:rPr>
              <w:t>диорелейной и спутниковой связи</w:t>
            </w:r>
          </w:p>
        </w:tc>
        <w:tc>
          <w:tcPr>
            <w:tcW w:w="3181" w:type="pct"/>
            <w:vMerge/>
            <w:shd w:val="clear" w:color="auto" w:fill="auto"/>
          </w:tcPr>
          <w:p w:rsidR="004110D2" w:rsidRPr="00646B22" w:rsidRDefault="004110D2" w:rsidP="006829B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872F96" w:rsidRDefault="004110D2" w:rsidP="006829B3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насо</w:t>
            </w:r>
            <w:r>
              <w:rPr>
                <w:iCs/>
                <w:color w:val="000000"/>
              </w:rPr>
              <w:t>сные станции водоснабжения, ПНС</w:t>
            </w:r>
          </w:p>
        </w:tc>
        <w:tc>
          <w:tcPr>
            <w:tcW w:w="3181" w:type="pct"/>
            <w:vMerge/>
            <w:shd w:val="clear" w:color="auto" w:fill="auto"/>
          </w:tcPr>
          <w:p w:rsidR="004110D2" w:rsidRPr="00646B22" w:rsidRDefault="004110D2" w:rsidP="006829B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7F770E" w:rsidRDefault="004110D2" w:rsidP="006829B3">
            <w:pPr>
              <w:jc w:val="both"/>
            </w:pPr>
            <w:r>
              <w:t>п</w:t>
            </w:r>
            <w:r w:rsidRPr="00F9234D">
              <w:t>арки, скверы, сады</w:t>
            </w:r>
          </w:p>
        </w:tc>
        <w:tc>
          <w:tcPr>
            <w:tcW w:w="3181" w:type="pct"/>
            <w:vMerge w:val="restart"/>
            <w:shd w:val="clear" w:color="auto" w:fill="auto"/>
          </w:tcPr>
          <w:p w:rsidR="004110D2" w:rsidRPr="001D2ADC" w:rsidRDefault="004110D2" w:rsidP="006829B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EC444D" w:rsidRDefault="004110D2" w:rsidP="006829B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EC444D">
              <w:rPr>
                <w:rFonts w:eastAsia="Calibri"/>
              </w:rPr>
              <w:t>:</w:t>
            </w:r>
          </w:p>
          <w:p w:rsidR="0056462F" w:rsidRPr="00581D41" w:rsidRDefault="0056462F" w:rsidP="0056462F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EC444D" w:rsidRPr="00CC6DE5" w:rsidRDefault="00EC444D" w:rsidP="00EC444D">
            <w:pPr>
              <w:ind w:firstLine="528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EC444D" w:rsidRPr="00CC6DE5" w:rsidRDefault="00EC444D" w:rsidP="00EC444D">
            <w:pPr>
              <w:ind w:firstLine="528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4110D2" w:rsidRPr="001D2ADC" w:rsidRDefault="004110D2" w:rsidP="006829B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="00EC444D">
              <w:rPr>
                <w:rFonts w:eastAsia="Calibri"/>
              </w:rPr>
              <w:t>не подлежит установлению</w:t>
            </w:r>
            <w:r w:rsidRPr="001D2ADC">
              <w:rPr>
                <w:rFonts w:eastAsia="Calibri"/>
              </w:rPr>
              <w:t>.</w:t>
            </w:r>
          </w:p>
          <w:p w:rsidR="004110D2" w:rsidRPr="0093165A" w:rsidRDefault="004110D2" w:rsidP="006829B3">
            <w:pPr>
              <w:pStyle w:val="a3"/>
              <w:numPr>
                <w:ilvl w:val="0"/>
                <w:numId w:val="3"/>
              </w:numPr>
              <w:ind w:left="318" w:hanging="284"/>
              <w:jc w:val="both"/>
            </w:pPr>
            <w:r w:rsidRPr="001D2ADC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5</w:t>
            </w:r>
            <w:r w:rsidRPr="001D2ADC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>;</w:t>
            </w:r>
          </w:p>
          <w:p w:rsidR="004110D2" w:rsidRPr="001D2ADC" w:rsidRDefault="004110D2" w:rsidP="006829B3">
            <w:pPr>
              <w:pStyle w:val="a3"/>
              <w:numPr>
                <w:ilvl w:val="0"/>
                <w:numId w:val="3"/>
              </w:numPr>
              <w:ind w:left="318" w:hanging="284"/>
              <w:jc w:val="both"/>
            </w:pPr>
            <w:r>
              <w:rPr>
                <w:rFonts w:eastAsia="Calibri"/>
              </w:rPr>
              <w:t>минимальный процент озеленения – 65 %.</w:t>
            </w: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7F770E" w:rsidRDefault="004110D2" w:rsidP="006829B3">
            <w:pPr>
              <w:jc w:val="both"/>
            </w:pPr>
            <w:r>
              <w:t>аллеи, бульвары</w:t>
            </w:r>
          </w:p>
        </w:tc>
        <w:tc>
          <w:tcPr>
            <w:tcW w:w="3181" w:type="pct"/>
            <w:vMerge/>
            <w:shd w:val="clear" w:color="auto" w:fill="auto"/>
          </w:tcPr>
          <w:p w:rsidR="004110D2" w:rsidRPr="00646B22" w:rsidRDefault="004110D2" w:rsidP="006829B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110D2" w:rsidRPr="007F770E" w:rsidTr="0056462F">
        <w:tc>
          <w:tcPr>
            <w:tcW w:w="5000" w:type="pct"/>
            <w:gridSpan w:val="3"/>
            <w:shd w:val="clear" w:color="auto" w:fill="auto"/>
          </w:tcPr>
          <w:p w:rsidR="004110D2" w:rsidRPr="00646B22" w:rsidRDefault="004110D2" w:rsidP="006829B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b/>
              </w:rPr>
              <w:t>Условно разрешенные виды использования</w:t>
            </w: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5F6CAA" w:rsidRDefault="004110D2" w:rsidP="006829B3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стоянки (гаражи) индивидуальных</w:t>
            </w:r>
            <w:r>
              <w:rPr>
                <w:iCs/>
                <w:color w:val="000000"/>
              </w:rPr>
              <w:t xml:space="preserve"> легковых автомобилей подземные</w:t>
            </w:r>
          </w:p>
        </w:tc>
        <w:tc>
          <w:tcPr>
            <w:tcW w:w="3181" w:type="pct"/>
            <w:vMerge w:val="restart"/>
            <w:shd w:val="clear" w:color="auto" w:fill="auto"/>
          </w:tcPr>
          <w:p w:rsidR="004110D2" w:rsidRPr="00175BD9" w:rsidRDefault="004110D2" w:rsidP="006829B3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4110D2" w:rsidRPr="00175BD9" w:rsidRDefault="004110D2" w:rsidP="006829B3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4110D2" w:rsidRPr="005909D9" w:rsidRDefault="004110D2" w:rsidP="006829B3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02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4110D2" w:rsidRPr="00175BD9" w:rsidRDefault="004110D2" w:rsidP="006829B3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5F6CAA" w:rsidRDefault="004110D2" w:rsidP="006829B3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платные стоянки индивидуальных</w:t>
            </w:r>
            <w:r>
              <w:rPr>
                <w:iCs/>
                <w:color w:val="000000"/>
              </w:rPr>
              <w:t xml:space="preserve"> легковых автомобилей подземные</w:t>
            </w:r>
          </w:p>
        </w:tc>
        <w:tc>
          <w:tcPr>
            <w:tcW w:w="3181" w:type="pct"/>
            <w:vMerge/>
            <w:shd w:val="clear" w:color="auto" w:fill="auto"/>
          </w:tcPr>
          <w:p w:rsidR="004110D2" w:rsidRPr="00646B22" w:rsidRDefault="004110D2" w:rsidP="006829B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007718" w:rsidRDefault="004110D2" w:rsidP="006829B3">
            <w:r>
              <w:rPr>
                <w:iCs/>
                <w:color w:val="000000"/>
              </w:rPr>
              <w:t>общественные туалеты</w:t>
            </w:r>
          </w:p>
        </w:tc>
        <w:tc>
          <w:tcPr>
            <w:tcW w:w="3181" w:type="pct"/>
            <w:vMerge/>
            <w:shd w:val="clear" w:color="auto" w:fill="auto"/>
          </w:tcPr>
          <w:p w:rsidR="004110D2" w:rsidRPr="00646B22" w:rsidRDefault="004110D2" w:rsidP="006829B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110D2" w:rsidRPr="007F770E" w:rsidTr="0056462F">
        <w:tc>
          <w:tcPr>
            <w:tcW w:w="1819" w:type="pct"/>
            <w:gridSpan w:val="2"/>
            <w:shd w:val="clear" w:color="auto" w:fill="auto"/>
          </w:tcPr>
          <w:p w:rsidR="004110D2" w:rsidRPr="006A6AE5" w:rsidRDefault="004110D2" w:rsidP="006829B3">
            <w:r>
              <w:t>АЗС, АЗС с комплексом автосервиса</w:t>
            </w:r>
          </w:p>
        </w:tc>
        <w:tc>
          <w:tcPr>
            <w:tcW w:w="3181" w:type="pct"/>
            <w:shd w:val="clear" w:color="auto" w:fill="auto"/>
          </w:tcPr>
          <w:p w:rsidR="004110D2" w:rsidRPr="007F770E" w:rsidRDefault="004110D2" w:rsidP="006829B3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4110D2" w:rsidRPr="007F770E" w:rsidRDefault="00EC444D" w:rsidP="006829B3">
            <w:pPr>
              <w:pStyle w:val="a3"/>
              <w:autoSpaceDE w:val="0"/>
              <w:autoSpaceDN w:val="0"/>
              <w:adjustRightInd w:val="0"/>
              <w:ind w:left="342"/>
              <w:jc w:val="both"/>
              <w:rPr>
                <w:rFonts w:eastAsia="Calibri"/>
              </w:rPr>
            </w:pPr>
            <w:r>
              <w:t>м</w:t>
            </w:r>
            <w:r w:rsidR="004110D2" w:rsidRPr="007F770E">
              <w:t xml:space="preserve">инимальная площадь земельного участка – 1000 </w:t>
            </w:r>
            <w:proofErr w:type="spellStart"/>
            <w:r w:rsidR="004110D2" w:rsidRPr="007F770E">
              <w:t>кв</w:t>
            </w:r>
            <w:proofErr w:type="gramStart"/>
            <w:r w:rsidR="004110D2" w:rsidRPr="007F770E">
              <w:t>.м</w:t>
            </w:r>
            <w:proofErr w:type="spellEnd"/>
            <w:proofErr w:type="gramEnd"/>
            <w:r>
              <w:rPr>
                <w:rFonts w:eastAsia="Calibri"/>
              </w:rPr>
              <w:t>;</w:t>
            </w:r>
          </w:p>
          <w:p w:rsidR="00EC444D" w:rsidRDefault="004110D2" w:rsidP="006829B3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EC444D">
              <w:rPr>
                <w:rFonts w:eastAsia="Calibri"/>
              </w:rPr>
              <w:t>:</w:t>
            </w:r>
          </w:p>
          <w:p w:rsidR="0056462F" w:rsidRPr="00581D41" w:rsidRDefault="0056462F" w:rsidP="00470164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EC444D" w:rsidRPr="00CC6DE5" w:rsidRDefault="00EC444D" w:rsidP="00470164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EC444D" w:rsidRPr="00CC6DE5" w:rsidRDefault="00EC444D" w:rsidP="00470164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4110D2" w:rsidRPr="007F770E" w:rsidRDefault="004110D2" w:rsidP="006829B3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</w:t>
            </w:r>
            <w:r w:rsidRPr="00EC2BE7">
              <w:rPr>
                <w:rFonts w:eastAsia="Calibri"/>
              </w:rPr>
              <w:t xml:space="preserve">– </w:t>
            </w:r>
            <w:r w:rsidRPr="0056462F">
              <w:rPr>
                <w:rFonts w:eastAsia="Calibri"/>
              </w:rPr>
              <w:t>1 этаж.</w:t>
            </w:r>
          </w:p>
          <w:p w:rsidR="004110D2" w:rsidRPr="007F770E" w:rsidRDefault="004110D2" w:rsidP="006829B3">
            <w:pPr>
              <w:pStyle w:val="a3"/>
              <w:numPr>
                <w:ilvl w:val="0"/>
                <w:numId w:val="7"/>
              </w:numPr>
              <w:ind w:left="342" w:hanging="342"/>
              <w:jc w:val="both"/>
            </w:pPr>
            <w:r w:rsidRPr="007F770E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4110D2" w:rsidRPr="007F770E" w:rsidTr="0056462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D2" w:rsidRPr="007F770E" w:rsidRDefault="004110D2" w:rsidP="006829B3">
            <w:pPr>
              <w:pStyle w:val="a4"/>
              <w:spacing w:before="0" w:beforeAutospacing="0" w:after="0"/>
              <w:jc w:val="center"/>
              <w:rPr>
                <w:b/>
              </w:rPr>
            </w:pPr>
            <w:r w:rsidRPr="007F770E">
              <w:rPr>
                <w:b/>
              </w:rPr>
              <w:t>Архитектурно-строительные требования.</w:t>
            </w:r>
          </w:p>
        </w:tc>
      </w:tr>
      <w:tr w:rsidR="004110D2" w:rsidRPr="007F770E" w:rsidTr="0056462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D2" w:rsidRPr="007F770E" w:rsidRDefault="004110D2" w:rsidP="006829B3">
            <w:pPr>
              <w:pStyle w:val="a4"/>
              <w:numPr>
                <w:ilvl w:val="0"/>
                <w:numId w:val="4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F770E">
              <w:t xml:space="preserve">Улично-дорожную сеть следует формировать как единую общегородскую систему, взаимосвязанную с функционально-планировочной организацией территории города. </w:t>
            </w:r>
          </w:p>
          <w:p w:rsidR="004110D2" w:rsidRPr="007F770E" w:rsidRDefault="004110D2" w:rsidP="006829B3">
            <w:pPr>
              <w:pStyle w:val="a4"/>
              <w:numPr>
                <w:ilvl w:val="0"/>
                <w:numId w:val="4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F770E">
              <w:t>Реконструкция существующей улично-дорожной сети должна включать:</w:t>
            </w:r>
          </w:p>
          <w:p w:rsidR="004110D2" w:rsidRPr="007F770E" w:rsidRDefault="004110D2" w:rsidP="006829B3">
            <w:pPr>
              <w:pStyle w:val="a4"/>
              <w:numPr>
                <w:ilvl w:val="1"/>
                <w:numId w:val="6"/>
              </w:numPr>
              <w:spacing w:before="0" w:beforeAutospacing="0" w:after="0" w:line="240" w:lineRule="auto"/>
              <w:ind w:left="714" w:hanging="357"/>
              <w:jc w:val="both"/>
            </w:pPr>
            <w:r w:rsidRPr="007F770E">
              <w:t xml:space="preserve">изменения элементов поперечного профиля с учетом современного состояния принятой классификации, ожидаемой интенсивности движения транспорта; </w:t>
            </w:r>
          </w:p>
          <w:p w:rsidR="004110D2" w:rsidRPr="007F770E" w:rsidRDefault="004110D2" w:rsidP="006829B3">
            <w:pPr>
              <w:pStyle w:val="a4"/>
              <w:numPr>
                <w:ilvl w:val="1"/>
                <w:numId w:val="6"/>
              </w:numPr>
              <w:spacing w:before="0" w:beforeAutospacing="0" w:after="0" w:line="240" w:lineRule="auto"/>
              <w:ind w:left="714" w:hanging="357"/>
              <w:jc w:val="both"/>
            </w:pPr>
            <w:r w:rsidRPr="007F770E">
              <w:t xml:space="preserve">уширение проезжей части перед перекрестками; </w:t>
            </w:r>
          </w:p>
          <w:p w:rsidR="004110D2" w:rsidRPr="007F770E" w:rsidRDefault="004110D2" w:rsidP="006829B3">
            <w:pPr>
              <w:pStyle w:val="a4"/>
              <w:numPr>
                <w:ilvl w:val="0"/>
                <w:numId w:val="4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F770E">
              <w:t>Покрытие дорог и тротуаров должно осуществляться с применением долговечных устойчивых материалов, допускающих очистку</w:t>
            </w:r>
            <w:r>
              <w:t>,</w:t>
            </w:r>
            <w:r w:rsidRPr="007F770E">
              <w:t xml:space="preserve"> уборку и надлежащее сохранение их в процессе эксплуатации в летнее и зимнее время. </w:t>
            </w:r>
          </w:p>
          <w:p w:rsidR="004110D2" w:rsidRPr="007F770E" w:rsidRDefault="004110D2" w:rsidP="006829B3">
            <w:pPr>
              <w:pStyle w:val="a4"/>
              <w:numPr>
                <w:ilvl w:val="0"/>
                <w:numId w:val="4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F770E">
              <w:t xml:space="preserve">Обязательному обустройству подлежит бордюрное обрамление проезжей части улиц, тротуаров, газонов с учетом требований по обеспеченности беспрепятственного передвижения маломобильных групп населения. </w:t>
            </w:r>
          </w:p>
          <w:p w:rsidR="004110D2" w:rsidRPr="007F770E" w:rsidRDefault="004110D2" w:rsidP="006829B3">
            <w:pPr>
              <w:pStyle w:val="a4"/>
              <w:numPr>
                <w:ilvl w:val="0"/>
                <w:numId w:val="4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F770E">
              <w:t xml:space="preserve">При размещении и проектировании АЗС на магистральных улицах следует предусматривать дополнительные полосы движения для обеспечения въезда и выезда машин. </w:t>
            </w:r>
          </w:p>
          <w:p w:rsidR="004110D2" w:rsidRPr="007F770E" w:rsidRDefault="004110D2" w:rsidP="006829B3">
            <w:pPr>
              <w:pStyle w:val="a4"/>
              <w:numPr>
                <w:ilvl w:val="0"/>
                <w:numId w:val="4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F770E">
              <w:t xml:space="preserve">Расстояния от АЗС для заправки легкового и грузового автотранспорта принимать в соответствии с требованиями СанПиН 2.2.1/2.1.1.1200-03 «Санитарно-защитные зоны и санитарная классификация предприятий, сооружений и иных объектов», </w:t>
            </w:r>
            <w:r w:rsidRPr="007F770E">
              <w:rPr>
                <w:bCs/>
              </w:rPr>
              <w:t>СП 156.13130.2014 «Станции автомобильные заправочные. Требования пожарной безопасности»</w:t>
            </w:r>
            <w:r w:rsidRPr="007F770E">
              <w:t>.</w:t>
            </w:r>
          </w:p>
          <w:p w:rsidR="004110D2" w:rsidRPr="007F770E" w:rsidRDefault="004110D2" w:rsidP="006829B3">
            <w:pPr>
              <w:pStyle w:val="a4"/>
              <w:numPr>
                <w:ilvl w:val="0"/>
                <w:numId w:val="4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F770E">
              <w:t xml:space="preserve">В пределах придорожных полос федеральных автомобильных дорог общего пользования запрещается строительство капитальных сооружений (сооружения со сроком службы 10 и более лет), за исключением объектов дорожной службы, объектов Государственной </w:t>
            </w:r>
            <w:proofErr w:type="gramStart"/>
            <w:r w:rsidRPr="007F770E">
              <w:t>инспекции безопасности дорожного движения Министерства внутренних дел Российской Федерации</w:t>
            </w:r>
            <w:proofErr w:type="gramEnd"/>
            <w:r w:rsidRPr="007F770E">
              <w:t xml:space="preserve"> и объектов дорожного сервиса, предназначенных для обслуживания владельцев автотранспортных средств и пассажиров. </w:t>
            </w:r>
          </w:p>
          <w:p w:rsidR="009C0F28" w:rsidRDefault="004110D2" w:rsidP="009C0F28">
            <w:pPr>
              <w:pStyle w:val="a4"/>
              <w:numPr>
                <w:ilvl w:val="0"/>
                <w:numId w:val="4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F770E">
              <w:t xml:space="preserve">Автостоянки в пределах городских улиц и площадей проектируются </w:t>
            </w:r>
            <w:proofErr w:type="gramStart"/>
            <w:r w:rsidRPr="007F770E">
              <w:t>закрытыми</w:t>
            </w:r>
            <w:proofErr w:type="gramEnd"/>
            <w:r w:rsidRPr="007F770E">
              <w:t xml:space="preserve">, размещаемыми в подземном пространстве, и открытыми, размещаемыми вдоль проезжей части на специальных </w:t>
            </w:r>
            <w:proofErr w:type="spellStart"/>
            <w:r w:rsidRPr="007F770E">
              <w:t>уширениях</w:t>
            </w:r>
            <w:proofErr w:type="spellEnd"/>
            <w:r w:rsidRPr="007F770E">
              <w:t>, на разделительных полосах и на специально отведенных участках вблизи зданий, сооружений, объектах отдыха и рекреационных территорий.</w:t>
            </w:r>
          </w:p>
          <w:p w:rsidR="009C0F28" w:rsidRPr="0056462F" w:rsidRDefault="004110D2" w:rsidP="009C0F28">
            <w:pPr>
              <w:pStyle w:val="a4"/>
              <w:numPr>
                <w:ilvl w:val="0"/>
                <w:numId w:val="4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F770E">
              <w:t xml:space="preserve">В зоне </w:t>
            </w:r>
            <w:proofErr w:type="gramStart"/>
            <w:r w:rsidRPr="007F770E">
              <w:t>ИТ</w:t>
            </w:r>
            <w:proofErr w:type="gramEnd"/>
            <w:r w:rsidRPr="007F770E">
              <w:t xml:space="preserve"> 1 дисперсно расположены объекты культурного наследия (Приложение к ст. 21, №№ 64, 299, 303, 349), порядок </w:t>
            </w:r>
            <w:r w:rsidRPr="0056462F">
              <w:t>использования которых определяется в соответствии с законодательством Р</w:t>
            </w:r>
            <w:r w:rsidR="00A76E31">
              <w:t xml:space="preserve">оссийской </w:t>
            </w:r>
            <w:r w:rsidRPr="0056462F">
              <w:t>Ф</w:t>
            </w:r>
            <w:r w:rsidR="00A76E31">
              <w:t>едерации</w:t>
            </w:r>
            <w:r w:rsidRPr="0056462F">
              <w:t xml:space="preserve"> в области охраны объектов культурного наследия.</w:t>
            </w:r>
            <w:r w:rsidR="009C0F28" w:rsidRPr="0056462F">
              <w:t xml:space="preserve"> </w:t>
            </w:r>
          </w:p>
          <w:p w:rsidR="004110D2" w:rsidRPr="007F770E" w:rsidRDefault="009C0F28" w:rsidP="009C0F28">
            <w:pPr>
              <w:pStyle w:val="a4"/>
              <w:numPr>
                <w:ilvl w:val="0"/>
                <w:numId w:val="4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56462F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</w:t>
            </w:r>
            <w:r w:rsidRPr="0056462F">
              <w:t>.</w:t>
            </w:r>
          </w:p>
        </w:tc>
      </w:tr>
      <w:tr w:rsidR="004110D2" w:rsidRPr="007F770E" w:rsidTr="0056462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D2" w:rsidRPr="007F770E" w:rsidRDefault="004110D2" w:rsidP="006829B3">
            <w:pPr>
              <w:snapToGrid w:val="0"/>
              <w:ind w:left="-30" w:right="-71"/>
              <w:jc w:val="center"/>
              <w:rPr>
                <w:b/>
              </w:rPr>
            </w:pPr>
            <w:r w:rsidRPr="007F770E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4110D2" w:rsidRPr="007F770E" w:rsidTr="0056462F"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D2" w:rsidRPr="007F770E" w:rsidRDefault="004110D2" w:rsidP="006829B3">
            <w:pPr>
              <w:pStyle w:val="a4"/>
              <w:spacing w:before="0" w:beforeAutospacing="0" w:after="0" w:line="240" w:lineRule="auto"/>
            </w:pPr>
            <w:r w:rsidRPr="007F770E">
              <w:t>Санитарно-гигиенические и экологические требования.</w:t>
            </w:r>
          </w:p>
        </w:tc>
        <w:tc>
          <w:tcPr>
            <w:tcW w:w="3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D2" w:rsidRPr="007F770E" w:rsidRDefault="004110D2" w:rsidP="006829B3">
            <w:pPr>
              <w:pStyle w:val="a4"/>
              <w:numPr>
                <w:ilvl w:val="0"/>
                <w:numId w:val="5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F770E">
              <w:t xml:space="preserve">Защитные зеленые полосы должны состоять из многорядных посадок </w:t>
            </w:r>
            <w:proofErr w:type="gramStart"/>
            <w:r w:rsidRPr="007F770E">
              <w:t>пыле</w:t>
            </w:r>
            <w:proofErr w:type="gramEnd"/>
            <w:r w:rsidRPr="007F770E">
              <w:t xml:space="preserve">-, газоустойчивых древесно-кустарниковых пород с полосами газонов. </w:t>
            </w:r>
          </w:p>
          <w:p w:rsidR="004110D2" w:rsidRPr="007F770E" w:rsidRDefault="004110D2" w:rsidP="006829B3">
            <w:pPr>
              <w:pStyle w:val="a4"/>
              <w:numPr>
                <w:ilvl w:val="0"/>
                <w:numId w:val="5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F770E">
              <w:t xml:space="preserve">Для защиты корней деревьев от </w:t>
            </w:r>
            <w:proofErr w:type="spellStart"/>
            <w:r w:rsidRPr="007F770E">
              <w:t>вытаптывания</w:t>
            </w:r>
            <w:proofErr w:type="spellEnd"/>
            <w:r w:rsidRPr="007F770E">
              <w:t xml:space="preserve"> приствольные круги должны обрамляться бордюрным камнем с устройством на поверхности почвы железных или бетонных решеток. </w:t>
            </w:r>
          </w:p>
          <w:p w:rsidR="004110D2" w:rsidRPr="007F770E" w:rsidRDefault="004110D2" w:rsidP="006829B3">
            <w:pPr>
              <w:pStyle w:val="a4"/>
              <w:numPr>
                <w:ilvl w:val="0"/>
                <w:numId w:val="5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F770E">
              <w:t xml:space="preserve">Расстояние от края оснований проезжей части магистральных улиц общегородского значения до линии регулирования жилой застройки необходимо устанавливать на основании расчета уровней шума в соответствии с требованиями СП 51.13330.2011 «Защита от шума. Актуализированная редакция </w:t>
            </w:r>
            <w:hyperlink r:id="rId10" w:history="1">
              <w:r w:rsidRPr="007F770E">
                <w:t>СНиП 23-03-2003</w:t>
              </w:r>
            </w:hyperlink>
            <w:r w:rsidRPr="007F770E">
              <w:t xml:space="preserve">», при невозможности обеспечения требуемого расстояния до территории жилой застройки – в помещениях жилых и общественных зданий применять меры защиты от шума. </w:t>
            </w:r>
          </w:p>
          <w:p w:rsidR="004110D2" w:rsidRPr="007F770E" w:rsidRDefault="004110D2" w:rsidP="006829B3">
            <w:pPr>
              <w:pStyle w:val="a4"/>
              <w:numPr>
                <w:ilvl w:val="0"/>
                <w:numId w:val="5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F770E">
              <w:t>Строительство ливневой канализации с дождеприемниками</w:t>
            </w:r>
            <w:proofErr w:type="gramStart"/>
            <w:r w:rsidRPr="007F770E">
              <w:t>.»</w:t>
            </w:r>
            <w:proofErr w:type="gramEnd"/>
          </w:p>
        </w:tc>
      </w:tr>
    </w:tbl>
    <w:p w:rsidR="004110D2" w:rsidRDefault="004110D2" w:rsidP="004110D2">
      <w:pPr>
        <w:pStyle w:val="af7"/>
        <w:spacing w:after="0"/>
        <w:ind w:left="720"/>
        <w:jc w:val="both"/>
        <w:rPr>
          <w:sz w:val="28"/>
          <w:szCs w:val="28"/>
        </w:rPr>
      </w:pPr>
    </w:p>
    <w:p w:rsidR="005345EB" w:rsidRPr="00D04913" w:rsidRDefault="005345EB" w:rsidP="00D0491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45EB" w:rsidRDefault="005345EB" w:rsidP="005345EB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1F14A2" w:rsidRDefault="005345EB" w:rsidP="004110D2">
      <w:pPr>
        <w:spacing w:line="360" w:lineRule="auto"/>
        <w:ind w:firstLine="198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А.В.Гусев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В.Ф.Ходырев</w:t>
      </w:r>
      <w:proofErr w:type="spellEnd"/>
      <w:r>
        <w:rPr>
          <w:b/>
          <w:sz w:val="28"/>
          <w:szCs w:val="28"/>
        </w:rPr>
        <w:br/>
      </w:r>
    </w:p>
    <w:p w:rsidR="0056462F" w:rsidRDefault="0056462F" w:rsidP="0056462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56462F" w:rsidRDefault="0056462F" w:rsidP="005646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56462F" w:rsidRDefault="0056462F" w:rsidP="005646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56462F" w:rsidRPr="00581D41" w:rsidRDefault="0056462F" w:rsidP="0056462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56462F" w:rsidRPr="004110D2" w:rsidRDefault="0056462F" w:rsidP="004110D2">
      <w:pPr>
        <w:spacing w:line="360" w:lineRule="auto"/>
        <w:ind w:firstLine="1980"/>
        <w:jc w:val="both"/>
        <w:rPr>
          <w:sz w:val="28"/>
          <w:szCs w:val="28"/>
        </w:rPr>
      </w:pPr>
    </w:p>
    <w:sectPr w:rsidR="0056462F" w:rsidRPr="004110D2" w:rsidSect="0056462F">
      <w:pgSz w:w="16838" w:h="11905" w:orient="landscape"/>
      <w:pgMar w:top="1140" w:right="1103" w:bottom="851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AB" w:rsidRDefault="00CF2DAB" w:rsidP="00592C23">
      <w:r>
        <w:separator/>
      </w:r>
    </w:p>
  </w:endnote>
  <w:endnote w:type="continuationSeparator" w:id="0">
    <w:p w:rsidR="00CF2DAB" w:rsidRDefault="00CF2DAB" w:rsidP="005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AB" w:rsidRDefault="00CF2DAB" w:rsidP="00592C23">
      <w:r>
        <w:separator/>
      </w:r>
    </w:p>
  </w:footnote>
  <w:footnote w:type="continuationSeparator" w:id="0">
    <w:p w:rsidR="00CF2DAB" w:rsidRDefault="00CF2DAB" w:rsidP="0059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3" w:rsidRDefault="00D04913">
    <w:pPr>
      <w:pStyle w:val="aa"/>
      <w:jc w:val="center"/>
    </w:pPr>
  </w:p>
  <w:p w:rsidR="0056462F" w:rsidRDefault="0056462F">
    <w:pPr>
      <w:pStyle w:val="aa"/>
      <w:jc w:val="center"/>
    </w:pPr>
  </w:p>
  <w:p w:rsidR="0056462F" w:rsidRDefault="0056462F">
    <w:pPr>
      <w:pStyle w:val="aa"/>
      <w:jc w:val="center"/>
    </w:pPr>
  </w:p>
  <w:p w:rsidR="00D04913" w:rsidRDefault="00D04913">
    <w:pPr>
      <w:pStyle w:val="aa"/>
      <w:jc w:val="center"/>
    </w:pPr>
  </w:p>
  <w:p w:rsidR="00D04913" w:rsidRDefault="0069717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415F">
      <w:rPr>
        <w:noProof/>
      </w:rPr>
      <w:t>7</w:t>
    </w:r>
    <w:r>
      <w:fldChar w:fldCharType="end"/>
    </w:r>
  </w:p>
  <w:p w:rsidR="00D04913" w:rsidRDefault="00D04913">
    <w:pPr>
      <w:pStyle w:val="aa"/>
      <w:rPr>
        <w:sz w:val="16"/>
        <w:szCs w:val="16"/>
      </w:rPr>
    </w:pPr>
  </w:p>
  <w:p w:rsidR="0015159A" w:rsidRDefault="0015159A">
    <w:pPr>
      <w:pStyle w:val="aa"/>
      <w:rPr>
        <w:sz w:val="16"/>
        <w:szCs w:val="16"/>
      </w:rPr>
    </w:pPr>
  </w:p>
  <w:p w:rsidR="00CD5982" w:rsidRPr="000C4C98" w:rsidRDefault="00CD5982">
    <w:pPr>
      <w:pStyle w:val="aa"/>
    </w:pPr>
  </w:p>
  <w:p w:rsidR="00D04913" w:rsidRPr="002B2B09" w:rsidRDefault="00D04913">
    <w:pPr>
      <w:pStyle w:val="aa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3" w:rsidRDefault="00D04913">
    <w:pPr>
      <w:pStyle w:val="aa"/>
      <w:jc w:val="center"/>
    </w:pPr>
  </w:p>
  <w:p w:rsidR="00D04913" w:rsidRDefault="00D0491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3"/>
    <w:multiLevelType w:val="singleLevel"/>
    <w:tmpl w:val="00000043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4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DD0113"/>
    <w:multiLevelType w:val="hybridMultilevel"/>
    <w:tmpl w:val="EC4E2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94699"/>
    <w:multiLevelType w:val="hybridMultilevel"/>
    <w:tmpl w:val="47CE2A2E"/>
    <w:lvl w:ilvl="0" w:tplc="00000005">
      <w:start w:val="1"/>
      <w:numFmt w:val="bullet"/>
      <w:lvlText w:val=""/>
      <w:lvlJc w:val="left"/>
      <w:pPr>
        <w:tabs>
          <w:tab w:val="num" w:pos="1184"/>
        </w:tabs>
        <w:ind w:left="1184" w:hanging="284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6AE7BD1"/>
    <w:multiLevelType w:val="hybridMultilevel"/>
    <w:tmpl w:val="BFB88F0A"/>
    <w:lvl w:ilvl="0" w:tplc="00000028">
      <w:start w:val="1"/>
      <w:numFmt w:val="bullet"/>
      <w:lvlText w:val="·"/>
      <w:lvlJc w:val="left"/>
      <w:pPr>
        <w:ind w:left="972" w:hanging="360"/>
      </w:pPr>
      <w:rPr>
        <w:rFonts w:ascii="Times New Roman" w:hAnsi="Times New Roman" w:cs="Times New Roman"/>
      </w:rPr>
    </w:lvl>
    <w:lvl w:ilvl="1" w:tplc="00000028">
      <w:start w:val="1"/>
      <w:numFmt w:val="bullet"/>
      <w:lvlText w:val="·"/>
      <w:lvlJc w:val="left"/>
      <w:pPr>
        <w:ind w:left="1692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3C4BD4"/>
    <w:multiLevelType w:val="hybridMultilevel"/>
    <w:tmpl w:val="9FCE1892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1">
    <w:nsid w:val="5714738D"/>
    <w:multiLevelType w:val="hybridMultilevel"/>
    <w:tmpl w:val="2CECB208"/>
    <w:lvl w:ilvl="0" w:tplc="00000005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/>
      </w:rPr>
    </w:lvl>
    <w:lvl w:ilvl="1" w:tplc="51A801C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59680F"/>
    <w:multiLevelType w:val="hybridMultilevel"/>
    <w:tmpl w:val="AAA877B8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3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D93CEE"/>
    <w:multiLevelType w:val="hybridMultilevel"/>
    <w:tmpl w:val="59A8F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1"/>
  </w:num>
  <w:num w:numId="5">
    <w:abstractNumId w:val="7"/>
  </w:num>
  <w:num w:numId="6">
    <w:abstractNumId w:val="8"/>
  </w:num>
  <w:num w:numId="7">
    <w:abstractNumId w:val="1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A2"/>
    <w:rsid w:val="00007E22"/>
    <w:rsid w:val="00010709"/>
    <w:rsid w:val="0001415F"/>
    <w:rsid w:val="00016772"/>
    <w:rsid w:val="000314C8"/>
    <w:rsid w:val="0007355B"/>
    <w:rsid w:val="00073F8C"/>
    <w:rsid w:val="000834AC"/>
    <w:rsid w:val="000917D2"/>
    <w:rsid w:val="00095454"/>
    <w:rsid w:val="000A36EE"/>
    <w:rsid w:val="000A3AEE"/>
    <w:rsid w:val="000C45C3"/>
    <w:rsid w:val="000C4C98"/>
    <w:rsid w:val="000D2447"/>
    <w:rsid w:val="000E7792"/>
    <w:rsid w:val="000F273C"/>
    <w:rsid w:val="000F562C"/>
    <w:rsid w:val="001103B9"/>
    <w:rsid w:val="00116881"/>
    <w:rsid w:val="001178F9"/>
    <w:rsid w:val="00123A29"/>
    <w:rsid w:val="00124653"/>
    <w:rsid w:val="00151589"/>
    <w:rsid w:val="0015159A"/>
    <w:rsid w:val="00162CB4"/>
    <w:rsid w:val="001649F7"/>
    <w:rsid w:val="00175BD9"/>
    <w:rsid w:val="001848DB"/>
    <w:rsid w:val="001856B8"/>
    <w:rsid w:val="00192336"/>
    <w:rsid w:val="001D3624"/>
    <w:rsid w:val="001E5DF9"/>
    <w:rsid w:val="001F14A2"/>
    <w:rsid w:val="00213B47"/>
    <w:rsid w:val="00216551"/>
    <w:rsid w:val="00220241"/>
    <w:rsid w:val="00221E9B"/>
    <w:rsid w:val="002256B4"/>
    <w:rsid w:val="0022697D"/>
    <w:rsid w:val="002434AD"/>
    <w:rsid w:val="00246B5E"/>
    <w:rsid w:val="002560E3"/>
    <w:rsid w:val="002611A9"/>
    <w:rsid w:val="00270AA3"/>
    <w:rsid w:val="00271974"/>
    <w:rsid w:val="00293199"/>
    <w:rsid w:val="00296791"/>
    <w:rsid w:val="002A0B4E"/>
    <w:rsid w:val="002A6FB7"/>
    <w:rsid w:val="002A7919"/>
    <w:rsid w:val="002B2B09"/>
    <w:rsid w:val="002B4FFC"/>
    <w:rsid w:val="002C3116"/>
    <w:rsid w:val="002C6322"/>
    <w:rsid w:val="002D0053"/>
    <w:rsid w:val="002D1491"/>
    <w:rsid w:val="002E090B"/>
    <w:rsid w:val="002F0CA4"/>
    <w:rsid w:val="002F2426"/>
    <w:rsid w:val="0032741A"/>
    <w:rsid w:val="00332154"/>
    <w:rsid w:val="00355BBA"/>
    <w:rsid w:val="0036433C"/>
    <w:rsid w:val="003668C7"/>
    <w:rsid w:val="00371F18"/>
    <w:rsid w:val="00392263"/>
    <w:rsid w:val="0039397B"/>
    <w:rsid w:val="003960A7"/>
    <w:rsid w:val="003A66FD"/>
    <w:rsid w:val="003E189F"/>
    <w:rsid w:val="003E4718"/>
    <w:rsid w:val="003E5DC1"/>
    <w:rsid w:val="003F0186"/>
    <w:rsid w:val="003F6D7E"/>
    <w:rsid w:val="0040145E"/>
    <w:rsid w:val="0040449A"/>
    <w:rsid w:val="004110D2"/>
    <w:rsid w:val="00423144"/>
    <w:rsid w:val="0043164E"/>
    <w:rsid w:val="004365E1"/>
    <w:rsid w:val="00442DAD"/>
    <w:rsid w:val="004436C2"/>
    <w:rsid w:val="00470164"/>
    <w:rsid w:val="004866B1"/>
    <w:rsid w:val="004D00E2"/>
    <w:rsid w:val="004D0134"/>
    <w:rsid w:val="004F1E00"/>
    <w:rsid w:val="0051376B"/>
    <w:rsid w:val="00520C03"/>
    <w:rsid w:val="00524F32"/>
    <w:rsid w:val="005258C7"/>
    <w:rsid w:val="005264E4"/>
    <w:rsid w:val="00533552"/>
    <w:rsid w:val="005345EB"/>
    <w:rsid w:val="00544FDD"/>
    <w:rsid w:val="00546DBB"/>
    <w:rsid w:val="0055252E"/>
    <w:rsid w:val="0056462F"/>
    <w:rsid w:val="005752C2"/>
    <w:rsid w:val="00575566"/>
    <w:rsid w:val="00592C23"/>
    <w:rsid w:val="00597C55"/>
    <w:rsid w:val="005C35CE"/>
    <w:rsid w:val="005C5658"/>
    <w:rsid w:val="005D009A"/>
    <w:rsid w:val="005D3375"/>
    <w:rsid w:val="005E40A1"/>
    <w:rsid w:val="005F453E"/>
    <w:rsid w:val="0060035D"/>
    <w:rsid w:val="006007A2"/>
    <w:rsid w:val="00611B8B"/>
    <w:rsid w:val="00631FE0"/>
    <w:rsid w:val="00635D59"/>
    <w:rsid w:val="00652062"/>
    <w:rsid w:val="00656DA7"/>
    <w:rsid w:val="00664852"/>
    <w:rsid w:val="006667E7"/>
    <w:rsid w:val="006829B3"/>
    <w:rsid w:val="0068412A"/>
    <w:rsid w:val="00686178"/>
    <w:rsid w:val="00693C59"/>
    <w:rsid w:val="0069717A"/>
    <w:rsid w:val="006B3C56"/>
    <w:rsid w:val="006E6A7C"/>
    <w:rsid w:val="006F21A6"/>
    <w:rsid w:val="006F6153"/>
    <w:rsid w:val="006F6888"/>
    <w:rsid w:val="007167B2"/>
    <w:rsid w:val="00716A99"/>
    <w:rsid w:val="00716D53"/>
    <w:rsid w:val="00757180"/>
    <w:rsid w:val="00761DE0"/>
    <w:rsid w:val="00773D69"/>
    <w:rsid w:val="0078266C"/>
    <w:rsid w:val="00791CE1"/>
    <w:rsid w:val="007932EA"/>
    <w:rsid w:val="00796A6A"/>
    <w:rsid w:val="00797724"/>
    <w:rsid w:val="007D44DC"/>
    <w:rsid w:val="007F7C0E"/>
    <w:rsid w:val="00810D3E"/>
    <w:rsid w:val="00821239"/>
    <w:rsid w:val="008213F3"/>
    <w:rsid w:val="00826F0A"/>
    <w:rsid w:val="0083664C"/>
    <w:rsid w:val="008569C1"/>
    <w:rsid w:val="00880E19"/>
    <w:rsid w:val="0089548F"/>
    <w:rsid w:val="0089773E"/>
    <w:rsid w:val="008B2AC6"/>
    <w:rsid w:val="008C535F"/>
    <w:rsid w:val="008D044C"/>
    <w:rsid w:val="008E782D"/>
    <w:rsid w:val="009039D7"/>
    <w:rsid w:val="00907A3A"/>
    <w:rsid w:val="00924B50"/>
    <w:rsid w:val="00925857"/>
    <w:rsid w:val="00927E4B"/>
    <w:rsid w:val="009463C9"/>
    <w:rsid w:val="00954834"/>
    <w:rsid w:val="00962B85"/>
    <w:rsid w:val="00966BBF"/>
    <w:rsid w:val="00983EC9"/>
    <w:rsid w:val="00984C42"/>
    <w:rsid w:val="009863BB"/>
    <w:rsid w:val="0099566D"/>
    <w:rsid w:val="009B4B0B"/>
    <w:rsid w:val="009C0F28"/>
    <w:rsid w:val="009C20E8"/>
    <w:rsid w:val="009C385E"/>
    <w:rsid w:val="009C6B1D"/>
    <w:rsid w:val="009D3860"/>
    <w:rsid w:val="009E6CE3"/>
    <w:rsid w:val="009F12BE"/>
    <w:rsid w:val="00A11920"/>
    <w:rsid w:val="00A227FD"/>
    <w:rsid w:val="00A23801"/>
    <w:rsid w:val="00A32CAF"/>
    <w:rsid w:val="00A37EC5"/>
    <w:rsid w:val="00A43E41"/>
    <w:rsid w:val="00A46DF8"/>
    <w:rsid w:val="00A52441"/>
    <w:rsid w:val="00A551AD"/>
    <w:rsid w:val="00A55C82"/>
    <w:rsid w:val="00A57F42"/>
    <w:rsid w:val="00A76E31"/>
    <w:rsid w:val="00A779B9"/>
    <w:rsid w:val="00A90D23"/>
    <w:rsid w:val="00AA5E3A"/>
    <w:rsid w:val="00AC05D7"/>
    <w:rsid w:val="00AC09CD"/>
    <w:rsid w:val="00AE6D19"/>
    <w:rsid w:val="00AF0233"/>
    <w:rsid w:val="00AF187F"/>
    <w:rsid w:val="00AF3C08"/>
    <w:rsid w:val="00B44751"/>
    <w:rsid w:val="00B7605C"/>
    <w:rsid w:val="00B77918"/>
    <w:rsid w:val="00B90269"/>
    <w:rsid w:val="00BA5B84"/>
    <w:rsid w:val="00BB5255"/>
    <w:rsid w:val="00BE7A9A"/>
    <w:rsid w:val="00BF02D8"/>
    <w:rsid w:val="00BF2345"/>
    <w:rsid w:val="00C202BB"/>
    <w:rsid w:val="00C20E60"/>
    <w:rsid w:val="00C2747F"/>
    <w:rsid w:val="00C5293C"/>
    <w:rsid w:val="00C52DF4"/>
    <w:rsid w:val="00C85D2A"/>
    <w:rsid w:val="00C90B10"/>
    <w:rsid w:val="00C95369"/>
    <w:rsid w:val="00CA5C73"/>
    <w:rsid w:val="00CC4A2E"/>
    <w:rsid w:val="00CC4E7B"/>
    <w:rsid w:val="00CD395A"/>
    <w:rsid w:val="00CD5982"/>
    <w:rsid w:val="00CF0507"/>
    <w:rsid w:val="00CF2DAB"/>
    <w:rsid w:val="00D02965"/>
    <w:rsid w:val="00D04913"/>
    <w:rsid w:val="00D051B6"/>
    <w:rsid w:val="00D20972"/>
    <w:rsid w:val="00D27E5B"/>
    <w:rsid w:val="00D327C0"/>
    <w:rsid w:val="00D34674"/>
    <w:rsid w:val="00D5364D"/>
    <w:rsid w:val="00D56519"/>
    <w:rsid w:val="00D8773A"/>
    <w:rsid w:val="00D937DB"/>
    <w:rsid w:val="00D97294"/>
    <w:rsid w:val="00D97D9E"/>
    <w:rsid w:val="00DA2241"/>
    <w:rsid w:val="00DC247D"/>
    <w:rsid w:val="00DE3035"/>
    <w:rsid w:val="00DF216B"/>
    <w:rsid w:val="00E139F0"/>
    <w:rsid w:val="00E17F3F"/>
    <w:rsid w:val="00E35CA9"/>
    <w:rsid w:val="00E3647E"/>
    <w:rsid w:val="00E85143"/>
    <w:rsid w:val="00EB0559"/>
    <w:rsid w:val="00EC2BE7"/>
    <w:rsid w:val="00EC384E"/>
    <w:rsid w:val="00EC444D"/>
    <w:rsid w:val="00ED0962"/>
    <w:rsid w:val="00EF40F7"/>
    <w:rsid w:val="00F21457"/>
    <w:rsid w:val="00F22EF2"/>
    <w:rsid w:val="00F25ED8"/>
    <w:rsid w:val="00F27A7F"/>
    <w:rsid w:val="00F4051B"/>
    <w:rsid w:val="00F62BEC"/>
    <w:rsid w:val="00F76CAD"/>
    <w:rsid w:val="00F774AA"/>
    <w:rsid w:val="00F85AEF"/>
    <w:rsid w:val="00FD3F86"/>
    <w:rsid w:val="00FD4632"/>
    <w:rsid w:val="00FE39B0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iPriority w:val="99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uiPriority w:val="99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15159A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656DA7"/>
    <w:pPr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iPriority w:val="99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uiPriority w:val="99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15159A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656DA7"/>
    <w:pPr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03860F9FA6667F46E79112F1CC716DB8CC8424DB3ED20676E6FA6V4xEI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13569</CharactersWithSpaces>
  <SharedDoc>false</SharedDoc>
  <HLinks>
    <vt:vector size="12" baseType="variant">
      <vt:variant>
        <vt:i4>5111814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consultantplus://offline/ref=203860F9FA6667F46E79112F1CC716DB8CC8424DB3ED20676E6FA6V4xEI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consultantplus://offline/ref=E5D81395D1F6996521DED588C0916C7126205D00469821687FB1F27D2C4F2E3C966DEFEC202F1325C768BC791CO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Огнева</dc:creator>
  <cp:lastModifiedBy>enshulgina</cp:lastModifiedBy>
  <cp:revision>2</cp:revision>
  <cp:lastPrinted>2017-10-05T13:53:00Z</cp:lastPrinted>
  <dcterms:created xsi:type="dcterms:W3CDTF">2017-10-11T14:44:00Z</dcterms:created>
  <dcterms:modified xsi:type="dcterms:W3CDTF">2017-10-11T14:44:00Z</dcterms:modified>
</cp:coreProperties>
</file>