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администрации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6535B2">
        <w:rPr>
          <w:sz w:val="28"/>
          <w:szCs w:val="28"/>
        </w:rPr>
        <w:t xml:space="preserve">20.03.2017  </w:t>
      </w:r>
      <w:r w:rsidRPr="006E2A2D">
        <w:rPr>
          <w:sz w:val="28"/>
          <w:szCs w:val="28"/>
        </w:rPr>
        <w:t xml:space="preserve"> № </w:t>
      </w:r>
      <w:r w:rsidR="006535B2">
        <w:rPr>
          <w:sz w:val="28"/>
          <w:szCs w:val="28"/>
        </w:rPr>
        <w:t>133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B23B8E" w:rsidRPr="00B23B8E">
        <w:rPr>
          <w:rFonts w:eastAsia="Arial CYR" w:cs="Arial CYR"/>
          <w:sz w:val="28"/>
          <w:szCs w:val="28"/>
        </w:rPr>
        <w:t>ГП-5*/</w:t>
      </w:r>
      <w:r w:rsidR="009F3B0E">
        <w:rPr>
          <w:rFonts w:eastAsia="Arial CYR" w:cs="Arial CYR"/>
          <w:sz w:val="28"/>
          <w:szCs w:val="28"/>
        </w:rPr>
        <w:t>7</w:t>
      </w:r>
      <w:r w:rsidR="00B23B8E" w:rsidRPr="00B23B8E">
        <w:rPr>
          <w:rFonts w:eastAsia="Arial CYR" w:cs="Arial CYR"/>
          <w:sz w:val="28"/>
          <w:szCs w:val="28"/>
        </w:rPr>
        <w:t>/1,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B23B8E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>Карта функциональных зон городского округа город Воронеж ГП-5*/</w:t>
      </w:r>
      <w:r w:rsidR="009F3B0E">
        <w:rPr>
          <w:rFonts w:eastAsia="Arial CYR" w:cs="Arial CYR"/>
          <w:sz w:val="28"/>
          <w:szCs w:val="28"/>
        </w:rPr>
        <w:t>7</w:t>
      </w:r>
      <w:r w:rsidRPr="00D317F5">
        <w:rPr>
          <w:rFonts w:eastAsia="Arial CYR" w:cs="Arial CYR"/>
          <w:sz w:val="28"/>
          <w:szCs w:val="28"/>
        </w:rPr>
        <w:t>/</w:t>
      </w:r>
      <w:r w:rsidR="009F3B0E">
        <w:rPr>
          <w:rFonts w:eastAsia="Arial CYR" w:cs="Arial CYR"/>
          <w:sz w:val="28"/>
          <w:szCs w:val="28"/>
        </w:rPr>
        <w:t>2</w:t>
      </w:r>
      <w:r w:rsidRPr="00D317F5">
        <w:rPr>
          <w:rFonts w:eastAsia="Arial CYR" w:cs="Arial CYR"/>
          <w:sz w:val="28"/>
          <w:szCs w:val="28"/>
        </w:rPr>
        <w:t xml:space="preserve">      </w:t>
      </w:r>
      <w:r w:rsidR="009F3B0E">
        <w:rPr>
          <w:rFonts w:eastAsia="Arial CYR" w:cs="Arial CYR"/>
          <w:sz w:val="28"/>
          <w:szCs w:val="28"/>
        </w:rPr>
        <w:t>225-</w:t>
      </w:r>
      <w:r w:rsidRPr="00D317F5">
        <w:rPr>
          <w:rFonts w:eastAsia="Arial CYR" w:cs="Arial CYR"/>
          <w:sz w:val="28"/>
          <w:szCs w:val="28"/>
        </w:rPr>
        <w:t>ДСП, М 1:25000</w:t>
      </w:r>
      <w:r w:rsidR="0096655A" w:rsidRPr="00D317F5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D1295D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proofErr w:type="gramStart"/>
      <w:r>
        <w:rPr>
          <w:rFonts w:eastAsia="Times New Roman" w:cs="Times New Roman"/>
          <w:sz w:val="28"/>
          <w:szCs w:val="28"/>
          <w:lang w:bidi="ar-SA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обязанности</w:t>
      </w:r>
    </w:p>
    <w:p w:rsidR="0096655A" w:rsidRPr="00272A67" w:rsidRDefault="00D1295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я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                                </w:t>
      </w:r>
      <w:r w:rsidR="00D1295D">
        <w:rPr>
          <w:rFonts w:eastAsia="Arial CYR" w:cs="Arial CYR"/>
          <w:sz w:val="28"/>
          <w:szCs w:val="28"/>
          <w:lang w:bidi="ar-SA"/>
        </w:rPr>
        <w:t>С.М. Огнева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6535B2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55A"/>
    <w:rsid w:val="0015665F"/>
    <w:rsid w:val="001824D6"/>
    <w:rsid w:val="00510B9A"/>
    <w:rsid w:val="006535B2"/>
    <w:rsid w:val="007D6B87"/>
    <w:rsid w:val="0096655A"/>
    <w:rsid w:val="009A4C23"/>
    <w:rsid w:val="009F3B0E"/>
    <w:rsid w:val="00A54717"/>
    <w:rsid w:val="00B23B8E"/>
    <w:rsid w:val="00CC1339"/>
    <w:rsid w:val="00D1295D"/>
    <w:rsid w:val="00D3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Voronezh cityhall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2016-11-16T14:11:00Z</cp:lastPrinted>
  <dcterms:created xsi:type="dcterms:W3CDTF">2017-03-21T13:09:00Z</dcterms:created>
  <dcterms:modified xsi:type="dcterms:W3CDTF">2017-03-21T13:09:00Z</dcterms:modified>
</cp:coreProperties>
</file>