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501D67" w:rsidRPr="003D7363" w:rsidTr="00297663">
        <w:tc>
          <w:tcPr>
            <w:tcW w:w="4500" w:type="dxa"/>
          </w:tcPr>
          <w:p w:rsidR="00501D67" w:rsidRPr="003D7363" w:rsidRDefault="00501D67" w:rsidP="0029766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01D67" w:rsidRPr="003D7363" w:rsidRDefault="00501D67" w:rsidP="0029766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501D67" w:rsidRPr="003D7363" w:rsidRDefault="00501D67" w:rsidP="0029766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501D67" w:rsidRPr="003D7363" w:rsidRDefault="00501D67" w:rsidP="0029766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501D67" w:rsidRPr="003D7363" w:rsidRDefault="00501D67" w:rsidP="00AC1B3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 </w:t>
            </w:r>
            <w:r w:rsidR="00AC1B31">
              <w:rPr>
                <w:sz w:val="28"/>
                <w:szCs w:val="28"/>
              </w:rPr>
              <w:t>26.06.2017</w:t>
            </w:r>
            <w:r w:rsidRPr="003D7363">
              <w:rPr>
                <w:sz w:val="28"/>
                <w:szCs w:val="28"/>
              </w:rPr>
              <w:t xml:space="preserve">     №</w:t>
            </w:r>
            <w:r w:rsidR="00AC1B31">
              <w:rPr>
                <w:sz w:val="28"/>
                <w:szCs w:val="28"/>
              </w:rPr>
              <w:t xml:space="preserve"> 343</w:t>
            </w:r>
            <w:bookmarkStart w:id="0" w:name="_GoBack"/>
            <w:bookmarkEnd w:id="0"/>
          </w:p>
        </w:tc>
      </w:tr>
    </w:tbl>
    <w:p w:rsidR="00501D67" w:rsidRDefault="00501D67" w:rsidP="00501D67">
      <w:pPr>
        <w:widowControl w:val="0"/>
        <w:tabs>
          <w:tab w:val="left" w:pos="709"/>
        </w:tabs>
        <w:rPr>
          <w:sz w:val="28"/>
          <w:szCs w:val="28"/>
        </w:rPr>
      </w:pPr>
    </w:p>
    <w:p w:rsidR="00501D67" w:rsidRDefault="00501D67" w:rsidP="00501D67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501D67" w:rsidRDefault="00501D67" w:rsidP="00501D67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592B85">
        <w:rPr>
          <w:b/>
          <w:sz w:val="28"/>
          <w:szCs w:val="28"/>
        </w:rPr>
        <w:t xml:space="preserve">ИЗМЕНЕНИЯ </w:t>
      </w:r>
    </w:p>
    <w:p w:rsidR="00501D67" w:rsidRDefault="00501D67" w:rsidP="00501D67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592B85">
        <w:rPr>
          <w:b/>
          <w:sz w:val="28"/>
          <w:szCs w:val="28"/>
        </w:rPr>
        <w:t xml:space="preserve">В </w:t>
      </w:r>
      <w:r w:rsidRPr="00592B85">
        <w:rPr>
          <w:rFonts w:eastAsia="Calibri"/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>
        <w:rPr>
          <w:rFonts w:eastAsia="Calibri"/>
          <w:b/>
          <w:sz w:val="28"/>
          <w:szCs w:val="28"/>
        </w:rPr>
        <w:t>ПЕРЕДАЧА ЖИЛЫХ ПОМЕЩЕНИЙ МУНИПАЛЬНОГО ЖИЛИЩНОГО ФОНДА В СОБСТВЕННОСТЬ ГРАЖДАН В ПОРЯДКЕ ПРИВАТИЗАЦИИ</w:t>
      </w:r>
      <w:r w:rsidRPr="00592B85">
        <w:rPr>
          <w:b/>
          <w:sz w:val="28"/>
          <w:szCs w:val="28"/>
        </w:rPr>
        <w:t>»</w:t>
      </w:r>
    </w:p>
    <w:p w:rsidR="00501D67" w:rsidRDefault="00501D67" w:rsidP="00501D67">
      <w:pPr>
        <w:widowControl w:val="0"/>
        <w:tabs>
          <w:tab w:val="left" w:pos="709"/>
        </w:tabs>
        <w:jc w:val="center"/>
        <w:rPr>
          <w:b/>
          <w:sz w:val="28"/>
          <w:szCs w:val="28"/>
          <w:highlight w:val="yellow"/>
        </w:rPr>
      </w:pPr>
    </w:p>
    <w:p w:rsidR="00501D67" w:rsidRDefault="00501D67" w:rsidP="00501D67">
      <w:pPr>
        <w:widowControl w:val="0"/>
        <w:tabs>
          <w:tab w:val="left" w:pos="709"/>
        </w:tabs>
        <w:rPr>
          <w:sz w:val="28"/>
          <w:szCs w:val="28"/>
        </w:rPr>
      </w:pPr>
    </w:p>
    <w:p w:rsidR="00501D67" w:rsidRPr="000672C2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В разделе  </w:t>
      </w:r>
      <w:r w:rsidRPr="000672C2">
        <w:rPr>
          <w:rFonts w:cs="Arial"/>
          <w:sz w:val="28"/>
          <w:szCs w:val="28"/>
        </w:rPr>
        <w:t>1 «Общие положения»</w:t>
      </w:r>
      <w:r w:rsidRPr="000672C2">
        <w:t xml:space="preserve"> </w:t>
      </w:r>
      <w:r w:rsidRPr="000672C2">
        <w:rPr>
          <w:rFonts w:cs="Arial"/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</w:t>
      </w:r>
      <w:r>
        <w:rPr>
          <w:rFonts w:cs="Arial"/>
          <w:sz w:val="28"/>
          <w:szCs w:val="28"/>
        </w:rPr>
        <w:t xml:space="preserve"> </w:t>
      </w:r>
      <w:r w:rsidRPr="00155AD7">
        <w:rPr>
          <w:sz w:val="28"/>
          <w:szCs w:val="28"/>
        </w:rPr>
        <w:t>«</w:t>
      </w:r>
      <w:r w:rsidRPr="00155AD7">
        <w:rPr>
          <w:bCs/>
          <w:sz w:val="28"/>
          <w:szCs w:val="28"/>
        </w:rPr>
        <w:t>Передача жилых помещений муниципального жилищного фонда в собственность граждан в порядке приватизации</w:t>
      </w:r>
      <w:r w:rsidRPr="00155AD7">
        <w:rPr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0B4C52">
        <w:rPr>
          <w:rFonts w:cs="Arial"/>
          <w:sz w:val="28"/>
          <w:szCs w:val="28"/>
        </w:rPr>
        <w:t xml:space="preserve">    </w:t>
      </w:r>
      <w:r>
        <w:rPr>
          <w:rFonts w:cs="Arial"/>
          <w:sz w:val="28"/>
          <w:szCs w:val="28"/>
        </w:rPr>
        <w:t>(далее</w:t>
      </w:r>
      <w:r w:rsidRPr="000B4C5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– Административный регламент):</w:t>
      </w:r>
    </w:p>
    <w:p w:rsidR="00501D67" w:rsidRDefault="00501D67" w:rsidP="00501D67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подразделе 1.2 «</w:t>
      </w:r>
      <w:r w:rsidRPr="007277BF">
        <w:rPr>
          <w:sz w:val="28"/>
          <w:szCs w:val="28"/>
        </w:rPr>
        <w:t>Описание заявителей</w:t>
      </w:r>
      <w:r>
        <w:rPr>
          <w:rFonts w:cs="Arial"/>
          <w:sz w:val="28"/>
          <w:szCs w:val="28"/>
        </w:rPr>
        <w:t>» слово «законные» исключить.</w:t>
      </w:r>
    </w:p>
    <w:p w:rsidR="00501D67" w:rsidRPr="00CC63DC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1.2. </w:t>
      </w:r>
      <w:r w:rsidRPr="00CC63DC">
        <w:rPr>
          <w:rFonts w:cs="Arial"/>
          <w:sz w:val="28"/>
          <w:szCs w:val="28"/>
        </w:rPr>
        <w:t xml:space="preserve">Пункт 1.3.2 </w:t>
      </w:r>
      <w:r>
        <w:rPr>
          <w:rFonts w:cs="Arial"/>
          <w:sz w:val="28"/>
          <w:szCs w:val="28"/>
        </w:rPr>
        <w:t xml:space="preserve">подраздела 1.3 </w:t>
      </w:r>
      <w:r w:rsidRPr="000672C2">
        <w:rPr>
          <w:rFonts w:cs="Arial"/>
          <w:sz w:val="28"/>
          <w:szCs w:val="28"/>
        </w:rPr>
        <w:t>«Требования к порядку информирования о предоставлении муниципальной услуги»</w:t>
      </w:r>
      <w:r>
        <w:rPr>
          <w:rFonts w:cs="Arial"/>
          <w:sz w:val="28"/>
          <w:szCs w:val="28"/>
        </w:rPr>
        <w:t xml:space="preserve"> после абзаца первого </w:t>
      </w:r>
      <w:r w:rsidRPr="00CC63DC">
        <w:rPr>
          <w:rFonts w:cs="Arial"/>
          <w:sz w:val="28"/>
          <w:szCs w:val="28"/>
        </w:rPr>
        <w:t>дополнить новым абзацем следующего содержания:</w:t>
      </w:r>
    </w:p>
    <w:p w:rsidR="00501D67" w:rsidRPr="00CC63DC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CC63DC">
        <w:rPr>
          <w:rFonts w:cs="Arial"/>
          <w:sz w:val="28"/>
          <w:szCs w:val="28"/>
        </w:rPr>
        <w:t>«- на официальном сайте администрации городского округа город Воронеж в сети Интернет (www.voronezh-city.ru);».</w:t>
      </w:r>
    </w:p>
    <w:p w:rsidR="00501D67" w:rsidRPr="00BB30CC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63DC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>3</w:t>
      </w:r>
      <w:r w:rsidRPr="00CC63DC">
        <w:rPr>
          <w:rFonts w:cs="Arial"/>
          <w:sz w:val="28"/>
          <w:szCs w:val="28"/>
        </w:rPr>
        <w:t xml:space="preserve">. В абзаце </w:t>
      </w:r>
      <w:r>
        <w:rPr>
          <w:rFonts w:cs="Arial"/>
          <w:sz w:val="28"/>
          <w:szCs w:val="28"/>
        </w:rPr>
        <w:t>пя</w:t>
      </w:r>
      <w:r w:rsidRPr="00CC63DC">
        <w:rPr>
          <w:rFonts w:cs="Arial"/>
          <w:sz w:val="28"/>
          <w:szCs w:val="28"/>
        </w:rPr>
        <w:t>том пункта 1.3.2</w:t>
      </w:r>
      <w:r>
        <w:rPr>
          <w:rFonts w:cs="Arial"/>
          <w:sz w:val="28"/>
          <w:szCs w:val="28"/>
        </w:rPr>
        <w:t xml:space="preserve"> подраздела 1.3 </w:t>
      </w:r>
      <w:r w:rsidRPr="000672C2">
        <w:rPr>
          <w:rFonts w:cs="Arial"/>
          <w:sz w:val="28"/>
          <w:szCs w:val="28"/>
        </w:rPr>
        <w:t>«Требования к порядку информирования о предоставлении муниципальной услуги»</w:t>
      </w:r>
      <w:r>
        <w:rPr>
          <w:rFonts w:cs="Arial"/>
          <w:sz w:val="28"/>
          <w:szCs w:val="28"/>
        </w:rPr>
        <w:t xml:space="preserve"> </w:t>
      </w:r>
      <w:r w:rsidRPr="00CC63DC">
        <w:rPr>
          <w:rFonts w:cs="Arial"/>
          <w:sz w:val="28"/>
          <w:szCs w:val="28"/>
        </w:rPr>
        <w:t>слова «mfc.vrn.ru» заменить словами «www.mydocuments36.ru».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</w:t>
      </w:r>
      <w:r w:rsidRPr="004630F0">
        <w:rPr>
          <w:sz w:val="28"/>
          <w:szCs w:val="28"/>
        </w:rPr>
        <w:t xml:space="preserve"> 1.3.3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подраздела 1.3 </w:t>
      </w:r>
      <w:r w:rsidRPr="000672C2">
        <w:rPr>
          <w:rFonts w:cs="Arial"/>
          <w:sz w:val="28"/>
          <w:szCs w:val="28"/>
        </w:rPr>
        <w:t>«Требования к порядку информирования о предоставлении муниципальной услуги»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01D67" w:rsidRPr="00A04980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«1.3.3. </w:t>
      </w:r>
      <w:r w:rsidRPr="00A04980">
        <w:rPr>
          <w:sz w:val="28"/>
          <w:szCs w:val="28"/>
        </w:rPr>
        <w:t>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501D67" w:rsidRPr="00A04980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4980">
        <w:rPr>
          <w:sz w:val="28"/>
          <w:szCs w:val="28"/>
        </w:rPr>
        <w:t>- непосредственно в администрации городского округа город Воронеж, управлении, МФЦ;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6FC">
        <w:rPr>
          <w:sz w:val="28"/>
          <w:szCs w:val="28"/>
        </w:rPr>
        <w:t xml:space="preserve">с использованием средств телефонной связи, почтовой связи, </w:t>
      </w:r>
      <w:r>
        <w:rPr>
          <w:sz w:val="28"/>
          <w:szCs w:val="28"/>
        </w:rPr>
        <w:t xml:space="preserve">средств </w:t>
      </w:r>
      <w:r w:rsidRPr="001646FC">
        <w:rPr>
          <w:sz w:val="28"/>
          <w:szCs w:val="28"/>
        </w:rPr>
        <w:t>сети Интернет</w:t>
      </w:r>
      <w:proofErr w:type="gramStart"/>
      <w:r w:rsidRPr="00E97668">
        <w:rPr>
          <w:sz w:val="28"/>
          <w:szCs w:val="28"/>
        </w:rPr>
        <w:t>.».</w:t>
      </w:r>
      <w:proofErr w:type="gramEnd"/>
    </w:p>
    <w:p w:rsidR="00501D67" w:rsidRPr="00F61E45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F61E45">
        <w:rPr>
          <w:sz w:val="28"/>
          <w:szCs w:val="28"/>
        </w:rPr>
        <w:t xml:space="preserve"> Абзац первый </w:t>
      </w:r>
      <w:r>
        <w:rPr>
          <w:sz w:val="28"/>
          <w:szCs w:val="28"/>
        </w:rPr>
        <w:t>пункта</w:t>
      </w:r>
      <w:r w:rsidRPr="00F61E45">
        <w:rPr>
          <w:sz w:val="28"/>
          <w:szCs w:val="28"/>
        </w:rPr>
        <w:t xml:space="preserve"> 1.3.7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подраздела 1.3 </w:t>
      </w:r>
      <w:r w:rsidRPr="000672C2">
        <w:rPr>
          <w:rFonts w:cs="Arial"/>
          <w:sz w:val="28"/>
          <w:szCs w:val="28"/>
        </w:rPr>
        <w:t>«Требования к порядку информирования о предоставлении муниципальной услуги»</w:t>
      </w:r>
      <w:r>
        <w:rPr>
          <w:rFonts w:cs="Arial"/>
          <w:sz w:val="28"/>
          <w:szCs w:val="28"/>
        </w:rPr>
        <w:t xml:space="preserve"> </w:t>
      </w:r>
      <w:r w:rsidRPr="00F61E45">
        <w:rPr>
          <w:sz w:val="28"/>
          <w:szCs w:val="28"/>
        </w:rPr>
        <w:t>изложить в следующей редакции:</w:t>
      </w:r>
    </w:p>
    <w:p w:rsidR="00501D67" w:rsidRPr="00F61E45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E45">
        <w:rPr>
          <w:sz w:val="28"/>
          <w:szCs w:val="28"/>
        </w:rPr>
        <w:t>«В любое время с</w:t>
      </w:r>
      <w:r>
        <w:rPr>
          <w:sz w:val="28"/>
          <w:szCs w:val="28"/>
        </w:rPr>
        <w:t>о дня</w:t>
      </w:r>
      <w:r w:rsidRPr="00F61E45">
        <w:rPr>
          <w:sz w:val="28"/>
          <w:szCs w:val="28"/>
        </w:rPr>
        <w:t xml:space="preserve">  приема документов заявитель имеет право на получение сведений о прохождении процедуры предоставления муниципальной услуги с использованием средств телефонной связи, почтовой связи, средств сети Интернет, а также при личном контакте со специалистами</w:t>
      </w:r>
      <w:proofErr w:type="gramStart"/>
      <w:r w:rsidRPr="00F61E45">
        <w:rPr>
          <w:sz w:val="28"/>
          <w:szCs w:val="28"/>
        </w:rPr>
        <w:t>.».</w:t>
      </w:r>
      <w:proofErr w:type="gramEnd"/>
    </w:p>
    <w:p w:rsidR="00501D67" w:rsidRPr="00F61E45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E45">
        <w:rPr>
          <w:sz w:val="28"/>
          <w:szCs w:val="28"/>
        </w:rPr>
        <w:t>1.</w:t>
      </w:r>
      <w:r>
        <w:rPr>
          <w:sz w:val="28"/>
          <w:szCs w:val="28"/>
        </w:rPr>
        <w:t>6. Пункт</w:t>
      </w:r>
      <w:r w:rsidRPr="00F61E45">
        <w:rPr>
          <w:sz w:val="28"/>
          <w:szCs w:val="28"/>
        </w:rPr>
        <w:t xml:space="preserve"> 1.3.7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подраздела 1.3 </w:t>
      </w:r>
      <w:r w:rsidRPr="000672C2">
        <w:rPr>
          <w:rFonts w:cs="Arial"/>
          <w:sz w:val="28"/>
          <w:szCs w:val="28"/>
        </w:rPr>
        <w:t>«Требования к порядку информирования о предоставлении муниципальной услуги»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61E45">
        <w:rPr>
          <w:sz w:val="28"/>
          <w:szCs w:val="28"/>
        </w:rPr>
        <w:t>ополнить абзацами следующего содержания:</w:t>
      </w:r>
    </w:p>
    <w:p w:rsidR="00501D67" w:rsidRPr="00F61E45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E45">
        <w:rPr>
          <w:sz w:val="28"/>
          <w:szCs w:val="28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501D67" w:rsidRPr="00F61E45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E45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</w:t>
      </w:r>
      <w:r>
        <w:rPr>
          <w:sz w:val="28"/>
          <w:szCs w:val="28"/>
        </w:rPr>
        <w:t>о дня</w:t>
      </w:r>
      <w:r w:rsidRPr="00F61E45">
        <w:rPr>
          <w:sz w:val="28"/>
          <w:szCs w:val="28"/>
        </w:rPr>
        <w:t xml:space="preserve">  регистрации письменного обращения.</w:t>
      </w:r>
    </w:p>
    <w:p w:rsidR="00501D67" w:rsidRPr="00A8071A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071A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 не позднее   1 рабочего дня, следующего за днем исполнения административной процедуры</w:t>
      </w:r>
      <w:proofErr w:type="gramStart"/>
      <w:r w:rsidRPr="00A8071A"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0694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2 «Стандарт предоставления муниципальной услуги» Административного регламента: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Пункт 2.2.1 подраздела 2.2 «Наименование органа, предоставляющего муниципальную услугу» дополнить абзацем следующего содержания: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 предоставлением муниципальной услуги можно также обратиться в МФЦ.».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52F7">
        <w:rPr>
          <w:sz w:val="28"/>
          <w:szCs w:val="28"/>
        </w:rPr>
        <w:t xml:space="preserve">2.2. </w:t>
      </w:r>
      <w:r>
        <w:rPr>
          <w:sz w:val="28"/>
          <w:szCs w:val="28"/>
        </w:rPr>
        <w:t>В</w:t>
      </w:r>
      <w:r w:rsidRPr="008852F7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8852F7">
        <w:rPr>
          <w:sz w:val="28"/>
          <w:szCs w:val="28"/>
        </w:rPr>
        <w:t xml:space="preserve"> 2.2.4</w:t>
      </w:r>
      <w:r>
        <w:rPr>
          <w:sz w:val="28"/>
          <w:szCs w:val="28"/>
        </w:rPr>
        <w:t xml:space="preserve"> подраздела 2.2 «Наименование органа, предоставляющего муниципальную услугу» цифры «2.2.4.» заменить цифрами</w:t>
      </w:r>
      <w:r w:rsidRPr="008852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52F7">
        <w:rPr>
          <w:sz w:val="28"/>
          <w:szCs w:val="28"/>
        </w:rPr>
        <w:t>2.2.3.</w:t>
      </w:r>
      <w:r>
        <w:rPr>
          <w:sz w:val="28"/>
          <w:szCs w:val="28"/>
        </w:rPr>
        <w:t>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52F7">
        <w:rPr>
          <w:sz w:val="28"/>
          <w:szCs w:val="28"/>
        </w:rPr>
        <w:t>2.3. В подразделе</w:t>
      </w:r>
      <w:r>
        <w:rPr>
          <w:sz w:val="28"/>
          <w:szCs w:val="28"/>
        </w:rPr>
        <w:t xml:space="preserve"> 2.3 «Результат предоставления муниципальной услуги» слова «на передачу» заменить словом «передачи».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Подраздел 2.4 «Срок предоставления муниципальной услуги» 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«2.4. Срок предоставления муниципальной услуги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 не должен превышать</w:t>
      </w:r>
      <w:r w:rsidRPr="00EC12C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 месяца со дня предоставления заявления с приложением документов, необходимых для</w:t>
      </w:r>
      <w:r w:rsidRPr="00DC2EA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услуги, предусмотренных настоящим Административным регламентом.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административной процедуры по приему и регистрации заявления и прилагаемых к нему документов – в течение 1 рабочего дня со дня поступления заявления.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электронной форме в выходные (праздничные) дни регистрация производится на следующий рабочий день.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административной процедуры по рассмотрению предоставленных документов, в том числе истребованию документов (сведений), указанных в пункте 2.6.2 настоящего</w:t>
      </w:r>
      <w:r w:rsidRPr="005E0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регламента, в рамках межведомственного взаимодействия, которые находятся в распоряжении государственных органов местного самоуправления и иных органов – не более 35 рабочих дней со дня регистрации заявления и комплекта документов в управлении. 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 административной процедуры </w:t>
      </w:r>
      <w:proofErr w:type="gramStart"/>
      <w:r>
        <w:rPr>
          <w:sz w:val="28"/>
          <w:szCs w:val="28"/>
        </w:rPr>
        <w:t>по принятию решения о заключении с гражданами договора передачи жилого помещения муниципального жилищного фонда в собственность в порядке</w:t>
      </w:r>
      <w:proofErr w:type="gramEnd"/>
      <w:r>
        <w:rPr>
          <w:sz w:val="28"/>
          <w:szCs w:val="28"/>
        </w:rPr>
        <w:t xml:space="preserve"> приватизации либо об отказе в предоставлении муниципальной услуги – не более 5 рабочих дней.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административной процедуры по выдаче заявителю договора передачи жилого помещения муниципального жилищного фонда в собственность в порядке приватизации либо выдаче (направлению) уведомления о мотивированном отказе в предоставлении муниципальной услуги – не более 3 рабочих дней.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записях.</w:t>
      </w:r>
    </w:p>
    <w:p w:rsidR="00501D67" w:rsidRPr="00EC12C3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приостановления сроков предоставления  муниципальной услуги законодательством не предусмотрено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Абзац четвертый подраздела 2.5 </w:t>
      </w:r>
      <w:r w:rsidRPr="004E59C1">
        <w:rPr>
          <w:sz w:val="28"/>
          <w:szCs w:val="28"/>
        </w:rPr>
        <w:t>«Правовые основания предоставления муниципальной услуги»</w:t>
      </w:r>
      <w:r>
        <w:rPr>
          <w:sz w:val="28"/>
          <w:szCs w:val="28"/>
        </w:rPr>
        <w:t xml:space="preserve"> признать утратившим силу.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Абзац девятый пункта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электронной форме заявление предоставляется с использованием Единого портала государственных и муниципальных услуг (функций) и (или) Портала государственных и  муниципальных услуг Воронежской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Абзац второй подраздела 2.7 </w:t>
      </w:r>
      <w:r w:rsidRPr="00D13145">
        <w:rPr>
          <w:sz w:val="28"/>
          <w:szCs w:val="28"/>
        </w:rPr>
        <w:t>«Исчерпывающий перечень оснований для отказа в приеме документов, необходимых для предоставления муниципальной услуги»</w:t>
      </w:r>
      <w:r>
        <w:rPr>
          <w:sz w:val="28"/>
          <w:szCs w:val="28"/>
        </w:rPr>
        <w:t xml:space="preserve"> признать утратившим силу.</w:t>
      </w:r>
    </w:p>
    <w:p w:rsidR="00501D67" w:rsidRPr="003864D3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3864D3">
        <w:rPr>
          <w:sz w:val="28"/>
          <w:szCs w:val="28"/>
        </w:rPr>
        <w:t>Пункт 2.13.3</w:t>
      </w:r>
      <w:r>
        <w:rPr>
          <w:sz w:val="28"/>
          <w:szCs w:val="28"/>
        </w:rPr>
        <w:t xml:space="preserve"> подраздела</w:t>
      </w:r>
      <w:r w:rsidRPr="003864D3">
        <w:rPr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64D3">
        <w:rPr>
          <w:sz w:val="28"/>
          <w:szCs w:val="28"/>
        </w:rPr>
        <w:t>«2.13.3. Заявителям обеспечивается возможность копирования форм</w:t>
      </w:r>
      <w:r>
        <w:rPr>
          <w:sz w:val="28"/>
          <w:szCs w:val="28"/>
        </w:rPr>
        <w:t>ы</w:t>
      </w:r>
      <w:r w:rsidRPr="003864D3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3864D3">
        <w:rPr>
          <w:sz w:val="28"/>
          <w:szCs w:val="28"/>
        </w:rPr>
        <w:t>, необходим</w:t>
      </w:r>
      <w:r>
        <w:rPr>
          <w:sz w:val="28"/>
          <w:szCs w:val="28"/>
        </w:rPr>
        <w:t>ого</w:t>
      </w:r>
      <w:r w:rsidRPr="003864D3">
        <w:rPr>
          <w:sz w:val="28"/>
          <w:szCs w:val="28"/>
        </w:rPr>
        <w:t xml:space="preserve"> для получения муниципальной услуги, размещенн</w:t>
      </w:r>
      <w:r>
        <w:rPr>
          <w:sz w:val="28"/>
          <w:szCs w:val="28"/>
        </w:rPr>
        <w:t>ого</w:t>
      </w:r>
      <w:r w:rsidRPr="003864D3">
        <w:rPr>
          <w:sz w:val="28"/>
          <w:szCs w:val="28"/>
        </w:rPr>
        <w:t xml:space="preserve"> на официальном сайте администрации городского округа город Воронеж в сети Интернет, на Едином портале государственных и муниципальных услуг (функций) и Портале государственных и муниципальных услуг Воронежской области</w:t>
      </w:r>
      <w:proofErr w:type="gramStart"/>
      <w:r w:rsidRPr="003864D3">
        <w:rPr>
          <w:sz w:val="28"/>
          <w:szCs w:val="28"/>
        </w:rPr>
        <w:t>.».</w:t>
      </w:r>
      <w:proofErr w:type="gramEnd"/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106944">
        <w:rPr>
          <w:sz w:val="28"/>
          <w:szCs w:val="28"/>
        </w:rPr>
        <w:t>Пункт 2.13.4</w:t>
      </w:r>
      <w:r>
        <w:rPr>
          <w:sz w:val="28"/>
          <w:szCs w:val="28"/>
        </w:rPr>
        <w:t xml:space="preserve"> подраздела</w:t>
      </w:r>
      <w:r w:rsidRPr="003864D3">
        <w:rPr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106944">
        <w:rPr>
          <w:sz w:val="28"/>
          <w:szCs w:val="28"/>
        </w:rPr>
        <w:t xml:space="preserve"> 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6944">
        <w:rPr>
          <w:sz w:val="28"/>
          <w:szCs w:val="28"/>
        </w:rPr>
        <w:t>«2.13.4. 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106944"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E4686">
        <w:t xml:space="preserve"> </w:t>
      </w:r>
      <w:r>
        <w:rPr>
          <w:sz w:val="28"/>
          <w:szCs w:val="28"/>
        </w:rPr>
        <w:t>В разделе</w:t>
      </w:r>
      <w:r w:rsidRPr="004E468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E4686">
        <w:rPr>
          <w:sz w:val="28"/>
          <w:szCs w:val="28"/>
        </w:rPr>
        <w:t xml:space="preserve"> «</w:t>
      </w:r>
      <w:r w:rsidRPr="00E25D0C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>
        <w:rPr>
          <w:sz w:val="28"/>
          <w:szCs w:val="28"/>
        </w:rPr>
        <w:t>ых процедур в электронной форме, а также в многофункциональных центрах предоставления</w:t>
      </w:r>
      <w:r w:rsidRPr="00197217">
        <w:rPr>
          <w:sz w:val="28"/>
          <w:szCs w:val="28"/>
        </w:rPr>
        <w:t xml:space="preserve"> </w:t>
      </w:r>
      <w:r w:rsidRPr="00106944">
        <w:rPr>
          <w:sz w:val="28"/>
          <w:szCs w:val="28"/>
        </w:rPr>
        <w:t>муниципальных услуг</w:t>
      </w:r>
      <w:r w:rsidRPr="004E4686">
        <w:rPr>
          <w:sz w:val="28"/>
          <w:szCs w:val="28"/>
        </w:rPr>
        <w:t>» Административного регламента</w:t>
      </w:r>
      <w:r>
        <w:rPr>
          <w:sz w:val="28"/>
          <w:szCs w:val="28"/>
        </w:rPr>
        <w:t>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Пункт 3.1.1 подраздела 3.1 «Исчерпывающий перечень административных процедур» 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 Предоставление муниципальной услуги включает в себя следующие административные процедуры: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прием и регистрация заявления и прилагаемых к нему документов;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рассмотрение предоставленных документов, в том числе истребование документов (сведений), указанных в пункте 2.6.2 настоящего</w:t>
      </w:r>
      <w:r w:rsidRPr="005E001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регламента, в рамках межведомственного взаимодействия, которые находятся в распоряжении государственных органов местного самоуправления и иных органов;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заключении с гражданами договора передачи жилого помещения муниципального жилищного фонда в собственность в порядке приватизации либо об отказе в предоставлении муниципальной услуги;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заявителю договора передачи жилого помещения муниципального жилищного фонда в собственность в порядке приватизации либо выдача (направление) уведомления о мотивированном отказе в предоставлении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3729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983729">
        <w:rPr>
          <w:sz w:val="28"/>
          <w:szCs w:val="28"/>
        </w:rPr>
        <w:t xml:space="preserve">. </w:t>
      </w:r>
      <w:r>
        <w:rPr>
          <w:sz w:val="28"/>
          <w:szCs w:val="28"/>
        </w:rPr>
        <w:t>Название под</w:t>
      </w:r>
      <w:r w:rsidRPr="001069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«Прием и регистрация заявления с комплектом документов»</w:t>
      </w:r>
      <w:r w:rsidRPr="0010694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106944">
        <w:rPr>
          <w:sz w:val="28"/>
          <w:szCs w:val="28"/>
        </w:rPr>
        <w:t>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83729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983729">
        <w:rPr>
          <w:sz w:val="28"/>
          <w:szCs w:val="28"/>
        </w:rPr>
        <w:t>.</w:t>
      </w:r>
      <w:r w:rsidRPr="009A06F9">
        <w:rPr>
          <w:sz w:val="28"/>
          <w:szCs w:val="28"/>
        </w:rPr>
        <w:t xml:space="preserve"> </w:t>
      </w:r>
      <w:r w:rsidRPr="00106944">
        <w:rPr>
          <w:sz w:val="28"/>
          <w:szCs w:val="28"/>
        </w:rPr>
        <w:t>Прием и регистрация заявления</w:t>
      </w:r>
      <w:r>
        <w:rPr>
          <w:sz w:val="28"/>
          <w:szCs w:val="28"/>
        </w:rPr>
        <w:t xml:space="preserve"> и прилагаемых к нему документов».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10694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06944">
        <w:rPr>
          <w:sz w:val="28"/>
          <w:szCs w:val="28"/>
        </w:rPr>
        <w:t>ункт 3.2.1</w:t>
      </w:r>
      <w:r>
        <w:rPr>
          <w:sz w:val="28"/>
          <w:szCs w:val="28"/>
        </w:rPr>
        <w:t xml:space="preserve"> под</w:t>
      </w:r>
      <w:r w:rsidRPr="001069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«Прием и регистрация заявления с комплектом документов»</w:t>
      </w:r>
      <w:r w:rsidRPr="00106944">
        <w:rPr>
          <w:sz w:val="28"/>
          <w:szCs w:val="28"/>
        </w:rPr>
        <w:t xml:space="preserve">  изложить в следующей редакции: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6944">
        <w:rPr>
          <w:sz w:val="28"/>
          <w:szCs w:val="28"/>
        </w:rPr>
        <w:t>«</w:t>
      </w:r>
      <w:r>
        <w:rPr>
          <w:sz w:val="28"/>
          <w:szCs w:val="28"/>
        </w:rPr>
        <w:t xml:space="preserve">3.2.1. </w:t>
      </w:r>
      <w:r w:rsidRPr="00106944">
        <w:rPr>
          <w:sz w:val="28"/>
          <w:szCs w:val="28"/>
        </w:rPr>
        <w:t>Основанием для начала административной процедуры является личное обращение заявителя</w:t>
      </w:r>
      <w:r>
        <w:rPr>
          <w:sz w:val="28"/>
          <w:szCs w:val="28"/>
        </w:rPr>
        <w:t xml:space="preserve"> </w:t>
      </w:r>
      <w:r w:rsidRPr="00106944">
        <w:rPr>
          <w:sz w:val="28"/>
          <w:szCs w:val="28"/>
        </w:rPr>
        <w:t xml:space="preserve"> в управление, в МФЦ с заявлением либо поступление</w:t>
      </w:r>
      <w:r>
        <w:rPr>
          <w:sz w:val="28"/>
          <w:szCs w:val="28"/>
        </w:rPr>
        <w:t xml:space="preserve"> заявления в адрес управления, </w:t>
      </w:r>
      <w:r w:rsidRPr="00106944">
        <w:rPr>
          <w:sz w:val="28"/>
          <w:szCs w:val="28"/>
        </w:rPr>
        <w:t>МФЦ посредством почтового отправления,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106944">
        <w:rPr>
          <w:sz w:val="28"/>
          <w:szCs w:val="28"/>
        </w:rPr>
        <w:t>.».</w:t>
      </w:r>
      <w:proofErr w:type="gramEnd"/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8852F7">
        <w:rPr>
          <w:sz w:val="28"/>
          <w:szCs w:val="28"/>
        </w:rPr>
        <w:t>. Абзац второй пункта 3.2.2</w:t>
      </w:r>
      <w:r>
        <w:rPr>
          <w:sz w:val="28"/>
          <w:szCs w:val="28"/>
        </w:rPr>
        <w:t xml:space="preserve"> под</w:t>
      </w:r>
      <w:r w:rsidRPr="001069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«Прием и регистрация заявления с комплектом документов»</w:t>
      </w:r>
      <w:r w:rsidRPr="0010694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8852F7">
        <w:rPr>
          <w:sz w:val="28"/>
          <w:szCs w:val="28"/>
        </w:rPr>
        <w:t>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 отсутствия основания</w:t>
      </w:r>
      <w:r w:rsidRPr="00106944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106944">
        <w:rPr>
          <w:sz w:val="28"/>
          <w:szCs w:val="28"/>
        </w:rPr>
        <w:t xml:space="preserve"> в подразделе 2.7 настоящего Административного регламента, специалист, ответственный за прием документов, регистрирует заявление с пр</w:t>
      </w:r>
      <w:r>
        <w:rPr>
          <w:sz w:val="28"/>
          <w:szCs w:val="28"/>
        </w:rPr>
        <w:t>илагаемым комплектом документов</w:t>
      </w:r>
      <w:r w:rsidRPr="00106944">
        <w:rPr>
          <w:sz w:val="28"/>
          <w:szCs w:val="28"/>
        </w:rPr>
        <w:t xml:space="preserve">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</w:t>
      </w:r>
      <w:proofErr w:type="gramStart"/>
      <w:r w:rsidRPr="0010694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</w:t>
      </w:r>
      <w:r w:rsidRPr="008852F7">
        <w:rPr>
          <w:sz w:val="28"/>
          <w:szCs w:val="28"/>
        </w:rPr>
        <w:t>ункт 3.2.2</w:t>
      </w:r>
      <w:r>
        <w:rPr>
          <w:sz w:val="28"/>
          <w:szCs w:val="28"/>
        </w:rPr>
        <w:t xml:space="preserve"> под</w:t>
      </w:r>
      <w:r w:rsidRPr="001069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«Прием и регистрация заявления с комплектом документов» дополнить абзацами следующего содержания: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06944">
        <w:rPr>
          <w:sz w:val="28"/>
          <w:szCs w:val="28"/>
        </w:rPr>
        <w:t>В случае наличия основа</w:t>
      </w:r>
      <w:r>
        <w:rPr>
          <w:sz w:val="28"/>
          <w:szCs w:val="28"/>
        </w:rPr>
        <w:t>ния, указанного</w:t>
      </w:r>
      <w:r w:rsidRPr="00106944">
        <w:rPr>
          <w:sz w:val="28"/>
          <w:szCs w:val="28"/>
        </w:rPr>
        <w:t xml:space="preserve"> в подразделе 2.7 настоящего Административного регламента, специалист, ответственный за прием документов, 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</w:t>
      </w:r>
      <w:r>
        <w:rPr>
          <w:color w:val="FF0000"/>
          <w:sz w:val="28"/>
          <w:szCs w:val="28"/>
        </w:rPr>
        <w:t xml:space="preserve"> </w:t>
      </w:r>
      <w:r w:rsidRPr="00266AAE">
        <w:rPr>
          <w:sz w:val="28"/>
          <w:szCs w:val="28"/>
        </w:rPr>
        <w:t xml:space="preserve">и направления уведомления </w:t>
      </w:r>
      <w:r w:rsidRPr="00106944">
        <w:rPr>
          <w:sz w:val="28"/>
          <w:szCs w:val="28"/>
        </w:rPr>
        <w:t>– 3 рабочих с</w:t>
      </w:r>
      <w:r>
        <w:rPr>
          <w:sz w:val="28"/>
          <w:szCs w:val="28"/>
        </w:rPr>
        <w:t>о</w:t>
      </w:r>
      <w:r w:rsidRPr="00106944">
        <w:rPr>
          <w:sz w:val="28"/>
          <w:szCs w:val="28"/>
        </w:rPr>
        <w:t xml:space="preserve"> дня регистрации поступившего заявления.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6944">
        <w:rPr>
          <w:sz w:val="28"/>
          <w:szCs w:val="28"/>
        </w:rPr>
        <w:t>При поступлении заявления и комплекта документов в электронном виде документы распечатываются на бумажном носителе</w:t>
      </w:r>
      <w:r w:rsidRPr="008852F7">
        <w:rPr>
          <w:sz w:val="28"/>
          <w:szCs w:val="28"/>
        </w:rPr>
        <w:t>,</w:t>
      </w:r>
      <w:r w:rsidRPr="00106944">
        <w:rPr>
          <w:sz w:val="28"/>
          <w:szCs w:val="28"/>
        </w:rPr>
        <w:t xml:space="preserve"> и в дальнейшем работа с ними ведется в установленном порядке. 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6944">
        <w:rPr>
          <w:sz w:val="28"/>
          <w:szCs w:val="28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>
        <w:rPr>
          <w:sz w:val="28"/>
          <w:szCs w:val="28"/>
        </w:rPr>
        <w:t>,</w:t>
      </w:r>
      <w:r w:rsidRPr="00106944">
        <w:rPr>
          <w:sz w:val="28"/>
          <w:szCs w:val="28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06944">
        <w:rPr>
          <w:sz w:val="28"/>
          <w:szCs w:val="28"/>
        </w:rPr>
        <w:t>При наличии основани</w:t>
      </w:r>
      <w:r>
        <w:rPr>
          <w:sz w:val="28"/>
          <w:szCs w:val="28"/>
        </w:rPr>
        <w:t>я</w:t>
      </w:r>
      <w:r w:rsidRPr="00106944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106944">
        <w:rPr>
          <w:sz w:val="28"/>
          <w:szCs w:val="28"/>
        </w:rPr>
        <w:t xml:space="preserve"> в подразделе 2.7 настоящего Административного регламента, специалист, ответственный за прием документов,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  <w:r w:rsidRPr="00106944">
        <w:rPr>
          <w:sz w:val="28"/>
          <w:szCs w:val="28"/>
        </w:rPr>
        <w:t xml:space="preserve"> Срок направления уведомления об отказе в приеме документов – не позднее рабочего дня, следующего за днем поступления заявления в управление</w:t>
      </w:r>
      <w:proofErr w:type="gramStart"/>
      <w:r w:rsidRPr="00106944"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пункте 3.2.4 под</w:t>
      </w:r>
      <w:r w:rsidRPr="001069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«Прием и регистрация заявления с комплектом документов»</w:t>
      </w:r>
      <w:r w:rsidRPr="00106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слова «с момента регистрации» заменить словами «со дня регистрации».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пункте 3.2.5 под</w:t>
      </w:r>
      <w:r w:rsidRPr="001069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«Прием и регистрация заявления с комплектом документов»</w:t>
      </w:r>
      <w:r w:rsidRPr="00106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слова</w:t>
      </w:r>
      <w:r w:rsidRPr="0016333B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«оснований, указанных в п. 2.7» заменить словами «основания, указанного в подразделе 2.7».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Во втором пункте 3.2.6  подраздела </w:t>
      </w:r>
      <w:r w:rsidRPr="00106944">
        <w:rPr>
          <w:sz w:val="28"/>
          <w:szCs w:val="28"/>
        </w:rPr>
        <w:t>3.2</w:t>
      </w:r>
      <w:r>
        <w:rPr>
          <w:sz w:val="28"/>
          <w:szCs w:val="28"/>
        </w:rPr>
        <w:t xml:space="preserve"> «Прием и регистрация заявления с комплектом документов» цифры «3.2.6.» заменить цифрами «3.2.7.»</w:t>
      </w:r>
    </w:p>
    <w:p w:rsidR="00501D67" w:rsidRPr="00106944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6944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106944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 пункт</w:t>
      </w:r>
      <w:r w:rsidRPr="00106944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.6 Административного регламента </w:t>
      </w:r>
      <w:r w:rsidRPr="00106944">
        <w:rPr>
          <w:sz w:val="28"/>
          <w:szCs w:val="28"/>
        </w:rPr>
        <w:t xml:space="preserve"> 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6944">
        <w:rPr>
          <w:sz w:val="28"/>
          <w:szCs w:val="28"/>
        </w:rPr>
        <w:t xml:space="preserve">«3.2.7. Максимальный срок исполнения административной процедуры </w:t>
      </w:r>
      <w:r>
        <w:rPr>
          <w:sz w:val="28"/>
          <w:szCs w:val="28"/>
        </w:rPr>
        <w:t xml:space="preserve">при обращении в управление, МФЦ </w:t>
      </w:r>
      <w:r w:rsidRPr="00106944">
        <w:rPr>
          <w:sz w:val="28"/>
          <w:szCs w:val="28"/>
        </w:rPr>
        <w:t xml:space="preserve">– 1 </w:t>
      </w:r>
      <w:r>
        <w:rPr>
          <w:sz w:val="28"/>
          <w:szCs w:val="28"/>
        </w:rPr>
        <w:t>рабочий</w:t>
      </w:r>
      <w:r w:rsidRPr="00106944">
        <w:rPr>
          <w:sz w:val="28"/>
          <w:szCs w:val="28"/>
        </w:rPr>
        <w:t xml:space="preserve"> день, при поступлении заявления в электронной форме – не позднее рабочего дня, следующего за днем поступления заявления в управление</w:t>
      </w:r>
      <w:proofErr w:type="gramStart"/>
      <w:r w:rsidRPr="00106944">
        <w:rPr>
          <w:sz w:val="28"/>
          <w:szCs w:val="28"/>
        </w:rPr>
        <w:t>.».</w:t>
      </w:r>
      <w:proofErr w:type="gramEnd"/>
    </w:p>
    <w:p w:rsidR="00501D67" w:rsidRPr="002B1585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B1585">
        <w:rPr>
          <w:sz w:val="28"/>
          <w:szCs w:val="28"/>
        </w:rPr>
        <w:t>. На</w:t>
      </w:r>
      <w:r>
        <w:rPr>
          <w:sz w:val="28"/>
          <w:szCs w:val="28"/>
        </w:rPr>
        <w:t>звание</w:t>
      </w:r>
      <w:r w:rsidRPr="002B1585">
        <w:rPr>
          <w:sz w:val="28"/>
          <w:szCs w:val="28"/>
        </w:rPr>
        <w:t xml:space="preserve"> подраздела 3.3 «</w:t>
      </w:r>
      <w:r>
        <w:rPr>
          <w:sz w:val="28"/>
          <w:szCs w:val="28"/>
        </w:rPr>
        <w:t xml:space="preserve">Проверка комплекта документов» </w:t>
      </w:r>
      <w:r w:rsidRPr="002B1585">
        <w:rPr>
          <w:sz w:val="28"/>
          <w:szCs w:val="28"/>
        </w:rPr>
        <w:t>изложить в следующей редакции:</w:t>
      </w:r>
    </w:p>
    <w:p w:rsidR="00501D67" w:rsidRPr="008852F7" w:rsidRDefault="00501D67" w:rsidP="00501D67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B1585">
        <w:rPr>
          <w:sz w:val="28"/>
          <w:szCs w:val="28"/>
        </w:rPr>
        <w:t>«3.3. Рассмотрение представленных документов, в том числе истребование документов (сведений), указанных в пункте 2.6.2 настоящег</w:t>
      </w:r>
      <w:r>
        <w:rPr>
          <w:sz w:val="28"/>
          <w:szCs w:val="28"/>
        </w:rPr>
        <w:t>о Административного регламента,</w:t>
      </w:r>
      <w:r w:rsidRPr="002B1585">
        <w:rPr>
          <w:sz w:val="28"/>
          <w:szCs w:val="28"/>
        </w:rPr>
        <w:t xml:space="preserve"> которые находятся в распоряжении государственных </w:t>
      </w:r>
      <w:r w:rsidRPr="008852F7">
        <w:rPr>
          <w:sz w:val="28"/>
          <w:szCs w:val="28"/>
        </w:rPr>
        <w:t>органов, органов местного самоуправления и иных органов</w:t>
      </w:r>
      <w:r>
        <w:rPr>
          <w:sz w:val="28"/>
          <w:szCs w:val="28"/>
        </w:rPr>
        <w:t xml:space="preserve">, </w:t>
      </w:r>
      <w:r w:rsidRPr="002B1585">
        <w:rPr>
          <w:sz w:val="28"/>
          <w:szCs w:val="28"/>
        </w:rPr>
        <w:t>в рамках межведомственного взаимодействия</w:t>
      </w:r>
      <w:r w:rsidRPr="008852F7">
        <w:rPr>
          <w:sz w:val="28"/>
          <w:szCs w:val="28"/>
        </w:rPr>
        <w:t>».</w:t>
      </w:r>
    </w:p>
    <w:p w:rsidR="00501D67" w:rsidRPr="008852F7" w:rsidRDefault="00501D67" w:rsidP="00501D67">
      <w:pPr>
        <w:tabs>
          <w:tab w:val="left" w:pos="0"/>
        </w:tabs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8852F7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8852F7">
        <w:rPr>
          <w:sz w:val="28"/>
          <w:szCs w:val="28"/>
        </w:rPr>
        <w:t>. В пункте 3.3.3</w:t>
      </w:r>
      <w:r>
        <w:rPr>
          <w:sz w:val="28"/>
          <w:szCs w:val="28"/>
        </w:rPr>
        <w:t xml:space="preserve"> </w:t>
      </w:r>
      <w:r w:rsidRPr="002B1585">
        <w:rPr>
          <w:sz w:val="28"/>
          <w:szCs w:val="28"/>
        </w:rPr>
        <w:t>подраздела 3.3 «</w:t>
      </w:r>
      <w:r>
        <w:rPr>
          <w:sz w:val="28"/>
          <w:szCs w:val="28"/>
        </w:rPr>
        <w:t xml:space="preserve">Проверка комплекта документов» </w:t>
      </w:r>
      <w:r w:rsidRPr="008852F7">
        <w:rPr>
          <w:sz w:val="28"/>
          <w:szCs w:val="28"/>
        </w:rPr>
        <w:t xml:space="preserve"> слова «пунктом 2.6» заменить словами «подразделом 2.6».</w:t>
      </w:r>
    </w:p>
    <w:p w:rsidR="00501D67" w:rsidRPr="008852F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8852F7">
        <w:rPr>
          <w:sz w:val="28"/>
          <w:szCs w:val="28"/>
        </w:rPr>
        <w:t xml:space="preserve">. В пункте 3.3.4 </w:t>
      </w:r>
      <w:r w:rsidRPr="002B1585">
        <w:rPr>
          <w:sz w:val="28"/>
          <w:szCs w:val="28"/>
        </w:rPr>
        <w:t>подраздела 3.3 «</w:t>
      </w:r>
      <w:r>
        <w:rPr>
          <w:sz w:val="28"/>
          <w:szCs w:val="28"/>
        </w:rPr>
        <w:t xml:space="preserve">Проверка комплекта документов» </w:t>
      </w:r>
      <w:r w:rsidRPr="008852F7">
        <w:rPr>
          <w:sz w:val="28"/>
          <w:szCs w:val="28"/>
        </w:rPr>
        <w:t>слова «пунктом 2.8» заменить словами «подразделом 2.8».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8852F7">
        <w:rPr>
          <w:sz w:val="28"/>
          <w:szCs w:val="28"/>
        </w:rPr>
        <w:t>. В пункте 3.3.6</w:t>
      </w:r>
      <w:r>
        <w:rPr>
          <w:sz w:val="28"/>
          <w:szCs w:val="28"/>
        </w:rPr>
        <w:t xml:space="preserve"> </w:t>
      </w:r>
      <w:r w:rsidRPr="002B1585">
        <w:rPr>
          <w:sz w:val="28"/>
          <w:szCs w:val="28"/>
        </w:rPr>
        <w:t>подраздела 3.3 «</w:t>
      </w:r>
      <w:r>
        <w:rPr>
          <w:sz w:val="28"/>
          <w:szCs w:val="28"/>
        </w:rPr>
        <w:t xml:space="preserve">Проверка комплекта документов» </w:t>
      </w:r>
      <w:r w:rsidRPr="008852F7">
        <w:rPr>
          <w:sz w:val="28"/>
          <w:szCs w:val="28"/>
        </w:rPr>
        <w:t xml:space="preserve"> слова «в пункте 2.8» заменить словами «в подразделе 2.8».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Подраздел 3.4 «Принятие решения о заключении договора на передачу в собственность жилого помещения в порядке приватизации либо об отказе в предоставлении муниципальной услуги» изложить в следующей редакции:</w:t>
      </w:r>
    </w:p>
    <w:p w:rsidR="00501D67" w:rsidRPr="001D2E3F" w:rsidRDefault="00501D67" w:rsidP="00501D67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«3.4. Принятие решения о заключении</w:t>
      </w:r>
      <w:r w:rsidRPr="007E1CCF">
        <w:rPr>
          <w:sz w:val="28"/>
          <w:szCs w:val="28"/>
        </w:rPr>
        <w:t xml:space="preserve"> </w:t>
      </w:r>
      <w:r>
        <w:rPr>
          <w:sz w:val="28"/>
          <w:szCs w:val="28"/>
        </w:rPr>
        <w:t>с гражданами договора</w:t>
      </w:r>
      <w:r w:rsidRPr="007A34F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 жилого помещения муниципального жилищного фонда в собственность в порядке приватизации либо об отказе в предоставлении муниципальной услуги</w:t>
      </w:r>
    </w:p>
    <w:p w:rsidR="00501D67" w:rsidRPr="0003448B" w:rsidRDefault="00501D67" w:rsidP="00501D6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В случае отсутствия оснований, указанных </w:t>
      </w:r>
      <w:r w:rsidRPr="0003448B">
        <w:rPr>
          <w:sz w:val="28"/>
          <w:szCs w:val="28"/>
        </w:rPr>
        <w:t xml:space="preserve">в </w:t>
      </w:r>
      <w:hyperlink r:id="rId9" w:history="1">
        <w:r>
          <w:rPr>
            <w:sz w:val="28"/>
            <w:szCs w:val="28"/>
          </w:rPr>
          <w:t>подразделе</w:t>
        </w:r>
        <w:r w:rsidRPr="0003448B">
          <w:rPr>
            <w:sz w:val="28"/>
            <w:szCs w:val="28"/>
          </w:rPr>
          <w:t xml:space="preserve"> 2.8</w:t>
        </w:r>
      </w:hyperlink>
      <w:r w:rsidRPr="0003448B">
        <w:rPr>
          <w:sz w:val="28"/>
          <w:szCs w:val="28"/>
        </w:rPr>
        <w:t xml:space="preserve"> настоящего Административного регламента, принимается решение о передаче жилого помещения муниципального жилищного фонда в собственность в порядке приватизации.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448B">
        <w:rPr>
          <w:sz w:val="28"/>
          <w:szCs w:val="28"/>
        </w:rPr>
        <w:t xml:space="preserve">3.4.2. В случае наличия оснований, указанных в </w:t>
      </w:r>
      <w:hyperlink r:id="rId10" w:history="1">
        <w:r>
          <w:rPr>
            <w:sz w:val="28"/>
            <w:szCs w:val="28"/>
          </w:rPr>
          <w:t>подразделе</w:t>
        </w:r>
        <w:r w:rsidRPr="0003448B">
          <w:rPr>
            <w:sz w:val="28"/>
            <w:szCs w:val="28"/>
          </w:rPr>
          <w:t xml:space="preserve"> 2.8</w:t>
        </w:r>
      </w:hyperlink>
      <w:r w:rsidRPr="0003448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регламента, принимается решение об отказе в передаче жилого помещения муниципального жилищного фонда в собственность в порядке приватизации.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По результатам принятого решения специалист: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3.4.3.1. Готовит проект договора передачи жилого помещения муниципального жилищного фонда в собственность в порядке приватизации либо уведомление об отказе в предоставлении муниципальной услуги </w:t>
      </w:r>
      <w:r w:rsidRPr="002A5ED6">
        <w:rPr>
          <w:sz w:val="28"/>
          <w:szCs w:val="28"/>
        </w:rPr>
        <w:t xml:space="preserve">по форме, приведенной в приложении </w:t>
      </w:r>
      <w:r>
        <w:rPr>
          <w:sz w:val="28"/>
          <w:szCs w:val="28"/>
        </w:rPr>
        <w:t>№</w:t>
      </w:r>
      <w:r w:rsidRPr="002A5ED6">
        <w:rPr>
          <w:sz w:val="28"/>
          <w:szCs w:val="28"/>
        </w:rPr>
        <w:t xml:space="preserve"> 6 к настоящему Административному регламенту.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указываются причины, послужившие основанием для отказа в передаче жилого помещения муниципального жилищного фонда в собственность в порядке приватизации, с обязательной ссылкой на нормы действующего законодательства.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3.4.3.2. Передает подготовленные проект договора передачи жилого помещения муниципального жилищного фонда в собственность в порядке приватизации либо уведомление об отказе в предоставлении муниципальной услуги на согласование начальнику отдела, затем на подписание уполномоченному должностному лицу.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3.4.3.3. Регистрирует договор передачи жилого помещения муниципального жилищного фонда в собственность в порядке приватизации либо уведомление об отказе в предоставлении муниципальной услуги.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proofErr w:type="gramStart"/>
      <w:r>
        <w:rPr>
          <w:sz w:val="28"/>
          <w:szCs w:val="28"/>
        </w:rPr>
        <w:t>При поступлении в управление заявления о передаче жилого помещения муниципального жилищного фонда в собственность в порядке</w:t>
      </w:r>
      <w:proofErr w:type="gramEnd"/>
      <w:r>
        <w:rPr>
          <w:sz w:val="28"/>
          <w:szCs w:val="28"/>
        </w:rPr>
        <w:t xml:space="preserve"> приватизации через МФЦ зарегистрированный договор либо уведомление об отказе в предоставлении муниципальной услуги направляется с сопроводительным письмом в адрес в МФЦ.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принятие решения о передаче в собственность жилого помещения в порядке приватизации (либо об отказе) и подготовка договора передачи жилого помещения муниципального жилищного фонда в собственность в порядке приватизации либо уведомления об отказе в предоставлении муниципальной услуги.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 Максимальный срок исполнения административной процедуры – не более 5 рабочих дней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Подраздел 3.5 «Выдача (направление) заявителю договора</w:t>
      </w:r>
      <w:r w:rsidRPr="007A34F4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передачу в собственность жилого помещения в порядке приватизации либо уведомления об отказе в предоставлении муниципальной услуги» изложить в следующей редакции:</w:t>
      </w:r>
    </w:p>
    <w:p w:rsidR="00501D67" w:rsidRDefault="00501D67" w:rsidP="00501D67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«3.5. </w:t>
      </w:r>
      <w:r w:rsidRPr="00053144">
        <w:rPr>
          <w:sz w:val="28"/>
          <w:szCs w:val="28"/>
        </w:rPr>
        <w:t>Выдача (направление) заявителю договора</w:t>
      </w:r>
      <w:r w:rsidRPr="007A34F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 жилого помещения муниципального жилищного фонда в собственность в порядке приватизации либо выдача (направление) уведомления о мотивированном отказе в предоставлении муниципальной услуги</w:t>
      </w:r>
    </w:p>
    <w:p w:rsidR="00501D67" w:rsidRDefault="00501D67" w:rsidP="00501D67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Выдача заявителю договора</w:t>
      </w:r>
      <w:r w:rsidRPr="007A34F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 жилого помещения муниципального жилищного фонда в собственность в порядке приватизации осуществляется в управлении жилищных отношений администрации городского округа город Воронеж по адресу 394038, г. Воронеж,                   ул. Пирогова, д. 87, кабинет 313 или в МФЦ.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Уведомление о мотивированном отказе в предоставлении муниципальной услуги выдается заявителю по месту обращения либо направляется посредством почтового отправления или 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proofErr w:type="gramStart"/>
      <w:r>
        <w:rPr>
          <w:sz w:val="28"/>
          <w:szCs w:val="28"/>
        </w:rPr>
        <w:t>Результатом административной процедуры является заключение</w:t>
      </w:r>
      <w:r w:rsidRPr="007E1CCF">
        <w:rPr>
          <w:sz w:val="28"/>
          <w:szCs w:val="28"/>
        </w:rPr>
        <w:t xml:space="preserve"> </w:t>
      </w:r>
      <w:r>
        <w:rPr>
          <w:sz w:val="28"/>
          <w:szCs w:val="28"/>
        </w:rPr>
        <w:t>с гражданами договора</w:t>
      </w:r>
      <w:r w:rsidRPr="007A34F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 жилого помещения муниципального жилищного фонда в собственность в порядке приватизации либо выдача заявителю лично по месту обращения, либо направление почтовым отправлением или 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  <w:r w:rsidRPr="003545F3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о мотивированном отказе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муниципальной услуги.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 Максимальный срок исполнения административной процедуры – не более 3 рабочих дней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Пункт 3.6.1 подраздела</w:t>
      </w:r>
      <w:r w:rsidRPr="00E11560">
        <w:rPr>
          <w:sz w:val="28"/>
          <w:szCs w:val="28"/>
        </w:rPr>
        <w:t xml:space="preserve"> 3.6 «Подача заявителем </w:t>
      </w:r>
      <w:r>
        <w:rPr>
          <w:sz w:val="28"/>
          <w:szCs w:val="28"/>
        </w:rPr>
        <w:t>заявления</w:t>
      </w:r>
      <w:r w:rsidRPr="00E11560">
        <w:rPr>
          <w:sz w:val="28"/>
          <w:szCs w:val="28"/>
        </w:rPr>
        <w:t xml:space="preserve"> и иных документов, необходимых для предоставления муниципальной услуги, и прием таких за</w:t>
      </w:r>
      <w:r>
        <w:rPr>
          <w:sz w:val="28"/>
          <w:szCs w:val="28"/>
        </w:rPr>
        <w:t>явлений</w:t>
      </w:r>
      <w:r w:rsidRPr="00E11560">
        <w:rPr>
          <w:sz w:val="28"/>
          <w:szCs w:val="28"/>
        </w:rPr>
        <w:t xml:space="preserve"> и документов в электронной форме»</w:t>
      </w:r>
      <w:r>
        <w:rPr>
          <w:sz w:val="28"/>
          <w:szCs w:val="28"/>
        </w:rPr>
        <w:t xml:space="preserve"> изложить в следующей редакции: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«3.6.1. </w:t>
      </w:r>
      <w:proofErr w:type="gramStart"/>
      <w:r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государственных и муниципальных услуг Воронежской области.».</w:t>
      </w:r>
      <w:proofErr w:type="gramEnd"/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Пункт 3.6.2 подраздела</w:t>
      </w:r>
      <w:r w:rsidRPr="00E11560">
        <w:rPr>
          <w:sz w:val="28"/>
          <w:szCs w:val="28"/>
        </w:rPr>
        <w:t xml:space="preserve"> 3.6 «Подача заявителем </w:t>
      </w:r>
      <w:r>
        <w:rPr>
          <w:sz w:val="28"/>
          <w:szCs w:val="28"/>
        </w:rPr>
        <w:t>заявления</w:t>
      </w:r>
      <w:r w:rsidRPr="00E11560">
        <w:rPr>
          <w:sz w:val="28"/>
          <w:szCs w:val="28"/>
        </w:rPr>
        <w:t xml:space="preserve"> и иных документов, необходимых для предоставления муниципальной услуги, и прием таких за</w:t>
      </w:r>
      <w:r>
        <w:rPr>
          <w:sz w:val="28"/>
          <w:szCs w:val="28"/>
        </w:rPr>
        <w:t>явлений</w:t>
      </w:r>
      <w:r w:rsidRPr="00E11560">
        <w:rPr>
          <w:sz w:val="28"/>
          <w:szCs w:val="28"/>
        </w:rPr>
        <w:t xml:space="preserve"> и документов в электронной форме»</w:t>
      </w:r>
      <w:r>
        <w:rPr>
          <w:sz w:val="28"/>
          <w:szCs w:val="28"/>
        </w:rPr>
        <w:t xml:space="preserve"> изложить в следующей редакции:</w:t>
      </w:r>
    </w:p>
    <w:p w:rsidR="00501D67" w:rsidRPr="00A639DD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«3.6.2.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разделе 5 «</w:t>
      </w:r>
      <w:r w:rsidRPr="00575C78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r>
        <w:rPr>
          <w:sz w:val="28"/>
          <w:szCs w:val="28"/>
        </w:rPr>
        <w:t>»</w:t>
      </w:r>
      <w:r w:rsidRPr="00575C78">
        <w:t xml:space="preserve"> </w:t>
      </w:r>
      <w:r>
        <w:rPr>
          <w:sz w:val="28"/>
          <w:szCs w:val="28"/>
        </w:rPr>
        <w:t>Административного регламента:</w:t>
      </w:r>
    </w:p>
    <w:p w:rsidR="00501D67" w:rsidRPr="008F600F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3EBA">
        <w:rPr>
          <w:sz w:val="28"/>
          <w:szCs w:val="28"/>
        </w:rPr>
        <w:t xml:space="preserve">Абзац второй пункта 5.4 </w:t>
      </w:r>
      <w:r w:rsidRPr="008F600F">
        <w:rPr>
          <w:sz w:val="28"/>
          <w:szCs w:val="28"/>
        </w:rPr>
        <w:t>изложить в следующей редакции: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600F">
        <w:rPr>
          <w:sz w:val="28"/>
          <w:szCs w:val="28"/>
        </w:rPr>
        <w:t>«</w:t>
      </w:r>
      <w:r w:rsidRPr="00F53079">
        <w:rPr>
          <w:sz w:val="28"/>
          <w:szCs w:val="28"/>
        </w:rPr>
        <w:t xml:space="preserve">Жалоба может быть направлена по почте, через </w:t>
      </w:r>
      <w:r>
        <w:rPr>
          <w:sz w:val="28"/>
          <w:szCs w:val="28"/>
        </w:rPr>
        <w:t>МФЦ</w:t>
      </w:r>
      <w:r w:rsidRPr="00F53079">
        <w:rPr>
          <w:sz w:val="28"/>
          <w:szCs w:val="28"/>
        </w:rPr>
        <w:t xml:space="preserve">,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F5307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53079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Pr="00F53079">
        <w:rPr>
          <w:sz w:val="28"/>
          <w:szCs w:val="28"/>
        </w:rPr>
        <w:t xml:space="preserve"> официального сайта администрации городского округа город Воронеж,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</w:t>
      </w:r>
      <w:proofErr w:type="gramStart"/>
      <w:r w:rsidRPr="008F600F">
        <w:rPr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</w:t>
      </w:r>
      <w:r w:rsidRPr="00893EBA">
        <w:rPr>
          <w:sz w:val="28"/>
          <w:szCs w:val="28"/>
        </w:rPr>
        <w:t xml:space="preserve">ункт 5.6 </w:t>
      </w:r>
      <w:r>
        <w:rPr>
          <w:sz w:val="28"/>
          <w:szCs w:val="28"/>
        </w:rPr>
        <w:t>изложить в</w:t>
      </w:r>
      <w:r w:rsidRPr="006C541D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 w:rsidRPr="006C541D">
        <w:rPr>
          <w:sz w:val="28"/>
          <w:szCs w:val="28"/>
        </w:rPr>
        <w:t>: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541D">
        <w:rPr>
          <w:sz w:val="28"/>
          <w:szCs w:val="28"/>
        </w:rPr>
        <w:t>5.6. Жалобы на решения, принятые руководителем управления</w:t>
      </w:r>
      <w:r>
        <w:rPr>
          <w:sz w:val="28"/>
          <w:szCs w:val="28"/>
        </w:rPr>
        <w:t>,</w:t>
      </w:r>
      <w:r w:rsidRPr="006C541D">
        <w:rPr>
          <w:sz w:val="28"/>
          <w:szCs w:val="28"/>
        </w:rPr>
        <w:t xml:space="preserve"> подаются в администрацию городского округа город Воронеж</w:t>
      </w:r>
      <w:r>
        <w:rPr>
          <w:sz w:val="28"/>
          <w:szCs w:val="28"/>
        </w:rPr>
        <w:t>.</w:t>
      </w:r>
    </w:p>
    <w:p w:rsidR="00501D67" w:rsidRPr="00544636" w:rsidRDefault="00501D67" w:rsidP="0050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636">
        <w:rPr>
          <w:rFonts w:ascii="Times New Roman" w:hAnsi="Times New Roman" w:cs="Times New Roman"/>
          <w:sz w:val="28"/>
          <w:szCs w:val="28"/>
        </w:rPr>
        <w:t>Заявитель может обжаловать решения и действия (бездействие) должностных лиц управления, муниципальных служащих:</w:t>
      </w:r>
    </w:p>
    <w:p w:rsidR="00501D67" w:rsidRPr="00544636" w:rsidRDefault="00501D67" w:rsidP="0050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руководителю управления</w:t>
      </w:r>
      <w:r w:rsidRPr="00544636">
        <w:rPr>
          <w:rFonts w:ascii="Times New Roman" w:hAnsi="Times New Roman" w:cs="Times New Roman"/>
          <w:sz w:val="28"/>
          <w:szCs w:val="28"/>
        </w:rPr>
        <w:t>;</w:t>
      </w:r>
    </w:p>
    <w:p w:rsidR="00501D67" w:rsidRPr="00544636" w:rsidRDefault="00501D67" w:rsidP="0050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636">
        <w:rPr>
          <w:rFonts w:ascii="Times New Roman" w:hAnsi="Times New Roman" w:cs="Times New Roman"/>
          <w:sz w:val="28"/>
          <w:szCs w:val="28"/>
        </w:rPr>
        <w:t>- первому заместителю главы администрации по городскому хозяйству;</w:t>
      </w:r>
    </w:p>
    <w:p w:rsidR="00501D67" w:rsidRPr="00CC3410" w:rsidRDefault="00501D67" w:rsidP="0050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636">
        <w:rPr>
          <w:rFonts w:ascii="Times New Roman" w:hAnsi="Times New Roman" w:cs="Times New Roman"/>
          <w:sz w:val="28"/>
          <w:szCs w:val="28"/>
        </w:rPr>
        <w:t>- главе городского округа город Воронеж</w:t>
      </w:r>
      <w:proofErr w:type="gramStart"/>
      <w:r w:rsidRPr="0073769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Пункт 5.8 изложить в следующей редакции: 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«5.8. </w:t>
      </w:r>
      <w:proofErr w:type="gramStart"/>
      <w:r>
        <w:rPr>
          <w:sz w:val="28"/>
          <w:szCs w:val="28"/>
        </w:rPr>
        <w:t>Жалоба, поступившая в администрацию городского округа город Воронеж,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городского округа город Воронеж, должностного лица управления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>
        <w:rPr>
          <w:sz w:val="28"/>
          <w:szCs w:val="28"/>
        </w:rPr>
        <w:t xml:space="preserve"> срока таких исправлений ‒ в течение 5 рабочих дней со дня ее регистрации</w:t>
      </w:r>
      <w:proofErr w:type="gramStart"/>
      <w:r>
        <w:rPr>
          <w:sz w:val="28"/>
          <w:szCs w:val="28"/>
        </w:rPr>
        <w:t>.».</w:t>
      </w:r>
      <w:proofErr w:type="gramEnd"/>
    </w:p>
    <w:p w:rsidR="00501D67" w:rsidRDefault="00501D67" w:rsidP="00501D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пункте 5.10 слова «Не позднее дня» заменить словами «Не позднее 1 рабочего дня».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B30CC">
        <w:t xml:space="preserve"> </w:t>
      </w:r>
      <w:r w:rsidRPr="008F600F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третьем подпункта 4.1 пункта</w:t>
      </w:r>
      <w:r w:rsidRPr="008F600F">
        <w:rPr>
          <w:sz w:val="28"/>
          <w:szCs w:val="28"/>
        </w:rPr>
        <w:t xml:space="preserve"> 4 приложения № 1 к Административному регламенту слова «mfc.vrn.ru» заменить словами «www.mydocuments36.ru».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Название приложения № 3 к Административному регламенту изложить в следующей редакции: 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«Перечень документов, прилагаемых к заявлению».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Приложение № 4 к Административному регламенту изложить в следующей редакции:</w:t>
      </w:r>
    </w:p>
    <w:p w:rsidR="00501D67" w:rsidRDefault="00501D67" w:rsidP="00501D67">
      <w:pPr>
        <w:autoSpaceDE w:val="0"/>
        <w:autoSpaceDN w:val="0"/>
        <w:adjustRightInd w:val="0"/>
        <w:spacing w:line="360" w:lineRule="auto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501D67" w:rsidRPr="001D2621" w:rsidRDefault="00501D67" w:rsidP="00501D6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1D2621">
        <w:rPr>
          <w:rFonts w:eastAsia="Calibri"/>
          <w:sz w:val="28"/>
          <w:szCs w:val="28"/>
          <w:lang w:eastAsia="en-US"/>
        </w:rPr>
        <w:t xml:space="preserve">«Приложение № </w:t>
      </w:r>
      <w:r>
        <w:rPr>
          <w:rFonts w:eastAsia="Calibri"/>
          <w:sz w:val="28"/>
          <w:szCs w:val="28"/>
          <w:lang w:eastAsia="en-US"/>
        </w:rPr>
        <w:t>4</w:t>
      </w:r>
    </w:p>
    <w:p w:rsidR="00501D67" w:rsidRPr="001D2621" w:rsidRDefault="00501D67" w:rsidP="00501D6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1D262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</w:tblGrid>
      <w:tr w:rsidR="00501D67" w:rsidTr="00297663">
        <w:trPr>
          <w:trHeight w:val="615"/>
        </w:trPr>
        <w:tc>
          <w:tcPr>
            <w:tcW w:w="8080" w:type="dxa"/>
            <w:vAlign w:val="center"/>
          </w:tcPr>
          <w:p w:rsidR="00501D67" w:rsidRPr="000A02D3" w:rsidRDefault="00501D67" w:rsidP="00297663">
            <w:pPr>
              <w:jc w:val="center"/>
            </w:pPr>
            <w:r w:rsidRPr="000A02D3">
              <w:t>Прием и регистрация заявления и прилагаемых к нему документов</w:t>
            </w:r>
          </w:p>
        </w:tc>
      </w:tr>
    </w:tbl>
    <w:p w:rsidR="00501D67" w:rsidRDefault="00501D67" w:rsidP="00501D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7620</wp:posOffset>
                </wp:positionV>
                <wp:extent cx="0" cy="342900"/>
                <wp:effectExtent l="59055" t="10795" r="55245" b="177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4.9pt;margin-top:.6pt;width:0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501D67" w:rsidRDefault="00501D67" w:rsidP="00501D6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01D67" w:rsidTr="00297663">
        <w:trPr>
          <w:trHeight w:val="1315"/>
        </w:trPr>
        <w:tc>
          <w:tcPr>
            <w:tcW w:w="9072" w:type="dxa"/>
            <w:vAlign w:val="center"/>
          </w:tcPr>
          <w:p w:rsidR="00501D67" w:rsidRPr="000A02D3" w:rsidRDefault="00501D67" w:rsidP="00297663">
            <w:pPr>
              <w:jc w:val="center"/>
            </w:pPr>
            <w:r w:rsidRPr="000A02D3">
              <w:t>Рассмотрение представленных документов, в том числе истребовани</w:t>
            </w:r>
            <w:r>
              <w:t>е</w:t>
            </w:r>
            <w:r w:rsidRPr="000A02D3">
              <w:t xml:space="preserve"> документов (сведений), указанных в пункте 2.6.2 настоящего Административного</w:t>
            </w:r>
            <w:r>
              <w:t xml:space="preserve"> регламента,</w:t>
            </w:r>
            <w:r w:rsidRPr="000A02D3">
              <w:t xml:space="preserve"> которые находятся в распоряжении государственных органов, органов местного самоуправления и иных органов</w:t>
            </w:r>
            <w:r>
              <w:t>,</w:t>
            </w:r>
            <w:r w:rsidRPr="000A02D3">
              <w:t xml:space="preserve"> в рамках межведомственного взаимодействия</w:t>
            </w:r>
          </w:p>
        </w:tc>
      </w:tr>
    </w:tbl>
    <w:p w:rsidR="00501D67" w:rsidRDefault="00501D67" w:rsidP="00501D67"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-2540</wp:posOffset>
                </wp:positionV>
                <wp:extent cx="9525" cy="352425"/>
                <wp:effectExtent l="49530" t="8255" r="55245" b="203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24.9pt;margin-top:-.2pt;width: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501D67" w:rsidRDefault="00501D67" w:rsidP="00501D6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01D67" w:rsidTr="00297663">
        <w:trPr>
          <w:trHeight w:val="1018"/>
        </w:trPr>
        <w:tc>
          <w:tcPr>
            <w:tcW w:w="9072" w:type="dxa"/>
            <w:vAlign w:val="center"/>
          </w:tcPr>
          <w:p w:rsidR="00501D67" w:rsidRPr="000A02D3" w:rsidRDefault="00501D67" w:rsidP="00297663">
            <w:pPr>
              <w:ind w:firstLine="34"/>
              <w:jc w:val="center"/>
            </w:pPr>
            <w:r w:rsidRPr="000A02D3">
              <w:t>Принятие решения о заключении с гражданами договора передач</w:t>
            </w:r>
            <w:r>
              <w:t>и</w:t>
            </w:r>
            <w:r w:rsidRPr="000A02D3">
              <w:t xml:space="preserve"> жилого помещения </w:t>
            </w:r>
            <w:r>
              <w:t xml:space="preserve">муниципального жилищного фонда </w:t>
            </w:r>
            <w:r w:rsidRPr="000A02D3">
              <w:t>в собственность в порядке приватизации либо об отказе в предоставлении муниципальной услуги</w:t>
            </w:r>
          </w:p>
        </w:tc>
      </w:tr>
    </w:tbl>
    <w:p w:rsidR="00501D67" w:rsidRDefault="00501D67" w:rsidP="00501D67">
      <w:pPr>
        <w:tabs>
          <w:tab w:val="left" w:pos="7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635</wp:posOffset>
                </wp:positionV>
                <wp:extent cx="0" cy="336550"/>
                <wp:effectExtent l="57150" t="11430" r="57150" b="234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8.5pt;margin-top:.05pt;width:0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635</wp:posOffset>
                </wp:positionV>
                <wp:extent cx="9525" cy="336550"/>
                <wp:effectExtent l="47625" t="11430" r="57150" b="234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52.25pt;margin-top:.05pt;width:.7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">
                <v:stroke endarrow="block"/>
              </v:shape>
            </w:pict>
          </mc:Fallback>
        </mc:AlternateContent>
      </w:r>
      <w:r>
        <w:tab/>
      </w:r>
    </w:p>
    <w:p w:rsidR="00501D67" w:rsidRDefault="00501D67" w:rsidP="00501D6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709"/>
        <w:gridCol w:w="4252"/>
      </w:tblGrid>
      <w:tr w:rsidR="00501D67" w:rsidTr="00297663">
        <w:trPr>
          <w:trHeight w:val="900"/>
        </w:trPr>
        <w:tc>
          <w:tcPr>
            <w:tcW w:w="4111" w:type="dxa"/>
            <w:vAlign w:val="center"/>
          </w:tcPr>
          <w:p w:rsidR="00501D67" w:rsidRPr="000A02D3" w:rsidRDefault="00501D67" w:rsidP="00297663">
            <w:pPr>
              <w:jc w:val="center"/>
            </w:pPr>
            <w:r>
              <w:t>Представленные документы соответствуют предъявленным требованиям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501D67" w:rsidRDefault="00501D67" w:rsidP="00297663"/>
        </w:tc>
        <w:tc>
          <w:tcPr>
            <w:tcW w:w="4252" w:type="dxa"/>
            <w:shd w:val="clear" w:color="auto" w:fill="auto"/>
            <w:vAlign w:val="center"/>
          </w:tcPr>
          <w:p w:rsidR="00501D67" w:rsidRPr="000A02D3" w:rsidRDefault="00501D67" w:rsidP="00297663">
            <w:pPr>
              <w:jc w:val="center"/>
            </w:pPr>
            <w:r w:rsidRPr="000A02D3">
              <w:t>Представленные документы не соответствуют предъявленным требованиям</w:t>
            </w:r>
          </w:p>
        </w:tc>
      </w:tr>
    </w:tbl>
    <w:p w:rsidR="00501D67" w:rsidRDefault="00501D67" w:rsidP="00501D67">
      <w:pPr>
        <w:tabs>
          <w:tab w:val="left" w:pos="5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-1905</wp:posOffset>
                </wp:positionV>
                <wp:extent cx="0" cy="354965"/>
                <wp:effectExtent l="57150" t="10160" r="57150" b="158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8.5pt;margin-top:-.15pt;width:0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8LXwIAAHU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-1905</wp:posOffset>
                </wp:positionV>
                <wp:extent cx="635" cy="354965"/>
                <wp:effectExtent l="57150" t="10160" r="56515" b="158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53pt;margin-top:-.15pt;width:.05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NGYQIAAHc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">
                <v:stroke endarrow="block"/>
              </v:shape>
            </w:pict>
          </mc:Fallback>
        </mc:AlternateContent>
      </w:r>
      <w:r>
        <w:tab/>
      </w:r>
    </w:p>
    <w:p w:rsidR="00501D67" w:rsidRDefault="00501D67" w:rsidP="00501D67">
      <w:pPr>
        <w:tabs>
          <w:tab w:val="left" w:pos="5475"/>
        </w:tabs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6"/>
        <w:gridCol w:w="690"/>
        <w:gridCol w:w="4206"/>
      </w:tblGrid>
      <w:tr w:rsidR="00501D67" w:rsidTr="00297663">
        <w:trPr>
          <w:trHeight w:val="1005"/>
        </w:trPr>
        <w:tc>
          <w:tcPr>
            <w:tcW w:w="4176" w:type="dxa"/>
            <w:vAlign w:val="center"/>
          </w:tcPr>
          <w:p w:rsidR="00501D67" w:rsidRPr="000A02D3" w:rsidRDefault="00501D67" w:rsidP="00297663">
            <w:pPr>
              <w:jc w:val="center"/>
            </w:pPr>
            <w:r>
              <w:t>Выдача заявителю договора передачи жилого помещения муниципального жилищного фонда в собственность в порядке приватизации</w:t>
            </w:r>
          </w:p>
        </w:tc>
        <w:tc>
          <w:tcPr>
            <w:tcW w:w="690" w:type="dxa"/>
            <w:tcBorders>
              <w:top w:val="nil"/>
              <w:bottom w:val="nil"/>
            </w:tcBorders>
            <w:shd w:val="clear" w:color="auto" w:fill="auto"/>
          </w:tcPr>
          <w:p w:rsidR="00501D67" w:rsidRDefault="00501D67" w:rsidP="00297663"/>
        </w:tc>
        <w:tc>
          <w:tcPr>
            <w:tcW w:w="4206" w:type="dxa"/>
            <w:shd w:val="clear" w:color="auto" w:fill="auto"/>
            <w:vAlign w:val="center"/>
          </w:tcPr>
          <w:p w:rsidR="00501D67" w:rsidRPr="000A02D3" w:rsidRDefault="00501D67" w:rsidP="00297663">
            <w:pPr>
              <w:jc w:val="center"/>
            </w:pPr>
            <w:r w:rsidRPr="000A02D3">
              <w:t xml:space="preserve">Выдача (направление) </w:t>
            </w:r>
            <w:r>
              <w:t xml:space="preserve">заявителю </w:t>
            </w:r>
            <w:r w:rsidRPr="000A02D3">
              <w:t>уведомления о мотивированном отказе в предоставлении муниципальной услуги</w:t>
            </w:r>
          </w:p>
        </w:tc>
      </w:tr>
    </w:tbl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приложении № 5 к Административному регламенту слова «о заключении с гражданином договора на передачу» заменить словами «о передаче». </w:t>
      </w:r>
    </w:p>
    <w:p w:rsidR="00501D67" w:rsidRDefault="00501D67" w:rsidP="00501D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Административный регламент дополнить приложением № 6 следующего содержания:</w:t>
      </w:r>
    </w:p>
    <w:p w:rsidR="00501D67" w:rsidRPr="001D2621" w:rsidRDefault="00501D67" w:rsidP="00501D6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1D2621">
        <w:rPr>
          <w:rFonts w:eastAsia="Calibri"/>
          <w:sz w:val="28"/>
          <w:szCs w:val="28"/>
          <w:lang w:eastAsia="en-US"/>
        </w:rPr>
        <w:t>«Приложение № 6</w:t>
      </w:r>
    </w:p>
    <w:p w:rsidR="00501D67" w:rsidRPr="001D2621" w:rsidRDefault="00501D67" w:rsidP="00501D6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1D262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501D67" w:rsidRPr="009F7EC3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01D67" w:rsidRPr="001D2621" w:rsidRDefault="00501D67" w:rsidP="00501D67">
      <w:pPr>
        <w:autoSpaceDE w:val="0"/>
        <w:autoSpaceDN w:val="0"/>
        <w:adjustRightInd w:val="0"/>
        <w:spacing w:line="360" w:lineRule="auto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1D2621">
        <w:rPr>
          <w:rFonts w:eastAsia="Calibri"/>
          <w:sz w:val="28"/>
          <w:szCs w:val="28"/>
          <w:lang w:eastAsia="en-US"/>
        </w:rPr>
        <w:t>Форма уведомления</w:t>
      </w:r>
    </w:p>
    <w:p w:rsidR="00501D67" w:rsidRPr="001D2621" w:rsidRDefault="00501D67" w:rsidP="00501D67">
      <w:pPr>
        <w:autoSpaceDE w:val="0"/>
        <w:autoSpaceDN w:val="0"/>
        <w:adjustRightInd w:val="0"/>
        <w:spacing w:line="360" w:lineRule="auto"/>
        <w:outlineLvl w:val="0"/>
        <w:rPr>
          <w:rFonts w:eastAsia="Calibri"/>
          <w:sz w:val="28"/>
          <w:szCs w:val="28"/>
          <w:lang w:eastAsia="en-US"/>
        </w:rPr>
      </w:pPr>
    </w:p>
    <w:p w:rsidR="00501D67" w:rsidRPr="003D6F37" w:rsidRDefault="00501D67" w:rsidP="00501D67">
      <w:pPr>
        <w:autoSpaceDE w:val="0"/>
        <w:autoSpaceDN w:val="0"/>
        <w:adjustRightInd w:val="0"/>
        <w:ind w:left="3828"/>
        <w:jc w:val="right"/>
        <w:rPr>
          <w:sz w:val="28"/>
          <w:szCs w:val="28"/>
        </w:rPr>
      </w:pPr>
      <w:r w:rsidRPr="006526D3">
        <w:rPr>
          <w:sz w:val="28"/>
          <w:szCs w:val="28"/>
        </w:rPr>
        <w:t>Кому</w:t>
      </w:r>
      <w:r w:rsidRPr="003D6F37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</w:t>
      </w:r>
    </w:p>
    <w:p w:rsidR="00501D67" w:rsidRPr="003D6F37" w:rsidRDefault="00501D67" w:rsidP="00501D67">
      <w:pPr>
        <w:autoSpaceDE w:val="0"/>
        <w:autoSpaceDN w:val="0"/>
        <w:adjustRightInd w:val="0"/>
        <w:ind w:left="3828"/>
        <w:jc w:val="center"/>
      </w:pPr>
      <w:r w:rsidRPr="003D6F37">
        <w:t>(фамилия, имя, отчество)</w:t>
      </w:r>
    </w:p>
    <w:p w:rsidR="00501D67" w:rsidRDefault="00501D67" w:rsidP="00501D67">
      <w:pPr>
        <w:autoSpaceDE w:val="0"/>
        <w:autoSpaceDN w:val="0"/>
        <w:adjustRightInd w:val="0"/>
        <w:ind w:left="3828"/>
        <w:jc w:val="right"/>
        <w:rPr>
          <w:sz w:val="28"/>
          <w:szCs w:val="28"/>
        </w:rPr>
      </w:pPr>
    </w:p>
    <w:p w:rsidR="00501D67" w:rsidRPr="003D6F37" w:rsidRDefault="00501D67" w:rsidP="00501D67">
      <w:pPr>
        <w:autoSpaceDE w:val="0"/>
        <w:autoSpaceDN w:val="0"/>
        <w:adjustRightInd w:val="0"/>
        <w:ind w:left="3828"/>
        <w:rPr>
          <w:sz w:val="28"/>
          <w:szCs w:val="28"/>
        </w:rPr>
      </w:pPr>
      <w:r w:rsidRPr="003D6F37">
        <w:rPr>
          <w:sz w:val="28"/>
          <w:szCs w:val="28"/>
        </w:rPr>
        <w:t>Куда___________________________________</w:t>
      </w:r>
    </w:p>
    <w:p w:rsidR="00501D67" w:rsidRPr="003D6F37" w:rsidRDefault="00501D67" w:rsidP="00501D67">
      <w:pPr>
        <w:autoSpaceDE w:val="0"/>
        <w:autoSpaceDN w:val="0"/>
        <w:adjustRightInd w:val="0"/>
        <w:ind w:left="3828"/>
        <w:jc w:val="right"/>
        <w:rPr>
          <w:sz w:val="28"/>
          <w:szCs w:val="28"/>
        </w:rPr>
      </w:pPr>
      <w:r w:rsidRPr="003D6F37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</w:t>
      </w:r>
    </w:p>
    <w:p w:rsidR="00501D67" w:rsidRPr="003D6F37" w:rsidRDefault="00501D67" w:rsidP="00501D67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FF61A7">
        <w:t>(</w:t>
      </w:r>
      <w:r w:rsidRPr="003D6F37">
        <w:t>адрес</w:t>
      </w:r>
      <w:r w:rsidRPr="00FF61A7">
        <w:t>, почтовый индекс)</w:t>
      </w:r>
    </w:p>
    <w:p w:rsidR="00501D67" w:rsidRPr="009F7EC3" w:rsidRDefault="00501D67" w:rsidP="00501D67">
      <w:pPr>
        <w:autoSpaceDE w:val="0"/>
        <w:autoSpaceDN w:val="0"/>
        <w:adjustRightInd w:val="0"/>
        <w:rPr>
          <w:sz w:val="28"/>
          <w:szCs w:val="28"/>
        </w:rPr>
      </w:pPr>
    </w:p>
    <w:p w:rsidR="00501D67" w:rsidRDefault="00501D67" w:rsidP="00501D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1D67" w:rsidRDefault="00501D67" w:rsidP="00501D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6F37">
        <w:rPr>
          <w:sz w:val="28"/>
          <w:szCs w:val="28"/>
        </w:rPr>
        <w:t>УВЕДОМЛЕНИЕ</w:t>
      </w:r>
    </w:p>
    <w:p w:rsidR="00501D67" w:rsidRDefault="00501D67" w:rsidP="00501D6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162F8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б отказе в</w:t>
      </w:r>
      <w:r w:rsidRPr="00C162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предоставлении муниципальной услуги</w:t>
      </w:r>
    </w:p>
    <w:p w:rsidR="00501D67" w:rsidRDefault="00501D67" w:rsidP="00501D6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501D67" w:rsidRDefault="00501D67" w:rsidP="00501D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рассмотрении заявления и прилагаемых к нему документов</w:t>
      </w:r>
      <w:r w:rsidRPr="006F1DF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F61A7">
        <w:rPr>
          <w:sz w:val="28"/>
          <w:szCs w:val="28"/>
        </w:rPr>
        <w:t>правление</w:t>
      </w:r>
      <w:r>
        <w:rPr>
          <w:sz w:val="28"/>
          <w:szCs w:val="28"/>
        </w:rPr>
        <w:t>м</w:t>
      </w:r>
      <w:r w:rsidRPr="00FF61A7">
        <w:rPr>
          <w:sz w:val="28"/>
          <w:szCs w:val="28"/>
        </w:rPr>
        <w:t xml:space="preserve"> жилищных отношений администрации городского округа город Воронеж</w:t>
      </w:r>
      <w:r w:rsidRPr="00F84BF2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отказано</w:t>
      </w:r>
      <w:r w:rsidRPr="00FF61A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E01B9">
        <w:rPr>
          <w:sz w:val="28"/>
          <w:szCs w:val="28"/>
        </w:rPr>
        <w:t xml:space="preserve"> </w:t>
      </w:r>
      <w:r w:rsidRPr="005E6BA4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5E6BA4">
        <w:rPr>
          <w:sz w:val="28"/>
          <w:szCs w:val="28"/>
        </w:rPr>
        <w:t xml:space="preserve"> муниципальной услуги «</w:t>
      </w:r>
      <w:r>
        <w:rPr>
          <w:sz w:val="28"/>
          <w:szCs w:val="28"/>
        </w:rPr>
        <w:t xml:space="preserve">Передача </w:t>
      </w:r>
      <w:r w:rsidRPr="00FE46C0">
        <w:rPr>
          <w:sz w:val="28"/>
          <w:szCs w:val="28"/>
        </w:rPr>
        <w:t xml:space="preserve">жилых помещений </w:t>
      </w:r>
      <w:r>
        <w:rPr>
          <w:sz w:val="28"/>
          <w:szCs w:val="28"/>
        </w:rPr>
        <w:t xml:space="preserve">муниципального жилищного фонда </w:t>
      </w:r>
      <w:r w:rsidRPr="00FE46C0">
        <w:rPr>
          <w:sz w:val="28"/>
          <w:szCs w:val="28"/>
        </w:rPr>
        <w:t xml:space="preserve">в собственность граждан </w:t>
      </w:r>
      <w:r>
        <w:rPr>
          <w:sz w:val="28"/>
          <w:szCs w:val="28"/>
        </w:rPr>
        <w:t xml:space="preserve">в </w:t>
      </w:r>
      <w:r w:rsidRPr="00FE46C0">
        <w:rPr>
          <w:sz w:val="28"/>
          <w:szCs w:val="28"/>
        </w:rPr>
        <w:t>порядке приватизации</w:t>
      </w:r>
      <w:r w:rsidRPr="008852F7">
        <w:rPr>
          <w:sz w:val="28"/>
          <w:szCs w:val="28"/>
        </w:rPr>
        <w:t>».</w:t>
      </w:r>
      <w:proofErr w:type="gramEnd"/>
    </w:p>
    <w:p w:rsidR="00501D67" w:rsidRPr="008365D7" w:rsidRDefault="00501D67" w:rsidP="00501D67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Причина отказа: __________________________________________________</w:t>
      </w:r>
    </w:p>
    <w:p w:rsidR="00501D67" w:rsidRPr="00FF61A7" w:rsidRDefault="00501D67" w:rsidP="00501D67">
      <w:pPr>
        <w:jc w:val="both"/>
        <w:rPr>
          <w:spacing w:val="-8"/>
          <w:sz w:val="28"/>
          <w:szCs w:val="28"/>
        </w:rPr>
      </w:pPr>
      <w:r w:rsidRPr="008365D7">
        <w:rPr>
          <w:spacing w:val="-8"/>
          <w:sz w:val="28"/>
          <w:szCs w:val="28"/>
        </w:rPr>
        <w:t>_______________________________________</w:t>
      </w:r>
      <w:r>
        <w:rPr>
          <w:spacing w:val="-8"/>
          <w:sz w:val="28"/>
          <w:szCs w:val="28"/>
        </w:rPr>
        <w:t>_________________________.</w:t>
      </w:r>
    </w:p>
    <w:p w:rsidR="00501D67" w:rsidRPr="00BC45E0" w:rsidRDefault="00501D67" w:rsidP="00501D67">
      <w:pPr>
        <w:ind w:firstLine="3828"/>
        <w:jc w:val="both"/>
        <w:rPr>
          <w:spacing w:val="-8"/>
          <w:sz w:val="20"/>
          <w:szCs w:val="20"/>
        </w:rPr>
      </w:pPr>
      <w:r w:rsidRPr="00BC45E0">
        <w:rPr>
          <w:spacing w:val="-8"/>
          <w:sz w:val="20"/>
          <w:szCs w:val="20"/>
        </w:rPr>
        <w:t>(№ приказа, дата)</w:t>
      </w:r>
    </w:p>
    <w:p w:rsidR="00501D67" w:rsidRDefault="00501D67" w:rsidP="00501D67">
      <w:pPr>
        <w:ind w:firstLine="709"/>
        <w:jc w:val="both"/>
        <w:rPr>
          <w:sz w:val="28"/>
          <w:szCs w:val="28"/>
        </w:rPr>
      </w:pPr>
    </w:p>
    <w:p w:rsidR="00501D67" w:rsidRPr="00FF61A7" w:rsidRDefault="00501D67" w:rsidP="00501D67">
      <w:pPr>
        <w:ind w:firstLine="709"/>
        <w:jc w:val="both"/>
        <w:rPr>
          <w:sz w:val="28"/>
          <w:szCs w:val="28"/>
        </w:rPr>
      </w:pPr>
    </w:p>
    <w:p w:rsidR="00501D67" w:rsidRPr="00856E33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56E33">
        <w:rPr>
          <w:rFonts w:eastAsia="Calibri"/>
          <w:sz w:val="28"/>
          <w:szCs w:val="28"/>
          <w:lang w:eastAsia="en-US"/>
        </w:rPr>
        <w:t>Руководитель управления</w:t>
      </w: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жилищных отношений     __________                    __________________</w:t>
      </w:r>
    </w:p>
    <w:p w:rsidR="00501D67" w:rsidRPr="006526D3" w:rsidRDefault="00501D67" w:rsidP="00501D67">
      <w:pPr>
        <w:autoSpaceDE w:val="0"/>
        <w:autoSpaceDN w:val="0"/>
        <w:adjustRightInd w:val="0"/>
        <w:ind w:firstLine="340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(подпись)                                                 </w:t>
      </w:r>
      <w:r w:rsidRPr="008365D7">
        <w:rPr>
          <w:rFonts w:eastAsia="Calibri"/>
          <w:lang w:eastAsia="en-US"/>
        </w:rPr>
        <w:t>(Ф.И.О.)</w:t>
      </w:r>
      <w:r>
        <w:rPr>
          <w:rFonts w:eastAsia="Calibri"/>
          <w:lang w:eastAsia="en-US"/>
        </w:rPr>
        <w:t xml:space="preserve">               </w:t>
      </w:r>
      <w:r w:rsidRPr="006526D3">
        <w:rPr>
          <w:rFonts w:eastAsia="Calibri"/>
          <w:sz w:val="28"/>
          <w:szCs w:val="28"/>
          <w:lang w:eastAsia="en-US"/>
        </w:rPr>
        <w:t>».</w:t>
      </w: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01D67" w:rsidRPr="00856E33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56E33">
        <w:rPr>
          <w:rFonts w:eastAsia="Calibri"/>
          <w:sz w:val="28"/>
          <w:szCs w:val="28"/>
          <w:lang w:eastAsia="en-US"/>
        </w:rPr>
        <w:t>Руководитель управления</w:t>
      </w:r>
    </w:p>
    <w:p w:rsidR="00501D67" w:rsidRDefault="00501D67" w:rsidP="00501D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56E33">
        <w:rPr>
          <w:rFonts w:eastAsia="Calibri"/>
          <w:sz w:val="28"/>
          <w:szCs w:val="28"/>
          <w:lang w:eastAsia="en-US"/>
        </w:rPr>
        <w:t>жилищных отношений                                                                      О.Ю. Зацепин</w:t>
      </w:r>
    </w:p>
    <w:p w:rsidR="00605415" w:rsidRDefault="00605415"/>
    <w:sectPr w:rsidR="00605415" w:rsidSect="00FC1F8A">
      <w:headerReference w:type="default" r:id="rId11"/>
      <w:pgSz w:w="11906" w:h="16838"/>
      <w:pgMar w:top="1134" w:right="567" w:bottom="156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AB" w:rsidRDefault="007148AB" w:rsidP="00501D67">
      <w:r>
        <w:separator/>
      </w:r>
    </w:p>
  </w:endnote>
  <w:endnote w:type="continuationSeparator" w:id="0">
    <w:p w:rsidR="007148AB" w:rsidRDefault="007148AB" w:rsidP="0050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AB" w:rsidRDefault="007148AB" w:rsidP="00501D67">
      <w:r>
        <w:separator/>
      </w:r>
    </w:p>
  </w:footnote>
  <w:footnote w:type="continuationSeparator" w:id="0">
    <w:p w:rsidR="007148AB" w:rsidRDefault="007148AB" w:rsidP="0050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47415"/>
      <w:docPartObj>
        <w:docPartGallery w:val="Page Numbers (Top of Page)"/>
        <w:docPartUnique/>
      </w:docPartObj>
    </w:sdtPr>
    <w:sdtEndPr/>
    <w:sdtContent>
      <w:p w:rsidR="00501D67" w:rsidRDefault="00501D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31">
          <w:rPr>
            <w:noProof/>
          </w:rPr>
          <w:t>15</w:t>
        </w:r>
        <w:r>
          <w:fldChar w:fldCharType="end"/>
        </w:r>
      </w:p>
    </w:sdtContent>
  </w:sdt>
  <w:p w:rsidR="00501D67" w:rsidRDefault="00501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7101"/>
    <w:multiLevelType w:val="multilevel"/>
    <w:tmpl w:val="3AD683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AC"/>
    <w:rsid w:val="00501D67"/>
    <w:rsid w:val="00605415"/>
    <w:rsid w:val="007148AB"/>
    <w:rsid w:val="00AB5B78"/>
    <w:rsid w:val="00AC1B31"/>
    <w:rsid w:val="00D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D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1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1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1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1D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D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1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1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1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1D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E11D61C3066FCE2D30ABB77E1B182E41F31F9899FA35077E81DACBD48470FB1D82E5B46FF6AE1FBDA093B59A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11D61C3066FCE2D30ABB77E1B182E41F31F9899FA35077E81DACBD48470FB1D82E5B46FF6AE1FBDA093B59A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507D-DB89-4BDE-BA5A-83742E53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Чупандина П.Е.</dc:creator>
  <cp:keywords/>
  <dc:description/>
  <cp:lastModifiedBy>enshulgina</cp:lastModifiedBy>
  <cp:revision>2</cp:revision>
  <dcterms:created xsi:type="dcterms:W3CDTF">2017-06-26T11:54:00Z</dcterms:created>
  <dcterms:modified xsi:type="dcterms:W3CDTF">2017-06-26T11:54:00Z</dcterms:modified>
</cp:coreProperties>
</file>