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BB05CF" w:rsidRDefault="00207D13" w:rsidP="00BF1673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6B36CD">
              <w:rPr>
                <w:sz w:val="28"/>
                <w:szCs w:val="28"/>
              </w:rPr>
              <w:t>от</w:t>
            </w:r>
            <w:r w:rsidR="004B45C7" w:rsidRPr="006B36CD">
              <w:rPr>
                <w:sz w:val="28"/>
                <w:szCs w:val="28"/>
              </w:rPr>
              <w:t xml:space="preserve"> </w:t>
            </w:r>
            <w:r w:rsidR="00BF1673">
              <w:rPr>
                <w:sz w:val="28"/>
                <w:szCs w:val="28"/>
              </w:rPr>
              <w:t>30.03.2017</w:t>
            </w:r>
            <w:r w:rsidR="00BA3D1F">
              <w:rPr>
                <w:sz w:val="28"/>
                <w:szCs w:val="28"/>
              </w:rPr>
              <w:t xml:space="preserve">  </w:t>
            </w:r>
            <w:r w:rsidRPr="006B36CD">
              <w:rPr>
                <w:sz w:val="28"/>
                <w:szCs w:val="28"/>
              </w:rPr>
              <w:t>№</w:t>
            </w:r>
            <w:r w:rsidR="00BF1673">
              <w:rPr>
                <w:sz w:val="28"/>
                <w:szCs w:val="28"/>
              </w:rPr>
              <w:t xml:space="preserve"> 169</w:t>
            </w:r>
            <w:bookmarkStart w:id="0" w:name="_GoBack"/>
            <w:bookmarkEnd w:id="0"/>
          </w:p>
        </w:tc>
      </w:tr>
    </w:tbl>
    <w:p w:rsidR="00207D13" w:rsidRPr="00BB05CF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011"/>
        <w:gridCol w:w="6502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BF1673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BF1673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C6685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Создание </w:t>
            </w:r>
            <w:r w:rsidR="00C66853">
              <w:rPr>
                <w:sz w:val="24"/>
                <w:szCs w:val="24"/>
              </w:rPr>
              <w:t xml:space="preserve">благоприятных условий </w:t>
            </w:r>
            <w:r w:rsidRPr="006249B8">
              <w:rPr>
                <w:sz w:val="24"/>
                <w:szCs w:val="24"/>
              </w:rPr>
              <w:t xml:space="preserve">для ведения </w:t>
            </w:r>
            <w:r w:rsidR="00C66853">
              <w:rPr>
                <w:sz w:val="24"/>
                <w:szCs w:val="24"/>
              </w:rPr>
              <w:t>предпринимательской деятельности 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>- обеспечение благоприятных условий для развития субъектов малого и среднего предпринимательства;</w:t>
            </w:r>
          </w:p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создание новых рабочих мест</w:t>
            </w:r>
            <w:r w:rsidRPr="00512D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0E21" w:rsidRPr="006249B8" w:rsidRDefault="00512DB7" w:rsidP="00512DB7">
            <w:pPr>
              <w:pStyle w:val="a3"/>
              <w:jc w:val="both"/>
              <w:rPr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 xml:space="preserve">- увеличение вклада субъектов малого и среднего предпринимательства в экономику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число субъектов малого и среднего предпринимательства в расчете на 10000 человек населения;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удельный вес организаций, осуществляющих инновационную деятельность, в общем количестве обследуемых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65278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2020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7235D9" w:rsidRDefault="00CF6C76" w:rsidP="005444AC">
            <w:pPr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CF6C76" w:rsidRDefault="00CF6C76" w:rsidP="005444AC">
            <w:pPr>
              <w:rPr>
                <w:sz w:val="24"/>
                <w:szCs w:val="24"/>
                <w:highlight w:val="yellow"/>
              </w:rPr>
            </w:pPr>
            <w:r w:rsidRPr="007235D9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5CA" w:rsidRPr="00F06BB1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F06BB1">
              <w:rPr>
                <w:sz w:val="24"/>
                <w:szCs w:val="24"/>
              </w:rPr>
              <w:t>Общий объем финансирования программы составляет 31 156,88 тыс. рублей, в т.ч. по источникам</w:t>
            </w:r>
            <w:r>
              <w:rPr>
                <w:sz w:val="24"/>
                <w:szCs w:val="24"/>
              </w:rPr>
              <w:t> </w:t>
            </w:r>
            <w:r w:rsidRPr="00F06BB1">
              <w:rPr>
                <w:sz w:val="24"/>
                <w:szCs w:val="24"/>
              </w:rPr>
              <w:t>финансирования:</w:t>
            </w:r>
          </w:p>
          <w:p w:rsidR="001865CA" w:rsidRPr="006E485E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E485E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6E485E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E485E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F06BB1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F06BB1">
              <w:rPr>
                <w:sz w:val="24"/>
                <w:szCs w:val="24"/>
              </w:rPr>
              <w:t>бюджет городского округа – 4 047,80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F06BB1">
              <w:rPr>
                <w:sz w:val="24"/>
                <w:szCs w:val="24"/>
              </w:rPr>
              <w:t>внебюджетные источники – 4 400,00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2014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2015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2016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2017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бюджет городского округа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внебюджетные источники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2018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бюджет городского округа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внебюджетные источники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2019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бюджет городского округа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рублей;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внебюджетные источники – </w:t>
            </w:r>
            <w:r>
              <w:rPr>
                <w:sz w:val="24"/>
                <w:szCs w:val="24"/>
              </w:rPr>
              <w:t>0</w:t>
            </w:r>
            <w:r w:rsidRPr="007235D9">
              <w:rPr>
                <w:sz w:val="24"/>
                <w:szCs w:val="24"/>
              </w:rPr>
              <w:t>,00 тыс. рублей.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2020 год: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8 388,00 тыс. рублей, в т.ч. по источникам финансирования:</w:t>
            </w:r>
          </w:p>
          <w:p w:rsidR="001865CA" w:rsidRPr="007235D9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3 988,00 тыс. рублей;</w:t>
            </w:r>
          </w:p>
          <w:p w:rsidR="00CA6A74" w:rsidRPr="00CF6C76" w:rsidRDefault="001865CA" w:rsidP="001865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235D9">
              <w:rPr>
                <w:sz w:val="24"/>
                <w:szCs w:val="24"/>
              </w:rPr>
              <w:t>внебюджетные источники – 4 400,00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 увеличение числа субъектов малого и среднего предпринимательства в расчете на 10000 человек населения</w:t>
            </w:r>
            <w:r w:rsidR="00E070FF"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к 2020 году до 460 ед.;</w:t>
            </w:r>
          </w:p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35,5%;</w:t>
            </w:r>
          </w:p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 увеличение к 2020 году удельного веса организаций, осуществляющих инновационную деятельность, в общем количестве обследуемых организаций до 20%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42754" w:rsidRPr="00B42754" w:rsidRDefault="00B42754" w:rsidP="00B427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609A" w:rsidRPr="00C6609A" w:rsidRDefault="00C6609A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9A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последние годы выступают в качестве наиболее динамично развивающегося сегмента экономики городского округа, обеспечивающего развитие потребительского рынка, повышение жизненного уровня и снижение уровня безработицы среди трудоспособного населения городского округа. В 2010 году данные субъекты (в отличие от большинства крупных и средних предприятий) смогли выйти на докризисный объем инвестиций (даже с учетом паритета цен) в основной капитал, что наглядно видно из данных </w:t>
      </w:r>
      <w:hyperlink w:anchor="P149" w:history="1">
        <w:r w:rsidRPr="00C6609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 w:rsidR="004F61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C6609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6609A">
        <w:rPr>
          <w:rFonts w:ascii="Times New Roman" w:hAnsi="Times New Roman" w:cs="Times New Roman"/>
          <w:sz w:val="28"/>
          <w:szCs w:val="28"/>
        </w:rPr>
        <w:t>.</w:t>
      </w:r>
    </w:p>
    <w:p w:rsidR="00D83CCE" w:rsidRPr="004F6115" w:rsidRDefault="00D83CCE" w:rsidP="00C6609A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F6115">
        <w:rPr>
          <w:color w:val="000000"/>
          <w:sz w:val="28"/>
          <w:szCs w:val="28"/>
        </w:rPr>
        <w:t xml:space="preserve">Таблица </w:t>
      </w:r>
      <w:r w:rsidR="004F6115" w:rsidRPr="004F6115">
        <w:rPr>
          <w:color w:val="000000"/>
          <w:sz w:val="28"/>
          <w:szCs w:val="28"/>
        </w:rPr>
        <w:t xml:space="preserve">№ </w:t>
      </w:r>
      <w:r w:rsidRPr="004F6115">
        <w:rPr>
          <w:color w:val="000000"/>
          <w:sz w:val="28"/>
          <w:szCs w:val="28"/>
        </w:rPr>
        <w:t>1</w:t>
      </w:r>
    </w:p>
    <w:p w:rsidR="00005D8E" w:rsidRPr="008333B9" w:rsidRDefault="00005D8E" w:rsidP="00005D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Показатели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005D8E" w:rsidRDefault="00005D8E" w:rsidP="004F611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в 2007</w:t>
      </w:r>
      <w:r w:rsidR="00015D42" w:rsidRPr="008333B9">
        <w:rPr>
          <w:sz w:val="24"/>
          <w:szCs w:val="24"/>
        </w:rPr>
        <w:t>–</w:t>
      </w:r>
      <w:r w:rsidRPr="008333B9">
        <w:rPr>
          <w:rFonts w:ascii="Times New Roman" w:hAnsi="Times New Roman" w:cs="Times New Roman"/>
          <w:sz w:val="28"/>
          <w:szCs w:val="28"/>
        </w:rPr>
        <w:t>2013 годах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440ED7" w:rsidRPr="008333B9" w:rsidTr="00C019CD">
        <w:trPr>
          <w:trHeight w:val="255"/>
        </w:trPr>
        <w:tc>
          <w:tcPr>
            <w:tcW w:w="540" w:type="dxa"/>
            <w:vMerge w:val="restart"/>
            <w:vAlign w:val="center"/>
          </w:tcPr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№</w:t>
            </w: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7137D3">
              <w:rPr>
                <w:rFonts w:ascii="Times New Roman" w:hAnsi="Times New Roman"/>
              </w:rPr>
              <w:t>п</w:t>
            </w:r>
            <w:proofErr w:type="gramEnd"/>
            <w:r w:rsidRPr="007137D3">
              <w:rPr>
                <w:rFonts w:ascii="Times New Roman" w:hAnsi="Times New Roman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AC7F32" w:rsidRPr="007137D3" w:rsidRDefault="00AC7F32" w:rsidP="00C019C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Наименование</w:t>
            </w:r>
            <w:r w:rsidR="00AC7F32" w:rsidRPr="007137D3">
              <w:rPr>
                <w:rFonts w:ascii="Times New Roman" w:hAnsi="Times New Roman"/>
              </w:rPr>
              <w:t xml:space="preserve"> </w:t>
            </w:r>
            <w:r w:rsidRPr="007137D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68" w:type="dxa"/>
            <w:gridSpan w:val="8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Значение показателя по итогам</w:t>
            </w:r>
          </w:p>
        </w:tc>
      </w:tr>
      <w:tr w:rsidR="008333B9" w:rsidRPr="008333B9" w:rsidTr="008333B9">
        <w:trPr>
          <w:trHeight w:val="252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2007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2008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2009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2010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2011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2012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1665" w:type="dxa"/>
            <w:gridSpan w:val="2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2013 год</w:t>
            </w:r>
          </w:p>
        </w:tc>
      </w:tr>
      <w:tr w:rsidR="008333B9" w:rsidRPr="008333B9" w:rsidTr="008333B9">
        <w:trPr>
          <w:trHeight w:val="285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прогноз</w:t>
            </w:r>
          </w:p>
        </w:tc>
        <w:tc>
          <w:tcPr>
            <w:tcW w:w="815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 xml:space="preserve">факт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  <w:lang w:val="en-US"/>
              </w:rPr>
              <w:t>I</w:t>
            </w:r>
            <w:r w:rsidRPr="007137D3">
              <w:rPr>
                <w:rFonts w:ascii="Times New Roman" w:hAnsi="Times New Roman"/>
              </w:rPr>
              <w:t xml:space="preserve">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пол.</w:t>
            </w:r>
          </w:p>
        </w:tc>
      </w:tr>
      <w:tr w:rsidR="008333B9" w:rsidRPr="008333B9" w:rsidTr="005206EA">
        <w:trPr>
          <w:trHeight w:val="236"/>
        </w:trPr>
        <w:tc>
          <w:tcPr>
            <w:tcW w:w="54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40ED7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2" w:type="dxa"/>
          </w:tcPr>
          <w:p w:rsidR="00AC7F32" w:rsidRPr="007137D3" w:rsidRDefault="00440ED7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Объем инвестиций в основной капитал по полному кругу организаций, </w:t>
            </w:r>
          </w:p>
          <w:p w:rsidR="004F6115" w:rsidRPr="007137D3" w:rsidRDefault="00440ED7" w:rsidP="00386660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всего 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jc w:val="center"/>
              <w:rPr>
                <w:sz w:val="18"/>
                <w:szCs w:val="18"/>
              </w:rPr>
            </w:pPr>
            <w:r w:rsidRPr="00574573">
              <w:rPr>
                <w:sz w:val="18"/>
                <w:szCs w:val="18"/>
              </w:rPr>
              <w:t>36017,1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56415,9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43409,8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52500,0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82700,0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95501,7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31800,0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из них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осуществленных коммерческими организациями, всего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33286,3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52429,1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40234,3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47691,9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65902,0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69961,9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83372,5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30794,2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38666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крупными и средними предприятиями</w:t>
            </w:r>
          </w:p>
          <w:p w:rsidR="004F6115" w:rsidRPr="007137D3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24501,8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34081,2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25735,2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27467,9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44535,0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45146,8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53926,9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19584,7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2B527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организациями малого бизнеса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F6115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5270" w:rsidRPr="007137D3" w:rsidRDefault="002B527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8784,5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18347,9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14499,1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20224,0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21367,0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24815,1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9445,6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11209,5</w:t>
            </w:r>
          </w:p>
        </w:tc>
      </w:tr>
      <w:tr w:rsidR="002B5270" w:rsidRPr="008333B9" w:rsidTr="00C775D3">
        <w:tc>
          <w:tcPr>
            <w:tcW w:w="54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7137D3">
        <w:trPr>
          <w:trHeight w:val="878"/>
        </w:trPr>
        <w:tc>
          <w:tcPr>
            <w:tcW w:w="540" w:type="dxa"/>
          </w:tcPr>
          <w:p w:rsidR="004F6115" w:rsidRPr="007137D3" w:rsidRDefault="00015D42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2" w:type="dxa"/>
          </w:tcPr>
          <w:p w:rsidR="007137D3" w:rsidRPr="007137D3" w:rsidRDefault="00015D42" w:rsidP="007137D3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Доля капвложений в основной капитал субъектов малого предпринимательства</w:t>
            </w: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инвестиций в экономику городского округа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капвложений коммерческих организаций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</w:tr>
    </w:tbl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Анализ данных статистических наблюдений отраслевой принадлежности субъектов малого предпринимательства позволяет сделать вывод о том, что наиболее привлекательными для него сферами деятельности продолжают оставаться: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гостиницы и рестораны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495 до 625 ед., или в 1,3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1,2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транспорт и связь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2012 годов числа действующих в указанной сфере организаций с 1506 до 2319 ед., или в </w:t>
      </w:r>
      <w:r w:rsidR="006527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B66">
        <w:rPr>
          <w:rFonts w:ascii="Times New Roman" w:hAnsi="Times New Roman" w:cs="Times New Roman"/>
          <w:sz w:val="28"/>
          <w:szCs w:val="28"/>
        </w:rPr>
        <w:t>1,5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1,3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операции с недвижимым имуществом, аренда и предоставление услуг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6401 до 7852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1,1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финансовая деятельность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657 до 777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="00652780">
        <w:rPr>
          <w:rFonts w:ascii="Times New Roman" w:hAnsi="Times New Roman" w:cs="Times New Roman"/>
          <w:sz w:val="28"/>
          <w:szCs w:val="28"/>
        </w:rPr>
        <w:t>в 1,4 раза).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B66">
        <w:rPr>
          <w:rFonts w:ascii="Times New Roman" w:hAnsi="Times New Roman" w:cs="Times New Roman"/>
          <w:sz w:val="28"/>
          <w:szCs w:val="28"/>
        </w:rPr>
        <w:t>Постепенно (в связи с развертыванием на территории города крупных торговых сетей) утрачивают свою привлекательность для вложения инвестиций и создания бизнеса такие виды деятельности, как розничная торговля, ремонт автотранспортных средств, мотоциклов, бытовых изделий и предметов личного пользования, количество хозяйствующих субъектов в которых снизилось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2013 годов с 17504 до 17045 ед.</w:t>
      </w:r>
      <w:proofErr w:type="gramEnd"/>
    </w:p>
    <w:p w:rsidR="00822B66" w:rsidRDefault="00822B66" w:rsidP="006527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22B66">
        <w:rPr>
          <w:sz w:val="28"/>
          <w:szCs w:val="28"/>
        </w:rPr>
        <w:t xml:space="preserve">В настоящее время доля малых предприятий, занятых в сфере торговли, составляет 56,1%, в сфере обрабатывающего производства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5%, в строительстве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2,7%, прочих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36,2%. 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Наиболее серьезно кризисные явления в экономике сказались на субъектах малого и среднего предпринимательства, действующих в сфере обрабатывающих отраслей, где численность организаций (ООО, ОАО, ЗАО) уменьшилась с 4259 до 3592 ед. (на 16%), а ИП 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 с 1470 до 1357 ед. (</w:t>
      </w:r>
      <w:proofErr w:type="gramStart"/>
      <w:r w:rsidRPr="00822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2B66">
        <w:rPr>
          <w:rFonts w:ascii="Times New Roman" w:hAnsi="Times New Roman" w:cs="Times New Roman"/>
          <w:sz w:val="28"/>
          <w:szCs w:val="28"/>
        </w:rPr>
        <w:t xml:space="preserve"> 9%).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Снижение интереса малого бизнеса к сфере промышленного производства обусловлено рядом факторов: более долгие сроки оборачиваемости капитала, недоступность кредитных ресурсов, необходимых для модернизации действующих и создания новых производств, дороговизна рабочей силы.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Вышеперечисленные факторы, безусловно, сдерживают развитие малого предпринимательства в сфере инновационного и промышленного бизнеса и ставят под угрозу достижение таких подцелей, определенных Стратегическим </w:t>
      </w:r>
      <w:hyperlink r:id="rId9" w:history="1">
        <w:r w:rsidRPr="00822B6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822B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</w:t>
      </w:r>
      <w:r w:rsidR="00652780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14CD4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714CD4" w:rsidRPr="00714CD4">
        <w:rPr>
          <w:rFonts w:ascii="Times New Roman" w:hAnsi="Times New Roman" w:cs="Times New Roman"/>
          <w:sz w:val="28"/>
          <w:szCs w:val="28"/>
        </w:rPr>
        <w:t>решением Воронежской городской Думы  от 1</w:t>
      </w:r>
      <w:r w:rsidR="00652780" w:rsidRPr="00714CD4">
        <w:rPr>
          <w:rFonts w:ascii="Times New Roman" w:hAnsi="Times New Roman" w:cs="Times New Roman"/>
          <w:sz w:val="28"/>
          <w:szCs w:val="28"/>
        </w:rPr>
        <w:t>4.0</w:t>
      </w:r>
      <w:r w:rsidR="00714CD4" w:rsidRPr="00714CD4">
        <w:rPr>
          <w:rFonts w:ascii="Times New Roman" w:hAnsi="Times New Roman" w:cs="Times New Roman"/>
          <w:sz w:val="28"/>
          <w:szCs w:val="28"/>
        </w:rPr>
        <w:t>7</w:t>
      </w:r>
      <w:r w:rsidR="00652780" w:rsidRPr="00714CD4">
        <w:rPr>
          <w:rFonts w:ascii="Times New Roman" w:hAnsi="Times New Roman" w:cs="Times New Roman"/>
          <w:sz w:val="28"/>
          <w:szCs w:val="28"/>
        </w:rPr>
        <w:t>.201</w:t>
      </w:r>
      <w:r w:rsidR="00714CD4" w:rsidRPr="00714CD4">
        <w:rPr>
          <w:rFonts w:ascii="Times New Roman" w:hAnsi="Times New Roman" w:cs="Times New Roman"/>
          <w:sz w:val="28"/>
          <w:szCs w:val="28"/>
        </w:rPr>
        <w:t>0 № 147-</w:t>
      </w:r>
      <w:r w:rsidR="00714CD4" w:rsidRPr="00714C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2780" w:rsidRPr="00714CD4">
        <w:rPr>
          <w:rFonts w:ascii="Times New Roman" w:hAnsi="Times New Roman" w:cs="Times New Roman"/>
          <w:sz w:val="28"/>
          <w:szCs w:val="28"/>
        </w:rPr>
        <w:t>)</w:t>
      </w:r>
      <w:r w:rsidRPr="00714CD4">
        <w:rPr>
          <w:rFonts w:ascii="Times New Roman" w:hAnsi="Times New Roman" w:cs="Times New Roman"/>
          <w:sz w:val="28"/>
          <w:szCs w:val="28"/>
        </w:rPr>
        <w:t>,</w:t>
      </w:r>
      <w:r w:rsidRPr="00822B66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обеспечение эффективной занятости и снижение безработицы;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содействие росту малого (в т.ч. инновационного) бизнеса и повышению его вклада в экономику городского округа и региона;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интеграция городского округа в экономику страны и мировую экономику;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активизация участия молодежи в социально-экономическом развитии города.</w:t>
      </w:r>
    </w:p>
    <w:p w:rsidR="00822B66" w:rsidRPr="00D72804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Минимизировать влияние факторов, сдерживающих развитие малого и среднего бизнеса в сфере инноваций и промышленного производства, пр</w:t>
      </w:r>
      <w:r>
        <w:rPr>
          <w:rFonts w:ascii="Times New Roman" w:hAnsi="Times New Roman" w:cs="Times New Roman"/>
          <w:sz w:val="28"/>
          <w:szCs w:val="28"/>
        </w:rPr>
        <w:t xml:space="preserve">извана муниципальная программа </w:t>
      </w:r>
      <w:r w:rsidR="00D72804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B66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 экономика»</w:t>
      </w:r>
      <w:r w:rsidR="00D72804">
        <w:rPr>
          <w:rFonts w:ascii="Times New Roman" w:hAnsi="Times New Roman" w:cs="Times New Roman"/>
          <w:sz w:val="28"/>
          <w:szCs w:val="28"/>
        </w:rPr>
        <w:t xml:space="preserve"> </w:t>
      </w:r>
      <w:r w:rsidR="00D72804" w:rsidRPr="00D728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728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Pr="00D72804">
        <w:rPr>
          <w:rFonts w:ascii="Times New Roman" w:hAnsi="Times New Roman" w:cs="Times New Roman"/>
          <w:sz w:val="28"/>
          <w:szCs w:val="28"/>
        </w:rPr>
        <w:t>.</w:t>
      </w:r>
    </w:p>
    <w:p w:rsidR="000D6F10" w:rsidRPr="000D6F10" w:rsidRDefault="000D6F10" w:rsidP="000D6F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2. ПРИОРИТЕТЫ МУНИЦИПАЛЬНОЙ ПОЛИТИКИ В СФЕРЕ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ЦЕЛИ, ЗАДАЧИ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ЦЕЛЕЙ И РЕШЕНИЯ ЗАДАЧ, ОПИСАНИЕ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D6F10" w:rsidRPr="001705AF" w:rsidRDefault="000D6F10" w:rsidP="000D6F10">
      <w:pPr>
        <w:pStyle w:val="ConsPlusNormal0"/>
        <w:spacing w:line="360" w:lineRule="auto"/>
        <w:jc w:val="center"/>
        <w:rPr>
          <w:sz w:val="28"/>
          <w:szCs w:val="28"/>
        </w:rPr>
      </w:pPr>
    </w:p>
    <w:p w:rsidR="00E070FF" w:rsidRPr="00DF0BA5" w:rsidRDefault="00B64066" w:rsidP="00E07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</w:p>
    <w:p w:rsidR="00B64066" w:rsidRDefault="00E070FF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- </w:t>
      </w:r>
      <w:r w:rsidR="00B64066">
        <w:rPr>
          <w:sz w:val="28"/>
          <w:szCs w:val="28"/>
        </w:rPr>
        <w:t>создание благоприятной среды для активизации и развития бизнеса в городском округе город Воронеж, стимулирование граждан к осуществлению</w:t>
      </w:r>
      <w:r w:rsidR="00B64066" w:rsidRPr="00B64066">
        <w:rPr>
          <w:sz w:val="28"/>
          <w:szCs w:val="28"/>
        </w:rPr>
        <w:t xml:space="preserve"> </w:t>
      </w:r>
      <w:r w:rsidR="00B64066">
        <w:rPr>
          <w:sz w:val="28"/>
          <w:szCs w:val="28"/>
        </w:rPr>
        <w:t>предпринимательской деятельности;</w:t>
      </w:r>
    </w:p>
    <w:p w:rsidR="00E070FF" w:rsidRDefault="00B64066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малого и среднего предпринимательства в сфере </w:t>
      </w:r>
      <w:r w:rsidR="00607CDD">
        <w:rPr>
          <w:rFonts w:eastAsiaTheme="minorHAnsi"/>
          <w:sz w:val="28"/>
          <w:szCs w:val="28"/>
          <w:lang w:eastAsia="en-US"/>
        </w:rPr>
        <w:t>обрабатывающего</w:t>
      </w:r>
      <w:r w:rsidR="00607CD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 и инноваций;</w:t>
      </w:r>
    </w:p>
    <w:p w:rsidR="00B64066" w:rsidRDefault="00B64066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F61BF2" w:rsidRPr="00F61BF2">
        <w:rPr>
          <w:rFonts w:ascii="Times New Roman" w:hAnsi="Times New Roman" w:cs="Times New Roman"/>
          <w:sz w:val="28"/>
          <w:szCs w:val="28"/>
        </w:rPr>
        <w:t>модернизаци</w:t>
      </w:r>
      <w:r w:rsidR="00F61BF2">
        <w:rPr>
          <w:rFonts w:ascii="Times New Roman" w:hAnsi="Times New Roman" w:cs="Times New Roman"/>
          <w:sz w:val="28"/>
          <w:szCs w:val="28"/>
        </w:rPr>
        <w:t>я</w:t>
      </w:r>
      <w:r w:rsidR="00F61BF2"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  <w:r w:rsidR="00F61BF2">
        <w:t xml:space="preserve"> 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сфере </w:t>
      </w:r>
      <w:r w:rsidR="00607CD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обрабатывающего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и инноваций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>ечающих современным требованиям;</w:t>
      </w:r>
    </w:p>
    <w:p w:rsidR="00F61BF2" w:rsidRPr="00B64066" w:rsidRDefault="00F61BF2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формирование эффективной инфраструктуры поддержки малого и среднего предпринимательства.</w:t>
      </w:r>
    </w:p>
    <w:p w:rsidR="00E070FF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BF2">
        <w:rPr>
          <w:sz w:val="28"/>
          <w:szCs w:val="28"/>
        </w:rPr>
        <w:t>Ц</w:t>
      </w:r>
      <w:r w:rsidR="00E070FF" w:rsidRPr="00F61BF2">
        <w:rPr>
          <w:sz w:val="28"/>
          <w:szCs w:val="28"/>
        </w:rPr>
        <w:t>ел</w:t>
      </w:r>
      <w:r w:rsidRPr="00F61BF2">
        <w:rPr>
          <w:sz w:val="28"/>
          <w:szCs w:val="28"/>
        </w:rPr>
        <w:t xml:space="preserve">ью </w:t>
      </w:r>
      <w:r w:rsidR="00CE61B0" w:rsidRPr="000D6F10">
        <w:rPr>
          <w:sz w:val="28"/>
          <w:szCs w:val="28"/>
        </w:rPr>
        <w:t>муниципальн</w:t>
      </w:r>
      <w:r w:rsidR="00CE61B0">
        <w:rPr>
          <w:sz w:val="28"/>
          <w:szCs w:val="28"/>
        </w:rPr>
        <w:t>ой</w:t>
      </w:r>
      <w:r w:rsidR="00CE61B0" w:rsidRPr="000D6F10">
        <w:rPr>
          <w:sz w:val="28"/>
          <w:szCs w:val="28"/>
        </w:rPr>
        <w:t xml:space="preserve"> программ</w:t>
      </w:r>
      <w:r w:rsidR="00CE61B0">
        <w:rPr>
          <w:sz w:val="28"/>
          <w:szCs w:val="28"/>
        </w:rPr>
        <w:t>ы</w:t>
      </w:r>
      <w:r w:rsidR="00CE61B0" w:rsidRPr="000D6F10">
        <w:rPr>
          <w:sz w:val="28"/>
          <w:szCs w:val="28"/>
        </w:rPr>
        <w:t xml:space="preserve"> </w:t>
      </w:r>
      <w:r w:rsidR="00E070FF" w:rsidRPr="00F61BF2">
        <w:rPr>
          <w:sz w:val="28"/>
          <w:szCs w:val="28"/>
        </w:rPr>
        <w:t>явля</w:t>
      </w:r>
      <w:r w:rsidRPr="00F61BF2">
        <w:rPr>
          <w:sz w:val="28"/>
          <w:szCs w:val="28"/>
        </w:rPr>
        <w:t>е</w:t>
      </w:r>
      <w:r w:rsidR="00E070FF" w:rsidRPr="00F61BF2">
        <w:rPr>
          <w:sz w:val="28"/>
          <w:szCs w:val="28"/>
        </w:rPr>
        <w:t>тся</w:t>
      </w:r>
      <w:r w:rsidRPr="00F61BF2">
        <w:rPr>
          <w:sz w:val="28"/>
          <w:szCs w:val="28"/>
        </w:rPr>
        <w:t xml:space="preserve"> создание благоприятных условий для ведения предпринимательской деятельности на территории городского округа город Воронеж.</w:t>
      </w:r>
    </w:p>
    <w:p w:rsidR="00F61BF2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1BF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F61BF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 обеспечение благоприятных условий для развития субъектов малого и среднего предпринимательства;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 создание новых рабочих мест;</w:t>
      </w:r>
    </w:p>
    <w:p w:rsidR="00F61BF2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 увеличение вклада субъектов малого и среднего предпринимательства в экономику города</w:t>
      </w:r>
      <w:r>
        <w:rPr>
          <w:sz w:val="28"/>
          <w:szCs w:val="28"/>
        </w:rPr>
        <w:t>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</w:t>
      </w:r>
      <w:r>
        <w:rPr>
          <w:rFonts w:eastAsiaTheme="minorHAnsi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года, утвержденно</w:t>
      </w:r>
      <w:r w:rsidR="00C12469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распоряжением администрации городского округа город Воронеж</w:t>
      </w:r>
      <w:r w:rsidR="00C124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24.09.2013 № 818-р.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 число субъектов малого и среднего предпринимательства в расчете на 10000 человек населения;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 удельный вес организаций, осуществляющих инновационную деятельность, в общем количестве обследуемых организаций</w:t>
      </w:r>
      <w:r>
        <w:rPr>
          <w:sz w:val="28"/>
          <w:szCs w:val="28"/>
        </w:rPr>
        <w:t>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2020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Pr="00EF643F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среднего предпринимательства в расчете на 10000 человек населения к 2020 году до 460 ед.;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35,5%;</w:t>
      </w:r>
    </w:p>
    <w:p w:rsid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- увеличение к 2020 году удельного веса организаций, осуществляющих инновационную деятельность, в общем количестве обследуемых организаций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3EA1">
        <w:rPr>
          <w:rFonts w:ascii="Times New Roman" w:hAnsi="Times New Roman" w:cs="Times New Roman"/>
          <w:sz w:val="28"/>
          <w:szCs w:val="28"/>
        </w:rPr>
        <w:t>0%.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29A3" w:rsidRPr="00BC62BB" w:rsidRDefault="00474288" w:rsidP="00BC62B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E29A3" w:rsidRPr="00457E56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»;</w:t>
      </w:r>
    </w:p>
    <w:p w:rsidR="00AE29A3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».</w:t>
      </w:r>
    </w:p>
    <w:p w:rsidR="00C553E7" w:rsidRDefault="00C553E7" w:rsidP="00C55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- 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C553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Default="00BF1673" w:rsidP="00AC1AE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>
          <w:rPr>
            <w:sz w:val="28"/>
            <w:szCs w:val="28"/>
          </w:rPr>
          <w:t>И</w:t>
        </w:r>
        <w:r w:rsidR="00C553E7" w:rsidRPr="00AC1AE9">
          <w:rPr>
            <w:sz w:val="28"/>
            <w:szCs w:val="28"/>
          </w:rPr>
          <w:t>нформационно-консультационное</w:t>
        </w:r>
      </w:hyperlink>
      <w:r w:rsidR="00C553E7">
        <w:t xml:space="preserve"> </w:t>
      </w:r>
      <w:r w:rsidR="00C553E7" w:rsidRPr="00AC1AE9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>
        <w:rPr>
          <w:sz w:val="28"/>
          <w:szCs w:val="28"/>
        </w:rPr>
        <w:t>вуз</w:t>
      </w:r>
      <w:r w:rsidR="00C553E7" w:rsidRPr="00AC1AE9">
        <w:rPr>
          <w:sz w:val="28"/>
          <w:szCs w:val="28"/>
        </w:rPr>
        <w:t xml:space="preserve">ах городского округа </w:t>
      </w:r>
      <w:r w:rsidR="00243656" w:rsidRPr="00AC1AE9">
        <w:rPr>
          <w:sz w:val="28"/>
          <w:szCs w:val="28"/>
        </w:rPr>
        <w:t>город Воронеж</w:t>
      </w:r>
      <w:r w:rsidR="000870BD">
        <w:rPr>
          <w:sz w:val="28"/>
          <w:szCs w:val="28"/>
        </w:rPr>
        <w:t>,</w:t>
      </w:r>
      <w:r w:rsidR="00243656" w:rsidRPr="00AC1AE9">
        <w:rPr>
          <w:sz w:val="28"/>
          <w:szCs w:val="28"/>
        </w:rPr>
        <w:t xml:space="preserve"> </w:t>
      </w:r>
      <w:r w:rsidR="00C553E7" w:rsidRPr="00AC1AE9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</w:t>
      </w:r>
      <w:r w:rsidRPr="00BC62BB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>
        <w:rPr>
          <w:sz w:val="28"/>
          <w:szCs w:val="28"/>
        </w:rPr>
        <w:t>вуз</w:t>
      </w:r>
      <w:r w:rsidRPr="00BC62BB">
        <w:rPr>
          <w:sz w:val="28"/>
          <w:szCs w:val="28"/>
        </w:rPr>
        <w:t>ах городского округа город Воронеж</w:t>
      </w:r>
      <w:r w:rsidR="000870BD">
        <w:rPr>
          <w:sz w:val="28"/>
          <w:szCs w:val="28"/>
        </w:rPr>
        <w:t>,</w:t>
      </w:r>
      <w:r>
        <w:rPr>
          <w:sz w:val="28"/>
          <w:szCs w:val="28"/>
        </w:rPr>
        <w:t xml:space="preserve"> до </w:t>
      </w:r>
      <w:r w:rsidR="000870BD">
        <w:rPr>
          <w:sz w:val="28"/>
          <w:szCs w:val="28"/>
        </w:rPr>
        <w:t xml:space="preserve">  </w:t>
      </w:r>
      <w:r>
        <w:rPr>
          <w:sz w:val="28"/>
          <w:szCs w:val="28"/>
        </w:rPr>
        <w:t>100 ед</w:t>
      </w:r>
      <w:r w:rsidR="000870BD">
        <w:rPr>
          <w:sz w:val="28"/>
          <w:szCs w:val="28"/>
        </w:rPr>
        <w:t xml:space="preserve">. </w:t>
      </w:r>
      <w:r>
        <w:rPr>
          <w:sz w:val="28"/>
          <w:szCs w:val="28"/>
        </w:rPr>
        <w:t>к 2020 году</w:t>
      </w:r>
      <w:r w:rsidRPr="00BC62BB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1A5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2020 годы.</w:t>
      </w:r>
    </w:p>
    <w:p w:rsidR="003B2932" w:rsidRDefault="003B2932" w:rsidP="003B29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CA6A74" w:rsidP="00822B66">
      <w:pPr>
        <w:pStyle w:val="ConsPlusNormal0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 xml:space="preserve">НАУЧНЫХ И ИНЫХ ОРГАНИЗАЦИЙ, 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3B293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822B66">
        <w:rPr>
          <w:rFonts w:ascii="Times New Roman" w:hAnsi="Times New Roman" w:cs="Times New Roman"/>
          <w:sz w:val="28"/>
          <w:szCs w:val="28"/>
        </w:rPr>
        <w:t>рограммы примут участие субъекты малого и среднего предпринимательства,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центры (офисы) коммерциализации научных разработок и технологий вузов городского округа город Воронеж.</w:t>
      </w:r>
    </w:p>
    <w:p w:rsidR="003B2932" w:rsidRPr="001A5916" w:rsidRDefault="003B2932" w:rsidP="006B6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5.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 ПРОГРАММЫ</w:t>
      </w:r>
    </w:p>
    <w:p w:rsidR="00207D13" w:rsidRDefault="00207D13" w:rsidP="00207D13">
      <w:pPr>
        <w:pStyle w:val="32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1865CA" w:rsidRPr="00D355F9" w:rsidRDefault="001865CA" w:rsidP="001865CA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355F9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</w:t>
      </w:r>
      <w:r>
        <w:rPr>
          <w:sz w:val="28"/>
          <w:szCs w:val="28"/>
        </w:rPr>
        <w:t>31</w:t>
      </w:r>
      <w:r w:rsidRPr="00D355F9">
        <w:rPr>
          <w:sz w:val="28"/>
          <w:szCs w:val="28"/>
        </w:rPr>
        <w:t xml:space="preserve"> </w:t>
      </w:r>
      <w:r>
        <w:rPr>
          <w:sz w:val="28"/>
          <w:szCs w:val="28"/>
        </w:rPr>
        <w:t>156</w:t>
      </w:r>
      <w:r w:rsidRPr="00D355F9">
        <w:rPr>
          <w:sz w:val="28"/>
          <w:szCs w:val="28"/>
        </w:rPr>
        <w:t>,88</w:t>
      </w:r>
      <w:r w:rsidRPr="00D355F9">
        <w:rPr>
          <w:sz w:val="24"/>
          <w:szCs w:val="24"/>
        </w:rPr>
        <w:t xml:space="preserve"> </w:t>
      </w:r>
      <w:r w:rsidRPr="00D355F9">
        <w:rPr>
          <w:sz w:val="28"/>
          <w:szCs w:val="28"/>
        </w:rPr>
        <w:t xml:space="preserve">тыс. рублей, в том  числе: </w:t>
      </w:r>
    </w:p>
    <w:p w:rsidR="001865CA" w:rsidRPr="00D355F9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55F9">
        <w:rPr>
          <w:sz w:val="28"/>
          <w:szCs w:val="28"/>
        </w:rPr>
        <w:t>- федеральный бюджет – 21 573,63</w:t>
      </w:r>
      <w:r w:rsidRPr="00D355F9">
        <w:rPr>
          <w:sz w:val="24"/>
          <w:szCs w:val="24"/>
        </w:rPr>
        <w:t xml:space="preserve"> </w:t>
      </w:r>
      <w:r w:rsidRPr="00D355F9">
        <w:rPr>
          <w:sz w:val="28"/>
          <w:szCs w:val="28"/>
        </w:rPr>
        <w:t>тыс. рублей;</w:t>
      </w:r>
    </w:p>
    <w:p w:rsidR="001865CA" w:rsidRPr="00D355F9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55F9">
        <w:rPr>
          <w:sz w:val="28"/>
          <w:szCs w:val="28"/>
        </w:rPr>
        <w:t>- областной бюджет – 1 135,45 тыс. рублей;</w:t>
      </w:r>
    </w:p>
    <w:p w:rsidR="001865CA" w:rsidRPr="00D355F9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55F9">
        <w:rPr>
          <w:sz w:val="28"/>
          <w:szCs w:val="28"/>
        </w:rPr>
        <w:t xml:space="preserve">- бюджет городского округа – </w:t>
      </w:r>
      <w:r>
        <w:rPr>
          <w:sz w:val="28"/>
          <w:szCs w:val="28"/>
        </w:rPr>
        <w:t>4</w:t>
      </w:r>
      <w:r w:rsidRPr="00D355F9">
        <w:rPr>
          <w:sz w:val="28"/>
          <w:szCs w:val="28"/>
        </w:rPr>
        <w:t xml:space="preserve"> </w:t>
      </w:r>
      <w:r>
        <w:rPr>
          <w:sz w:val="28"/>
          <w:szCs w:val="28"/>
        </w:rPr>
        <w:t>047</w:t>
      </w:r>
      <w:r w:rsidRPr="00D355F9">
        <w:rPr>
          <w:sz w:val="28"/>
          <w:szCs w:val="28"/>
        </w:rPr>
        <w:t>,80</w:t>
      </w:r>
      <w:r w:rsidRPr="00D355F9">
        <w:rPr>
          <w:sz w:val="24"/>
          <w:szCs w:val="24"/>
        </w:rPr>
        <w:t xml:space="preserve"> </w:t>
      </w:r>
      <w:r w:rsidRPr="00D355F9">
        <w:rPr>
          <w:sz w:val="28"/>
          <w:szCs w:val="28"/>
        </w:rPr>
        <w:t>тыс. рублей;</w:t>
      </w:r>
    </w:p>
    <w:p w:rsidR="001865CA" w:rsidRPr="00D04D10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55F9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4</w:t>
      </w:r>
      <w:r w:rsidRPr="00D355F9">
        <w:rPr>
          <w:sz w:val="28"/>
          <w:szCs w:val="28"/>
        </w:rPr>
        <w:t> </w:t>
      </w:r>
      <w:r>
        <w:rPr>
          <w:sz w:val="28"/>
          <w:szCs w:val="28"/>
        </w:rPr>
        <w:t>4</w:t>
      </w:r>
      <w:r w:rsidRPr="00D355F9">
        <w:rPr>
          <w:sz w:val="28"/>
          <w:szCs w:val="28"/>
        </w:rPr>
        <w:t>00,00 тыс. рублей.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</w:t>
      </w:r>
      <w:r w:rsidR="0067133C" w:rsidRPr="0067133C">
        <w:rPr>
          <w:rFonts w:eastAsiaTheme="minorHAnsi"/>
          <w:sz w:val="28"/>
          <w:szCs w:val="28"/>
          <w:lang w:eastAsia="en-US"/>
        </w:rPr>
        <w:t>.</w:t>
      </w:r>
    </w:p>
    <w:p w:rsidR="00EE4B36" w:rsidRDefault="00EE4B3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E4B36" w:rsidRPr="00CA6A74" w:rsidRDefault="00CA6A74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6.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492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их вклада в экономику городского округа</w:t>
            </w:r>
            <w:r w:rsidR="00947FEA">
              <w:rPr>
                <w:sz w:val="24"/>
                <w:szCs w:val="24"/>
              </w:rPr>
              <w:t xml:space="preserve">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EA" w:rsidRPr="0069130C" w:rsidRDefault="00C90C7A" w:rsidP="00C90C7A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130C"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приоритетных сферах деятельности;</w:t>
            </w:r>
          </w:p>
          <w:p w:rsidR="0069130C" w:rsidRPr="0069130C" w:rsidRDefault="0069130C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1F39DB" w:rsidRDefault="00C90C7A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доступности 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имущественных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8952F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2020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451BA2" w:rsidRDefault="00207D13" w:rsidP="005444AC">
            <w:pPr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1F39DB" w:rsidRDefault="00207D13" w:rsidP="005444AC">
            <w:pPr>
              <w:jc w:val="both"/>
              <w:rPr>
                <w:sz w:val="24"/>
                <w:szCs w:val="24"/>
                <w:highlight w:val="yellow"/>
              </w:rPr>
            </w:pPr>
            <w:r w:rsidRPr="00451BA2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CA" w:rsidRPr="00BC1EA5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C1EA5">
              <w:rPr>
                <w:sz w:val="24"/>
                <w:szCs w:val="24"/>
              </w:rPr>
              <w:t>Общий объем финансирования подпрограммы составляет</w:t>
            </w:r>
            <w:r>
              <w:rPr>
                <w:sz w:val="24"/>
                <w:szCs w:val="24"/>
              </w:rPr>
              <w:t xml:space="preserve"> </w:t>
            </w:r>
            <w:r w:rsidRPr="000115A3">
              <w:rPr>
                <w:sz w:val="24"/>
                <w:szCs w:val="24"/>
              </w:rPr>
              <w:t>30 256,88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рублей,</w:t>
            </w:r>
            <w:r>
              <w:t> </w:t>
            </w:r>
            <w:r w:rsidRPr="00BC1EA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т.ч.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источникам</w:t>
            </w:r>
            <w:r>
              <w:rPr>
                <w:sz w:val="24"/>
                <w:szCs w:val="24"/>
              </w:rPr>
              <w:t> </w:t>
            </w:r>
            <w:r w:rsidRPr="00BC1EA5">
              <w:rPr>
                <w:sz w:val="24"/>
                <w:szCs w:val="24"/>
              </w:rPr>
              <w:t>финансирования:</w:t>
            </w:r>
          </w:p>
          <w:p w:rsidR="001865CA" w:rsidRPr="00BC1EA5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C1EA5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BC1EA5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C1EA5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0115A3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115A3">
              <w:rPr>
                <w:sz w:val="24"/>
                <w:szCs w:val="24"/>
              </w:rPr>
              <w:t xml:space="preserve">бюджет городского округа – </w:t>
            </w:r>
            <w:r>
              <w:rPr>
                <w:sz w:val="24"/>
                <w:szCs w:val="24"/>
              </w:rPr>
              <w:t>3</w:t>
            </w:r>
            <w:r w:rsidRPr="000115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547</w:t>
            </w:r>
            <w:r w:rsidRPr="000115A3">
              <w:rPr>
                <w:sz w:val="24"/>
                <w:szCs w:val="24"/>
              </w:rPr>
              <w:t>,80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0115A3">
              <w:rPr>
                <w:sz w:val="24"/>
                <w:szCs w:val="24"/>
              </w:rPr>
              <w:t xml:space="preserve">внебюджетные источники – </w:t>
            </w:r>
            <w:r>
              <w:rPr>
                <w:sz w:val="24"/>
                <w:szCs w:val="24"/>
              </w:rPr>
              <w:t>4</w:t>
            </w:r>
            <w:r w:rsidRPr="000115A3">
              <w:rPr>
                <w:sz w:val="24"/>
                <w:szCs w:val="24"/>
              </w:rPr>
              <w:t xml:space="preserve"> 000,00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451BA2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2014 год:</w:t>
            </w:r>
          </w:p>
          <w:p w:rsidR="001865CA" w:rsidRPr="00451BA2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451BA2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451BA2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2015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2016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2017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– </w:t>
            </w:r>
            <w:r>
              <w:rPr>
                <w:sz w:val="24"/>
                <w:szCs w:val="24"/>
              </w:rPr>
              <w:t>0</w:t>
            </w:r>
            <w:r w:rsidRPr="0034470B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– </w:t>
            </w:r>
            <w:r>
              <w:rPr>
                <w:sz w:val="24"/>
                <w:szCs w:val="24"/>
              </w:rPr>
              <w:t>0</w:t>
            </w:r>
            <w:r w:rsidRPr="0034470B">
              <w:rPr>
                <w:sz w:val="24"/>
                <w:szCs w:val="24"/>
              </w:rPr>
              <w:t>,00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2018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2019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2020 год: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всего – 7 488,00 тыс. рублей, в т.ч. по источникам финансирования:</w:t>
            </w:r>
          </w:p>
          <w:p w:rsidR="001865CA" w:rsidRPr="0034470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бюджет городского округа – 3 488,00 тыс. рублей;</w:t>
            </w:r>
          </w:p>
          <w:p w:rsidR="00207D13" w:rsidRPr="001F39D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  <w:r w:rsidRPr="0034470B">
              <w:rPr>
                <w:sz w:val="24"/>
                <w:szCs w:val="24"/>
              </w:rPr>
              <w:t>внебюджетные источники – 4 000,00 тыс. рублей</w:t>
            </w:r>
            <w:r w:rsidR="00207D13" w:rsidRPr="0034470B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1865CA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8129F2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5CA" w:rsidRPr="00EF643F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43F">
              <w:rPr>
                <w:sz w:val="24"/>
                <w:szCs w:val="24"/>
              </w:rPr>
              <w:t>- количество субъектов малого и среднего предпринимательства, получивших информационно-консультационную поддержку, – не менее 2000 ед. к концу 2020 года;</w:t>
            </w:r>
          </w:p>
          <w:p w:rsidR="001865CA" w:rsidRPr="00EF643F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43F">
              <w:rPr>
                <w:sz w:val="24"/>
                <w:szCs w:val="24"/>
              </w:rPr>
              <w:t>- количество субъектов малого и среднего предпринимательства, получивших государственную поддержку, – не менее 76 ед. к концу 2020 года;</w:t>
            </w:r>
          </w:p>
          <w:p w:rsidR="001865CA" w:rsidRPr="00EF643F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43F">
              <w:rPr>
                <w:sz w:val="24"/>
                <w:szCs w:val="24"/>
              </w:rPr>
              <w:t xml:space="preserve">- 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EF643F">
              <w:rPr>
                <w:sz w:val="24"/>
                <w:szCs w:val="24"/>
              </w:rPr>
              <w:t>–н</w:t>
            </w:r>
            <w:proofErr w:type="gramEnd"/>
            <w:r w:rsidRPr="00EF643F">
              <w:rPr>
                <w:sz w:val="24"/>
                <w:szCs w:val="24"/>
              </w:rPr>
              <w:t>е менее 76 ед. к концу 2020 года;</w:t>
            </w:r>
          </w:p>
          <w:p w:rsidR="006343A3" w:rsidRPr="001865CA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8129F2">
              <w:rPr>
                <w:sz w:val="24"/>
                <w:szCs w:val="24"/>
              </w:rPr>
              <w:t>- количество субъектов малого и среднего предпринимательства, получивших имущественную поддержку, – не менее 6 ед. к концу 2020 года</w:t>
            </w:r>
          </w:p>
        </w:tc>
      </w:tr>
    </w:tbl>
    <w:p w:rsidR="008019CF" w:rsidRDefault="008019CF" w:rsidP="00BA458F">
      <w:pPr>
        <w:pStyle w:val="32"/>
        <w:spacing w:after="0" w:line="360" w:lineRule="auto"/>
        <w:ind w:left="360"/>
        <w:jc w:val="both"/>
        <w:rPr>
          <w:sz w:val="28"/>
          <w:szCs w:val="28"/>
        </w:rPr>
      </w:pPr>
    </w:p>
    <w:p w:rsidR="008019CF" w:rsidRPr="00CA6A74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подпрограммы,</w:t>
      </w:r>
    </w:p>
    <w:p w:rsidR="008019CF" w:rsidRPr="008019CF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</w:t>
      </w:r>
      <w:r w:rsidR="0009031E" w:rsidRP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8019CF" w:rsidRPr="00A508EE" w:rsidRDefault="008019CF" w:rsidP="008019CF">
      <w:pPr>
        <w:pStyle w:val="ConsPlusNormal0"/>
        <w:jc w:val="both"/>
        <w:rPr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Малый и средний бизнес выступает в качестве наиболее динамично развивающегося сегмента экономики городского округа.</w:t>
      </w: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развитие малого и среднего бизнеса в посткризисный период, приведены в </w:t>
      </w:r>
      <w:hyperlink w:anchor="P433" w:history="1">
        <w:r w:rsidRPr="00822B66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822B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22B66">
        <w:rPr>
          <w:rFonts w:ascii="Times New Roman" w:hAnsi="Times New Roman" w:cs="Times New Roman"/>
          <w:sz w:val="28"/>
          <w:szCs w:val="28"/>
        </w:rPr>
        <w:t>.</w:t>
      </w:r>
    </w:p>
    <w:p w:rsidR="00822B66" w:rsidRPr="006B2319" w:rsidRDefault="00822B66" w:rsidP="00822B6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B23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B2319" w:rsidRPr="006B2319">
        <w:rPr>
          <w:rFonts w:ascii="Times New Roman" w:hAnsi="Times New Roman" w:cs="Times New Roman"/>
          <w:sz w:val="28"/>
          <w:szCs w:val="28"/>
        </w:rPr>
        <w:t xml:space="preserve">№ </w:t>
      </w:r>
      <w:r w:rsidRPr="006B2319">
        <w:rPr>
          <w:rFonts w:ascii="Times New Roman" w:hAnsi="Times New Roman" w:cs="Times New Roman"/>
          <w:sz w:val="28"/>
          <w:szCs w:val="28"/>
        </w:rPr>
        <w:t>1</w:t>
      </w:r>
    </w:p>
    <w:p w:rsidR="004C79F8" w:rsidRDefault="004C79F8" w:rsidP="00822B66">
      <w:pPr>
        <w:pStyle w:val="ConsPlusNormal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275"/>
        <w:gridCol w:w="1524"/>
      </w:tblGrid>
      <w:tr w:rsidR="004C79F8" w:rsidRPr="006B2319" w:rsidTr="00BA458F">
        <w:tc>
          <w:tcPr>
            <w:tcW w:w="4077" w:type="dxa"/>
          </w:tcPr>
          <w:p w:rsid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иница измерения </w:t>
            </w:r>
          </w:p>
        </w:tc>
        <w:tc>
          <w:tcPr>
            <w:tcW w:w="1276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75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24" w:type="dxa"/>
          </w:tcPr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2013 года</w:t>
            </w:r>
          </w:p>
        </w:tc>
      </w:tr>
      <w:tr w:rsidR="004C79F8" w:rsidTr="00BA458F">
        <w:tc>
          <w:tcPr>
            <w:tcW w:w="4077" w:type="dxa"/>
          </w:tcPr>
          <w:p w:rsidR="004C79F8" w:rsidRPr="00DA0042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на конец отчетного года, всего</w:t>
            </w:r>
          </w:p>
        </w:tc>
        <w:tc>
          <w:tcPr>
            <w:tcW w:w="1418" w:type="dxa"/>
          </w:tcPr>
          <w:p w:rsidR="004C79F8" w:rsidRPr="00DA0042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DA00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DA0042" w:rsidRDefault="004C79F8" w:rsidP="00DA0042">
            <w:pPr>
              <w:pStyle w:val="ConsPlusNormal0"/>
              <w:ind w:left="-34" w:right="-6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65014</w:t>
            </w:r>
          </w:p>
        </w:tc>
        <w:tc>
          <w:tcPr>
            <w:tcW w:w="1275" w:type="dxa"/>
          </w:tcPr>
          <w:p w:rsidR="004C79F8" w:rsidRPr="00DA0042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65224</w:t>
            </w:r>
          </w:p>
        </w:tc>
        <w:tc>
          <w:tcPr>
            <w:tcW w:w="1524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65736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1418" w:type="dxa"/>
          </w:tcPr>
          <w:p w:rsidR="004C79F8" w:rsidRPr="004C79F8" w:rsidRDefault="00DA0042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1003,6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4C79F8" w:rsidRPr="004C79F8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4C79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655,8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4C79F8" w:rsidRPr="00822B66" w:rsidRDefault="004C79F8" w:rsidP="004C79F8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4C79F8" w:rsidRPr="004C79F8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>В текущем году получил дальнейшее развитие наметившийся еще в 2011 году тренд по преодолению последствий экономического кризиса. Данные статистических наблюдений свидетельствуют о том, что идет рост количества субъектов малого и среднего предпринимательства практически во всех сферах экономической деятельности, увеличивается и численность работающих на малых и средних предприятиях.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Наиболее ярко ситуацию в этом сегменте отражают процессы, происходящие в </w:t>
      </w:r>
      <w:r w:rsidRPr="00E06D52">
        <w:rPr>
          <w:rFonts w:ascii="Times New Roman" w:hAnsi="Times New Roman" w:cs="Times New Roman"/>
          <w:sz w:val="28"/>
          <w:szCs w:val="28"/>
        </w:rPr>
        <w:t>сфере обрабатывающих производств.</w:t>
      </w:r>
    </w:p>
    <w:p w:rsidR="004C79F8" w:rsidRPr="004C79F8" w:rsidRDefault="006B2319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если за период 2008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>2010 годов число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>действующих в сфере обрабатывающих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снизилось 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9F8" w:rsidRPr="00E06D52">
        <w:rPr>
          <w:rFonts w:ascii="Times New Roman" w:hAnsi="Times New Roman" w:cs="Times New Roman"/>
          <w:sz w:val="28"/>
          <w:szCs w:val="28"/>
        </w:rPr>
        <w:t>816 предприятий (с 4259 до 3443), то в течение 2011 года их число увеличилось на 107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4C79F8" w:rsidRPr="00E06D52">
        <w:rPr>
          <w:rFonts w:ascii="Times New Roman" w:hAnsi="Times New Roman" w:cs="Times New Roman"/>
          <w:sz w:val="28"/>
          <w:szCs w:val="28"/>
        </w:rPr>
        <w:t>, 2012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154 ед., а в I полугодии 2013 года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36 ед. и составило 3592 предприятия (84,3% от докризисного уровня).</w:t>
      </w:r>
      <w:proofErr w:type="gramEnd"/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При этом число средних и крупных промышленных предприятий (124 ед.) практически не изменилось и динамика показателя характеризует в основном процессы, происходящие в сфере малого и среднего бизнеса, в том числе среди коммерческих организаций, ведущих свою деятельность в форме индивидуального предпринимательства. Число индивидуальных предпринимателей, действующих в сфере обрабатывающих производств,</w:t>
      </w:r>
      <w:r w:rsidR="004C79F8" w:rsidRPr="004C79F8">
        <w:rPr>
          <w:rFonts w:ascii="Times New Roman" w:hAnsi="Times New Roman" w:cs="Times New Roman"/>
          <w:sz w:val="28"/>
          <w:szCs w:val="28"/>
        </w:rPr>
        <w:t xml:space="preserve"> в период 2010</w:t>
      </w:r>
      <w:r w:rsidRPr="0034470B">
        <w:rPr>
          <w:sz w:val="24"/>
          <w:szCs w:val="24"/>
        </w:rPr>
        <w:t>–</w:t>
      </w:r>
      <w:r w:rsidR="004C79F8" w:rsidRPr="004C79F8">
        <w:rPr>
          <w:rFonts w:ascii="Times New Roman" w:hAnsi="Times New Roman" w:cs="Times New Roman"/>
          <w:sz w:val="28"/>
          <w:szCs w:val="28"/>
        </w:rPr>
        <w:t>2012 годов несколько снизилось (с 1380 до 1357) в результате изменений ставки единого социального налога (ЕСН).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Рост числа малых и средних предприятий (в форме ООО, ЗАО, ОАО) сопровождается увеличением их доли в обороте предприятий, действующих в </w:t>
      </w:r>
      <w:r w:rsidRPr="00E06D52">
        <w:rPr>
          <w:rFonts w:ascii="Times New Roman" w:hAnsi="Times New Roman" w:cs="Times New Roman"/>
          <w:sz w:val="28"/>
          <w:szCs w:val="28"/>
        </w:rPr>
        <w:t xml:space="preserve">сфере обрабатывающих производств. Динамика их оборота представлена в </w:t>
      </w:r>
      <w:hyperlink w:anchor="P468" w:history="1">
        <w:r w:rsidRPr="00E06D52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E06D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D52">
        <w:rPr>
          <w:rFonts w:ascii="Times New Roman" w:hAnsi="Times New Roman" w:cs="Times New Roman"/>
          <w:sz w:val="28"/>
          <w:szCs w:val="28"/>
        </w:rPr>
        <w:t>.</w:t>
      </w:r>
    </w:p>
    <w:p w:rsidR="004C79F8" w:rsidRPr="006B2319" w:rsidRDefault="004C79F8" w:rsidP="004C79F8">
      <w:pPr>
        <w:rPr>
          <w:bCs/>
          <w:sz w:val="28"/>
          <w:szCs w:val="28"/>
        </w:rPr>
      </w:pPr>
      <w:r w:rsidRPr="00E06D52"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Pr="006B2319">
        <w:rPr>
          <w:bCs/>
          <w:sz w:val="28"/>
          <w:szCs w:val="28"/>
        </w:rPr>
        <w:t xml:space="preserve">Таблица </w:t>
      </w:r>
      <w:r w:rsidR="006B2319" w:rsidRPr="006B2319">
        <w:rPr>
          <w:bCs/>
          <w:sz w:val="28"/>
          <w:szCs w:val="28"/>
        </w:rPr>
        <w:t xml:space="preserve">№ </w:t>
      </w:r>
      <w:r w:rsidRPr="006B2319">
        <w:rPr>
          <w:bCs/>
          <w:sz w:val="28"/>
          <w:szCs w:val="28"/>
        </w:rPr>
        <w:t>2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>Показатели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 xml:space="preserve">оборота субъектов  малого и среднего предпринимательства </w:t>
      </w:r>
    </w:p>
    <w:p w:rsidR="004C79F8" w:rsidRPr="00E06D52" w:rsidRDefault="004C79F8" w:rsidP="00BA458F">
      <w:pPr>
        <w:jc w:val="center"/>
        <w:rPr>
          <w:bCs/>
        </w:rPr>
      </w:pPr>
      <w:r w:rsidRPr="00DA0042">
        <w:rPr>
          <w:bCs/>
          <w:sz w:val="28"/>
          <w:szCs w:val="28"/>
        </w:rPr>
        <w:t>в</w:t>
      </w:r>
      <w:r w:rsidR="00706BE1" w:rsidRPr="00DA0042">
        <w:rPr>
          <w:bCs/>
          <w:sz w:val="28"/>
          <w:szCs w:val="28"/>
        </w:rPr>
        <w:t xml:space="preserve"> </w:t>
      </w:r>
      <w:r w:rsidRPr="00DA0042">
        <w:rPr>
          <w:bCs/>
          <w:sz w:val="28"/>
          <w:szCs w:val="28"/>
        </w:rPr>
        <w:t>сфере обрабатывающих  производств</w:t>
      </w:r>
      <w:r w:rsidRPr="00E06D52">
        <w:rPr>
          <w:bCs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4C79F8" w:rsidRPr="00E06D52" w:rsidTr="00BA458F">
        <w:trPr>
          <w:trHeight w:val="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5C542B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Период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2008</w:t>
            </w:r>
            <w:r w:rsidR="00706BE1" w:rsidRPr="00BA458F">
              <w:rPr>
                <w:bCs/>
                <w:sz w:val="22"/>
                <w:szCs w:val="22"/>
              </w:rPr>
              <w:t xml:space="preserve"> </w:t>
            </w:r>
          </w:p>
          <w:p w:rsidR="004C79F8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2009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2010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2011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2012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2013 год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план</w:t>
            </w:r>
          </w:p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факт</w:t>
            </w:r>
          </w:p>
          <w:p w:rsidR="004C79F8" w:rsidRPr="00BA458F" w:rsidRDefault="00DA0042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  <w:lang w:val="en-US"/>
              </w:rPr>
              <w:t>I</w:t>
            </w:r>
            <w:r w:rsidR="004C79F8" w:rsidRPr="00BA458F">
              <w:rPr>
                <w:bCs/>
                <w:sz w:val="22"/>
                <w:szCs w:val="22"/>
              </w:rPr>
              <w:t xml:space="preserve"> пол.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2" w:rsidRPr="00BA458F" w:rsidRDefault="00DA0042" w:rsidP="00DA0042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Оборот предприятий обрабатывающих производств, всего </w:t>
            </w:r>
          </w:p>
          <w:p w:rsidR="00DA0042" w:rsidRPr="00BA458F" w:rsidRDefault="00DA0042" w:rsidP="00386660">
            <w:pPr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65824,5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54339,0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66856,7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84945,8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98904,8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114157,1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48605,6</w:t>
            </w:r>
          </w:p>
        </w:tc>
      </w:tr>
      <w:tr w:rsidR="00BA458F" w:rsidRPr="00DA0042" w:rsidTr="004E069C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крупных и средних </w:t>
            </w:r>
          </w:p>
          <w:p w:rsidR="00BA458F" w:rsidRPr="00BA458F" w:rsidRDefault="00386660" w:rsidP="00BA4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млн</w:t>
            </w:r>
            <w:proofErr w:type="gramEnd"/>
            <w:r w:rsidR="00BA458F"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60953,5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52870,9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62802,7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77771,8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90300,1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103997,1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44328,3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86660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малых 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1467,1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8604,7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4277,3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B5F3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Доля  оборота малых предприятий  в  общем объеме оборота</w:t>
            </w:r>
            <w:proofErr w:type="gramStart"/>
            <w:r w:rsidR="003B5F3F">
              <w:rPr>
                <w:bCs/>
                <w:sz w:val="22"/>
                <w:szCs w:val="22"/>
              </w:rPr>
              <w:t xml:space="preserve"> </w:t>
            </w:r>
            <w:r w:rsidRPr="00BA458F">
              <w:rPr>
                <w:bCs/>
                <w:sz w:val="22"/>
                <w:szCs w:val="22"/>
              </w:rPr>
              <w:t>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8,8</w:t>
            </w:r>
          </w:p>
        </w:tc>
      </w:tr>
    </w:tbl>
    <w:p w:rsidR="002C0B00" w:rsidRDefault="002C0B00" w:rsidP="002C0B0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К причинам, сдерживающим в настоящее время развитие малого и среднего производственного бизнеса (а он традиционно работает в сфере металлообрабатывающей, пищевой, мебельной, полиграфической и легкой промышленности)</w:t>
      </w:r>
      <w:r w:rsidR="00A5397B">
        <w:rPr>
          <w:rFonts w:ascii="Times New Roman" w:hAnsi="Times New Roman" w:cs="Times New Roman"/>
          <w:sz w:val="28"/>
          <w:szCs w:val="28"/>
        </w:rPr>
        <w:t>,</w:t>
      </w:r>
      <w:r w:rsidRPr="002C0B00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- низкий уровень </w:t>
      </w:r>
      <w:r w:rsidRPr="00E06D52">
        <w:rPr>
          <w:rFonts w:ascii="Times New Roman" w:hAnsi="Times New Roman" w:cs="Times New Roman"/>
          <w:sz w:val="28"/>
          <w:szCs w:val="28"/>
        </w:rPr>
        <w:t xml:space="preserve">рентабельности промышленного производства, который снизился с 7,6% (в докризисном 2007 году) до 0,3% </w:t>
      </w:r>
      <w:r w:rsidR="00A5397B">
        <w:rPr>
          <w:rFonts w:ascii="Times New Roman" w:hAnsi="Times New Roman" w:cs="Times New Roman"/>
          <w:sz w:val="28"/>
          <w:szCs w:val="28"/>
        </w:rPr>
        <w:t>(</w:t>
      </w:r>
      <w:r w:rsidRPr="00E06D52">
        <w:rPr>
          <w:rFonts w:ascii="Times New Roman" w:hAnsi="Times New Roman" w:cs="Times New Roman"/>
          <w:sz w:val="28"/>
          <w:szCs w:val="28"/>
        </w:rPr>
        <w:t>в 2009 году</w:t>
      </w:r>
      <w:r w:rsidR="00A5397B">
        <w:rPr>
          <w:rFonts w:ascii="Times New Roman" w:hAnsi="Times New Roman" w:cs="Times New Roman"/>
          <w:sz w:val="28"/>
          <w:szCs w:val="28"/>
        </w:rPr>
        <w:t>)</w:t>
      </w:r>
      <w:r w:rsidRPr="00E06D52">
        <w:rPr>
          <w:rFonts w:ascii="Times New Roman" w:hAnsi="Times New Roman" w:cs="Times New Roman"/>
          <w:sz w:val="28"/>
          <w:szCs w:val="28"/>
        </w:rPr>
        <w:t>. В период прео</w:t>
      </w:r>
      <w:r w:rsidR="00A5397B">
        <w:rPr>
          <w:rFonts w:ascii="Times New Roman" w:hAnsi="Times New Roman" w:cs="Times New Roman"/>
          <w:sz w:val="28"/>
          <w:szCs w:val="28"/>
        </w:rPr>
        <w:t>доления кризисных явлений (2010</w:t>
      </w:r>
      <w:r w:rsidR="00A5397B">
        <w:rPr>
          <w:sz w:val="24"/>
          <w:szCs w:val="24"/>
        </w:rPr>
        <w:t xml:space="preserve"> </w:t>
      </w:r>
      <w:r w:rsidR="00A5397B" w:rsidRPr="00A5397B">
        <w:rPr>
          <w:rFonts w:ascii="Times New Roman" w:hAnsi="Times New Roman" w:cs="Times New Roman"/>
          <w:sz w:val="28"/>
          <w:szCs w:val="28"/>
        </w:rPr>
        <w:t>и</w:t>
      </w:r>
      <w:r w:rsidR="00A5397B">
        <w:rPr>
          <w:sz w:val="24"/>
          <w:szCs w:val="24"/>
        </w:rPr>
        <w:t xml:space="preserve"> </w:t>
      </w:r>
      <w:r w:rsidRPr="00E06D52">
        <w:rPr>
          <w:rFonts w:ascii="Times New Roman" w:hAnsi="Times New Roman" w:cs="Times New Roman"/>
          <w:sz w:val="28"/>
          <w:szCs w:val="28"/>
        </w:rPr>
        <w:t>2011 годы) рентабельность (ввиду оживления спроса на промышленную продукцию)</w:t>
      </w:r>
      <w:r w:rsidRPr="002C0B00">
        <w:rPr>
          <w:rFonts w:ascii="Times New Roman" w:hAnsi="Times New Roman" w:cs="Times New Roman"/>
          <w:sz w:val="28"/>
          <w:szCs w:val="28"/>
        </w:rPr>
        <w:t xml:space="preserve"> несколько повысилась и соответственно составила 2,3 и 3,8%. Для сравнения: в указанный период рентабельность в таких сегментах экономики города, как операции с недвижимостью, транспорт и связь, не опускались соответственно ниже 5,4 и 21,1%;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- высокие инвестиционные риски (ввиду низкого уровня рентабельности, высокого уровня конкуренции и более продолжительных сроков окупаемости </w:t>
      </w:r>
      <w:r w:rsidRPr="00493014">
        <w:rPr>
          <w:rFonts w:ascii="Times New Roman" w:hAnsi="Times New Roman" w:cs="Times New Roman"/>
          <w:sz w:val="28"/>
          <w:szCs w:val="28"/>
        </w:rPr>
        <w:t>произведенных капвложений)</w:t>
      </w:r>
      <w:r w:rsidR="00A5397B">
        <w:rPr>
          <w:rFonts w:ascii="Times New Roman" w:hAnsi="Times New Roman" w:cs="Times New Roman"/>
          <w:sz w:val="28"/>
          <w:szCs w:val="28"/>
        </w:rPr>
        <w:t xml:space="preserve"> при открытии </w:t>
      </w:r>
      <w:r w:rsidRPr="002C0B00">
        <w:rPr>
          <w:rFonts w:ascii="Times New Roman" w:hAnsi="Times New Roman" w:cs="Times New Roman"/>
          <w:sz w:val="28"/>
          <w:szCs w:val="28"/>
        </w:rPr>
        <w:t>дела</w:t>
      </w:r>
      <w:r w:rsidRPr="002A7C0F">
        <w:rPr>
          <w:rFonts w:ascii="Times New Roman" w:hAnsi="Times New Roman" w:cs="Times New Roman"/>
          <w:sz w:val="28"/>
          <w:szCs w:val="28"/>
        </w:rPr>
        <w:t xml:space="preserve"> в сфере обрабатывающих производств. Для сравнения</w:t>
      </w:r>
      <w:r w:rsidR="004454D4">
        <w:rPr>
          <w:rFonts w:ascii="Times New Roman" w:hAnsi="Times New Roman" w:cs="Times New Roman"/>
          <w:sz w:val="28"/>
          <w:szCs w:val="28"/>
        </w:rPr>
        <w:t>:</w:t>
      </w:r>
      <w:r w:rsidRPr="002A7C0F">
        <w:rPr>
          <w:rFonts w:ascii="Times New Roman" w:hAnsi="Times New Roman" w:cs="Times New Roman"/>
          <w:sz w:val="28"/>
          <w:szCs w:val="28"/>
        </w:rPr>
        <w:t xml:space="preserve"> скорость оборота оборотных активов в торговле более чем в 5 раз выше, чем в промышленности. При этом величина минимального капитала, необходимого для старта в промышленности (аренда или строительство необходимых для организации производства </w:t>
      </w:r>
      <w:r w:rsidR="004454D4">
        <w:rPr>
          <w:rFonts w:ascii="Times New Roman" w:hAnsi="Times New Roman" w:cs="Times New Roman"/>
          <w:sz w:val="28"/>
          <w:szCs w:val="28"/>
        </w:rPr>
        <w:t>помещений</w:t>
      </w:r>
      <w:r w:rsidRPr="002A7C0F">
        <w:rPr>
          <w:rFonts w:ascii="Times New Roman" w:hAnsi="Times New Roman" w:cs="Times New Roman"/>
          <w:sz w:val="28"/>
          <w:szCs w:val="28"/>
        </w:rPr>
        <w:t>, приобретение оборудования)</w:t>
      </w:r>
      <w:r w:rsidR="004454D4">
        <w:rPr>
          <w:rFonts w:ascii="Times New Roman" w:hAnsi="Times New Roman" w:cs="Times New Roman"/>
          <w:sz w:val="28"/>
          <w:szCs w:val="28"/>
        </w:rPr>
        <w:t>,</w:t>
      </w:r>
      <w:r w:rsidRPr="002A7C0F">
        <w:rPr>
          <w:rFonts w:ascii="Times New Roman" w:hAnsi="Times New Roman" w:cs="Times New Roman"/>
          <w:sz w:val="28"/>
          <w:szCs w:val="28"/>
        </w:rPr>
        <w:t xml:space="preserve"> на порядок выше, чем в торговле или в сфере бытовых услуг;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 недоступность (ввиду высоких процентных ставок и отсутствия у большинства субъектов малого и среднего предпринимательства залогового обеспечения) кредитных ресурсов коммерческих банков;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 xml:space="preserve">- отсутствие на рынке труда квалифицированной рабочей </w:t>
      </w:r>
      <w:r w:rsidR="009A01F1">
        <w:rPr>
          <w:rFonts w:ascii="Times New Roman" w:hAnsi="Times New Roman" w:cs="Times New Roman"/>
          <w:sz w:val="28"/>
          <w:szCs w:val="28"/>
        </w:rPr>
        <w:t xml:space="preserve">силы, необходимой для развития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A01F1">
        <w:rPr>
          <w:rFonts w:ascii="Times New Roman" w:hAnsi="Times New Roman" w:cs="Times New Roman"/>
          <w:sz w:val="28"/>
          <w:szCs w:val="28"/>
        </w:rPr>
        <w:t xml:space="preserve"> бизнеса. Произошедший в 2008</w:t>
      </w:r>
      <w:r w:rsidR="009A01F1" w:rsidRPr="0034470B">
        <w:rPr>
          <w:sz w:val="24"/>
          <w:szCs w:val="24"/>
        </w:rPr>
        <w:t>–</w:t>
      </w:r>
      <w:r w:rsidRPr="002A7C0F">
        <w:rPr>
          <w:rFonts w:ascii="Times New Roman" w:hAnsi="Times New Roman" w:cs="Times New Roman"/>
          <w:sz w:val="28"/>
          <w:szCs w:val="28"/>
        </w:rPr>
        <w:t xml:space="preserve">2010 годы </w:t>
      </w:r>
      <w:proofErr w:type="spellStart"/>
      <w:r w:rsidRPr="002A7C0F">
        <w:rPr>
          <w:rFonts w:ascii="Times New Roman" w:hAnsi="Times New Roman" w:cs="Times New Roman"/>
          <w:sz w:val="28"/>
          <w:szCs w:val="28"/>
        </w:rPr>
        <w:t>переток</w:t>
      </w:r>
      <w:proofErr w:type="spellEnd"/>
      <w:r w:rsidRPr="002A7C0F">
        <w:rPr>
          <w:rFonts w:ascii="Times New Roman" w:hAnsi="Times New Roman" w:cs="Times New Roman"/>
          <w:sz w:val="28"/>
          <w:szCs w:val="28"/>
        </w:rPr>
        <w:t xml:space="preserve"> квалифицированной рабочей силы из сферы обрабатывающих отраслей в другие отрасли привел к дефициту рабочих основных профессий.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Начавшаяся при этом конкурентная борьба за кадры повлекла за собой рост номинальной и реальной заработной платы персонала средних и крупных предприятий и привела к оттоку квалифицированных кадров на большинстве малых предприятий, что негативно сказывается на реализации ими программ модернизации производства.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Вышеперечисленные факторы, безусловно, сдерживают развитие малого и среднего предпринимательства в сфере инновационного и промышленного бизнеса и ставят под угрозу</w:t>
      </w:r>
      <w:r w:rsidRPr="002C0B00">
        <w:rPr>
          <w:rFonts w:ascii="Times New Roman" w:hAnsi="Times New Roman" w:cs="Times New Roman"/>
          <w:sz w:val="28"/>
          <w:szCs w:val="28"/>
        </w:rPr>
        <w:t xml:space="preserve"> достижение таких подцелей, определенных Стратегическим </w:t>
      </w:r>
      <w:hyperlink r:id="rId12" w:history="1">
        <w:r w:rsidRPr="002C0B00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года, как: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обеспечение эффективной занятости и снижение безработицы;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содействие росту малого и среднего (в т.ч. инновационного) бизнеса и повышению его вклада в экономику городского округа и региона;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интеграция городского округа в экономику страны и мировую экономику;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активизация участия молодежи в социально-экономическом развитии города.</w:t>
      </w:r>
    </w:p>
    <w:p w:rsidR="002C0B00" w:rsidRPr="007578DC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00">
        <w:rPr>
          <w:rFonts w:ascii="Times New Roman" w:hAnsi="Times New Roman" w:cs="Times New Roman"/>
          <w:sz w:val="28"/>
          <w:szCs w:val="28"/>
        </w:rPr>
        <w:t>Помочь субъектам малого и среднего бизнеса преодолеть последствия кризиса и обеспечить достижение целевых индикаторов его развития (</w:t>
      </w:r>
      <w:r w:rsidRPr="002A7C0F">
        <w:rPr>
          <w:rFonts w:ascii="Times New Roman" w:hAnsi="Times New Roman" w:cs="Times New Roman"/>
          <w:sz w:val="28"/>
          <w:szCs w:val="28"/>
        </w:rPr>
        <w:t xml:space="preserve">особенно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</w:t>
      </w:r>
      <w:r w:rsidRPr="002A7C0F">
        <w:rPr>
          <w:rFonts w:ascii="Times New Roman" w:hAnsi="Times New Roman" w:cs="Times New Roman"/>
          <w:sz w:val="28"/>
          <w:szCs w:val="28"/>
        </w:rPr>
        <w:t>го производства),</w:t>
      </w:r>
      <w:r w:rsidRPr="002C0B00">
        <w:rPr>
          <w:rFonts w:ascii="Times New Roman" w:hAnsi="Times New Roman" w:cs="Times New Roman"/>
          <w:sz w:val="28"/>
          <w:szCs w:val="28"/>
        </w:rPr>
        <w:t xml:space="preserve"> определенных в </w:t>
      </w:r>
      <w:r w:rsidR="007578DC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2C0B00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Стратегического плана социально-экономического развития городского округа город Воронеж на период до 2020 года призван комплекс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Развитие и поддержка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2C0B00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программы </w:t>
      </w:r>
      <w:r w:rsidR="007578DC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экономика»</w:t>
      </w:r>
      <w:r w:rsidR="007578DC" w:rsidRPr="007578DC">
        <w:rPr>
          <w:color w:val="000000"/>
          <w:sz w:val="28"/>
          <w:szCs w:val="28"/>
        </w:rPr>
        <w:t xml:space="preserve"> </w:t>
      </w:r>
      <w:r w:rsidR="007578DC" w:rsidRPr="007578DC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78DC">
        <w:rPr>
          <w:rFonts w:ascii="Times New Roman" w:hAnsi="Times New Roman" w:cs="Times New Roman"/>
          <w:sz w:val="28"/>
          <w:szCs w:val="28"/>
        </w:rPr>
        <w:t>п</w:t>
      </w:r>
      <w:r w:rsidR="007578DC" w:rsidRPr="007578DC">
        <w:rPr>
          <w:rFonts w:ascii="Times New Roman" w:hAnsi="Times New Roman" w:cs="Times New Roman"/>
          <w:sz w:val="28"/>
          <w:szCs w:val="28"/>
        </w:rPr>
        <w:t>одпрограмма 1)</w:t>
      </w:r>
      <w:r w:rsidRPr="007578DC">
        <w:rPr>
          <w:rFonts w:ascii="Times New Roman" w:hAnsi="Times New Roman" w:cs="Times New Roman"/>
          <w:sz w:val="28"/>
          <w:szCs w:val="28"/>
        </w:rPr>
        <w:t>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A85AA2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направлены на создание </w:t>
      </w:r>
      <w:r w:rsidR="00F34519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2C0B00">
        <w:rPr>
          <w:rFonts w:ascii="Times New Roman" w:hAnsi="Times New Roman" w:cs="Times New Roman"/>
          <w:sz w:val="28"/>
          <w:szCs w:val="28"/>
        </w:rPr>
        <w:t xml:space="preserve">условий, способствующих развитию малого </w:t>
      </w:r>
      <w:r w:rsidRPr="002A7C0F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 xml:space="preserve">обрабатывающего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производства</w:t>
      </w:r>
      <w:r w:rsidR="004114A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  <w:r w:rsidR="00F34519">
        <w:rPr>
          <w:rFonts w:ascii="Times New Roman" w:hAnsi="Times New Roman" w:cs="Times New Roman"/>
          <w:sz w:val="28"/>
          <w:szCs w:val="28"/>
        </w:rPr>
        <w:t xml:space="preserve"> Успешный малый и средний бизнес в значительной мере способствуют наполнению городского бюджета, решению проблем занятости и повышению социальной стабильности.</w:t>
      </w:r>
    </w:p>
    <w:p w:rsidR="002C0B00" w:rsidRPr="002C0B00" w:rsidRDefault="002C0B00" w:rsidP="002A7C0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9">
        <w:rPr>
          <w:rFonts w:ascii="Times New Roman" w:hAnsi="Times New Roman" w:cs="Times New Roman"/>
          <w:sz w:val="28"/>
          <w:szCs w:val="28"/>
        </w:rPr>
        <w:t>В рамках подпрограмм</w:t>
      </w:r>
      <w:r w:rsidR="002A7C0F" w:rsidRPr="00F34519">
        <w:rPr>
          <w:rFonts w:ascii="Times New Roman" w:hAnsi="Times New Roman" w:cs="Times New Roman"/>
          <w:sz w:val="28"/>
          <w:szCs w:val="28"/>
        </w:rPr>
        <w:t xml:space="preserve">ы 1 </w:t>
      </w:r>
      <w:r w:rsidR="002A7C0F">
        <w:rPr>
          <w:rFonts w:ascii="Times New Roman" w:hAnsi="Times New Roman" w:cs="Times New Roman"/>
          <w:sz w:val="28"/>
          <w:szCs w:val="28"/>
        </w:rPr>
        <w:t>б</w:t>
      </w:r>
      <w:r w:rsidRPr="002C0B00">
        <w:rPr>
          <w:rFonts w:ascii="Times New Roman" w:hAnsi="Times New Roman" w:cs="Times New Roman"/>
          <w:sz w:val="28"/>
          <w:szCs w:val="28"/>
        </w:rPr>
        <w:t xml:space="preserve">удет продолжена и практика предоставления мер финансовой поддержки субъектов малого и среднего предпринимательства, реализующих программы модернизации действующих или </w:t>
      </w:r>
      <w:r w:rsidRPr="002A7C0F">
        <w:rPr>
          <w:rFonts w:ascii="Times New Roman" w:hAnsi="Times New Roman" w:cs="Times New Roman"/>
          <w:sz w:val="28"/>
          <w:szCs w:val="28"/>
        </w:rPr>
        <w:t>создания новых производств.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Выполнение предусмотренных </w:t>
      </w:r>
      <w:r w:rsidR="00F738DF">
        <w:rPr>
          <w:rFonts w:ascii="Times New Roman" w:hAnsi="Times New Roman" w:cs="Times New Roman"/>
          <w:sz w:val="28"/>
          <w:szCs w:val="28"/>
        </w:rPr>
        <w:t>под</w:t>
      </w:r>
      <w:r w:rsidRPr="002C0B00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F738DF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>мероприятий позволит создать новые высокотехнологичные рабочие места, повысить произ</w:t>
      </w:r>
      <w:r w:rsidR="002A7C0F">
        <w:rPr>
          <w:rFonts w:ascii="Times New Roman" w:hAnsi="Times New Roman" w:cs="Times New Roman"/>
          <w:sz w:val="28"/>
          <w:szCs w:val="28"/>
        </w:rPr>
        <w:t>водительность труда работающих, а также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конкурентоспособность </w:t>
      </w:r>
      <w:r w:rsidR="00F738DF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Pr="002C0B00">
        <w:rPr>
          <w:rFonts w:ascii="Times New Roman" w:hAnsi="Times New Roman" w:cs="Times New Roman"/>
          <w:sz w:val="28"/>
          <w:szCs w:val="28"/>
        </w:rPr>
        <w:t>выпускаемой малыми и средними предприятиями</w:t>
      </w:r>
      <w:r w:rsidR="002A7C0F">
        <w:rPr>
          <w:rFonts w:ascii="Times New Roman" w:hAnsi="Times New Roman" w:cs="Times New Roman"/>
          <w:sz w:val="28"/>
          <w:szCs w:val="28"/>
        </w:rPr>
        <w:t>, ведущими предпринимательскую деятельность в сфере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обрабатывающего производства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</w:p>
    <w:p w:rsid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Планируемое в рамках подпрограммы</w:t>
      </w:r>
      <w:r w:rsidR="00A85AA2">
        <w:rPr>
          <w:rFonts w:ascii="Times New Roman" w:hAnsi="Times New Roman" w:cs="Times New Roman"/>
          <w:sz w:val="28"/>
          <w:szCs w:val="28"/>
        </w:rPr>
        <w:t xml:space="preserve"> 1 </w:t>
      </w:r>
      <w:r w:rsidRPr="002C0B00">
        <w:rPr>
          <w:rFonts w:ascii="Times New Roman" w:hAnsi="Times New Roman" w:cs="Times New Roman"/>
          <w:sz w:val="28"/>
          <w:szCs w:val="28"/>
        </w:rPr>
        <w:t>увеличение количества субъектов малого и среднего предпринимательства приведет и к увеличению налоговых поступлений в бюджет городского округа город Воронеж.</w:t>
      </w: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5CA" w:rsidRDefault="001865CA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5AC" w:rsidRDefault="00C175AC" w:rsidP="00C175A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09031E" w:rsidP="00C175AC">
      <w:pPr>
        <w:pStyle w:val="32"/>
        <w:numPr>
          <w:ilvl w:val="0"/>
          <w:numId w:val="7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 xml:space="preserve"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</w:t>
      </w:r>
    </w:p>
    <w:p w:rsidR="008019CF" w:rsidRPr="00CA6A74" w:rsidRDefault="0009031E" w:rsidP="00CA6A74">
      <w:pPr>
        <w:pStyle w:val="32"/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09031E">
      <w:pPr>
        <w:pStyle w:val="32"/>
        <w:spacing w:after="0"/>
        <w:ind w:left="450"/>
        <w:rPr>
          <w:sz w:val="28"/>
          <w:szCs w:val="28"/>
        </w:rPr>
      </w:pP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249AC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B20B8A"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="00B20B8A"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457E56">
        <w:rPr>
          <w:rFonts w:ascii="Times New Roman" w:hAnsi="Times New Roman" w:cs="Times New Roman"/>
          <w:sz w:val="28"/>
          <w:szCs w:val="28"/>
        </w:rPr>
        <w:t>;</w:t>
      </w:r>
    </w:p>
    <w:p w:rsidR="00B20B8A" w:rsidRDefault="00B20B8A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 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Цель </w:t>
      </w:r>
      <w:r w:rsidR="00B11378">
        <w:rPr>
          <w:sz w:val="28"/>
          <w:szCs w:val="28"/>
        </w:rPr>
        <w:t xml:space="preserve">подпрограммы 1 </w:t>
      </w:r>
      <w:r w:rsidR="00D96A57" w:rsidRPr="0034470B">
        <w:rPr>
          <w:sz w:val="24"/>
          <w:szCs w:val="24"/>
        </w:rPr>
        <w:t>–</w:t>
      </w:r>
      <w:r w:rsidR="00D249AC" w:rsidRPr="008458A4">
        <w:rPr>
          <w:sz w:val="28"/>
          <w:szCs w:val="28"/>
        </w:rPr>
        <w:t xml:space="preserve"> </w:t>
      </w:r>
      <w:r w:rsidRPr="008458A4">
        <w:rPr>
          <w:sz w:val="28"/>
          <w:szCs w:val="28"/>
        </w:rPr>
        <w:t>рост числа субъектов малого и среднего (в том числе инновационного) бизнеса и повышение их вклада в экономику городского округа город Воронеж</w:t>
      </w:r>
      <w:r>
        <w:rPr>
          <w:sz w:val="28"/>
          <w:szCs w:val="28"/>
        </w:rPr>
        <w:t>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8458A4" w:rsidRP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 повышение доступности 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8458A4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 </w:t>
      </w:r>
      <w:r w:rsidR="00D249AC" w:rsidRPr="008C1412">
        <w:rPr>
          <w:sz w:val="28"/>
          <w:szCs w:val="28"/>
        </w:rPr>
        <w:t>При оценке достижения поставленной цели и решения задач использ</w:t>
      </w:r>
      <w:r w:rsidR="0034470B">
        <w:rPr>
          <w:sz w:val="28"/>
          <w:szCs w:val="28"/>
        </w:rPr>
        <w:t>уются</w:t>
      </w:r>
      <w:r w:rsidR="00D249AC" w:rsidRPr="008C1412">
        <w:rPr>
          <w:sz w:val="28"/>
          <w:szCs w:val="28"/>
        </w:rPr>
        <w:t xml:space="preserve"> показатели</w:t>
      </w:r>
      <w:r>
        <w:rPr>
          <w:sz w:val="28"/>
          <w:szCs w:val="28"/>
        </w:rPr>
        <w:t xml:space="preserve"> (индикаторы)</w:t>
      </w:r>
      <w:r w:rsidR="00D249AC" w:rsidRPr="008C1412">
        <w:rPr>
          <w:sz w:val="28"/>
          <w:szCs w:val="28"/>
        </w:rPr>
        <w:t xml:space="preserve">, позволяющие оценить непосредственно реализацию мероприятий, </w:t>
      </w:r>
      <w:r w:rsidR="002878C4">
        <w:rPr>
          <w:sz w:val="28"/>
          <w:szCs w:val="28"/>
        </w:rPr>
        <w:t xml:space="preserve">осуществляемых в рамках </w:t>
      </w:r>
      <w:r w:rsidR="00D96A57">
        <w:rPr>
          <w:sz w:val="28"/>
          <w:szCs w:val="28"/>
        </w:rPr>
        <w:t>п</w:t>
      </w:r>
      <w:r w:rsidR="00B11378">
        <w:rPr>
          <w:sz w:val="28"/>
          <w:szCs w:val="28"/>
        </w:rPr>
        <w:t>одпрограммы 1: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 Количество субъектов малого и среднего предпринимательства, получивших информационно-консультационную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Pr="00DF0BA5">
        <w:rPr>
          <w:sz w:val="28"/>
          <w:szCs w:val="28"/>
        </w:rPr>
        <w:t xml:space="preserve"> 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>, ответственного за р</w:t>
      </w:r>
      <w:r w:rsidR="002878C4">
        <w:rPr>
          <w:sz w:val="28"/>
          <w:szCs w:val="28"/>
        </w:rPr>
        <w:t xml:space="preserve">еализацию мероприятий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Воронеж </w:t>
      </w:r>
      <w:r w:rsidRPr="00DF0BA5">
        <w:rPr>
          <w:sz w:val="28"/>
          <w:szCs w:val="28"/>
        </w:rPr>
        <w:t>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 xml:space="preserve">2. Количество  субъектов малого и среднего предпринимательства, получивших 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</w:t>
      </w:r>
      <w:r w:rsidR="002878C4">
        <w:rPr>
          <w:sz w:val="28"/>
          <w:szCs w:val="28"/>
        </w:rPr>
        <w:t xml:space="preserve">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 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 xml:space="preserve">3. 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="003C1708" w:rsidRPr="00DF0BA5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, ответственного за реализацию мероприятий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D249AC">
        <w:rPr>
          <w:bCs/>
          <w:sz w:val="28"/>
          <w:szCs w:val="28"/>
        </w:rPr>
        <w:t xml:space="preserve">. 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 имущественную поддержку.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имущественных и земельных отношений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мероприяти</w:t>
      </w:r>
      <w:r w:rsidR="00387900">
        <w:rPr>
          <w:sz w:val="28"/>
          <w:szCs w:val="28"/>
        </w:rPr>
        <w:t>я</w:t>
      </w:r>
      <w:r w:rsidRPr="00DF0BA5">
        <w:rPr>
          <w:sz w:val="28"/>
          <w:szCs w:val="28"/>
        </w:rPr>
        <w:t xml:space="preserve">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имущественных и земельных отношений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AD51B4" w:rsidRDefault="00AD51B4" w:rsidP="00AD51B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2020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AD51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Основными ожид</w:t>
      </w:r>
      <w:r w:rsidR="00F86BB7">
        <w:rPr>
          <w:sz w:val="28"/>
          <w:szCs w:val="28"/>
        </w:rPr>
        <w:t>аемыми результатами реализации п</w:t>
      </w:r>
      <w:r w:rsidRPr="00D10DB1">
        <w:rPr>
          <w:sz w:val="28"/>
          <w:szCs w:val="28"/>
        </w:rPr>
        <w:t>одпрограммы 1 по итогам 2020 года будут:</w:t>
      </w:r>
    </w:p>
    <w:p w:rsidR="006343A3" w:rsidRPr="00D10DB1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 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 xml:space="preserve">енее </w:t>
      </w:r>
      <w:r w:rsidR="00F86BB7">
        <w:rPr>
          <w:sz w:val="28"/>
          <w:szCs w:val="28"/>
        </w:rPr>
        <w:t xml:space="preserve">  2000 ед.</w:t>
      </w:r>
      <w:r w:rsidR="00AD51B4">
        <w:rPr>
          <w:sz w:val="28"/>
          <w:szCs w:val="28"/>
        </w:rPr>
        <w:t>;</w:t>
      </w:r>
    </w:p>
    <w:p w:rsidR="006343A3" w:rsidRPr="00EF643F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43F">
        <w:rPr>
          <w:sz w:val="28"/>
          <w:szCs w:val="28"/>
        </w:rPr>
        <w:t xml:space="preserve">- количество субъектов малого и среднего предпринимательства, получивших </w:t>
      </w:r>
      <w:r w:rsidR="00173800" w:rsidRPr="00EF643F">
        <w:rPr>
          <w:sz w:val="28"/>
          <w:szCs w:val="28"/>
        </w:rPr>
        <w:t>государственную</w:t>
      </w:r>
      <w:r w:rsidRPr="00EF643F">
        <w:rPr>
          <w:sz w:val="28"/>
          <w:szCs w:val="28"/>
        </w:rPr>
        <w:t xml:space="preserve"> поддержку</w:t>
      </w:r>
      <w:r w:rsidR="00F86BB7" w:rsidRPr="00EF643F">
        <w:rPr>
          <w:sz w:val="28"/>
          <w:szCs w:val="28"/>
        </w:rPr>
        <w:t xml:space="preserve">, </w:t>
      </w:r>
      <w:r w:rsidR="00F86BB7" w:rsidRPr="00EF643F">
        <w:rPr>
          <w:sz w:val="24"/>
          <w:szCs w:val="24"/>
        </w:rPr>
        <w:t>–</w:t>
      </w:r>
      <w:r w:rsidRPr="00EF643F">
        <w:rPr>
          <w:sz w:val="28"/>
          <w:szCs w:val="28"/>
        </w:rPr>
        <w:t xml:space="preserve"> не</w:t>
      </w:r>
      <w:r w:rsidR="00A633AB" w:rsidRPr="00EF643F">
        <w:rPr>
          <w:sz w:val="28"/>
          <w:szCs w:val="28"/>
        </w:rPr>
        <w:t xml:space="preserve"> менее </w:t>
      </w:r>
      <w:r w:rsidR="001865CA" w:rsidRPr="00EF643F">
        <w:rPr>
          <w:sz w:val="28"/>
          <w:szCs w:val="28"/>
        </w:rPr>
        <w:t>7</w:t>
      </w:r>
      <w:r w:rsidR="00A633AB" w:rsidRPr="00EF643F">
        <w:rPr>
          <w:sz w:val="28"/>
          <w:szCs w:val="28"/>
        </w:rPr>
        <w:t>6</w:t>
      </w:r>
      <w:r w:rsidR="00F86BB7" w:rsidRPr="00EF643F">
        <w:rPr>
          <w:sz w:val="28"/>
          <w:szCs w:val="28"/>
        </w:rPr>
        <w:t xml:space="preserve"> ед.</w:t>
      </w:r>
      <w:r w:rsidR="00AD51B4" w:rsidRPr="00EF643F">
        <w:rPr>
          <w:sz w:val="28"/>
          <w:szCs w:val="28"/>
        </w:rPr>
        <w:t>;</w:t>
      </w:r>
    </w:p>
    <w:p w:rsidR="006343A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43F">
        <w:rPr>
          <w:sz w:val="28"/>
          <w:szCs w:val="28"/>
        </w:rPr>
        <w:t xml:space="preserve">- количество вновь созданных рабочих мест (включая вновь зарегистрированных индивидуальных предпринимателей) </w:t>
      </w:r>
      <w:r w:rsidR="00F86BB7" w:rsidRPr="00EF643F">
        <w:rPr>
          <w:sz w:val="28"/>
          <w:szCs w:val="28"/>
        </w:rPr>
        <w:t xml:space="preserve"> </w:t>
      </w:r>
      <w:r w:rsidR="00F86BB7" w:rsidRPr="00EF643F">
        <w:rPr>
          <w:sz w:val="24"/>
          <w:szCs w:val="24"/>
        </w:rPr>
        <w:t xml:space="preserve">– </w:t>
      </w:r>
      <w:r w:rsidRPr="00EF643F">
        <w:rPr>
          <w:sz w:val="28"/>
          <w:szCs w:val="28"/>
        </w:rPr>
        <w:t xml:space="preserve">не </w:t>
      </w:r>
      <w:r w:rsidR="00AD51B4" w:rsidRPr="00EF643F">
        <w:rPr>
          <w:sz w:val="28"/>
          <w:szCs w:val="28"/>
        </w:rPr>
        <w:t xml:space="preserve">менее </w:t>
      </w:r>
      <w:r w:rsidR="001865CA" w:rsidRPr="00EF643F">
        <w:rPr>
          <w:sz w:val="28"/>
          <w:szCs w:val="28"/>
        </w:rPr>
        <w:t>7</w:t>
      </w:r>
      <w:r w:rsidR="00A633AB" w:rsidRPr="00EF643F">
        <w:rPr>
          <w:sz w:val="28"/>
          <w:szCs w:val="28"/>
        </w:rPr>
        <w:t>6</w:t>
      </w:r>
      <w:r w:rsidR="00AD51B4" w:rsidRPr="00EF643F">
        <w:rPr>
          <w:sz w:val="28"/>
          <w:szCs w:val="28"/>
        </w:rPr>
        <w:t xml:space="preserve"> ед.;</w:t>
      </w:r>
    </w:p>
    <w:p w:rsidR="00AD51B4" w:rsidRDefault="00AD51B4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173800">
        <w:rPr>
          <w:sz w:val="28"/>
          <w:szCs w:val="28"/>
        </w:rPr>
        <w:t>6</w:t>
      </w:r>
      <w:r>
        <w:rPr>
          <w:sz w:val="28"/>
          <w:szCs w:val="28"/>
        </w:rPr>
        <w:t xml:space="preserve"> ед.</w:t>
      </w:r>
    </w:p>
    <w:p w:rsidR="00EC43CC" w:rsidRDefault="00EC43CC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031E" w:rsidRDefault="0009031E" w:rsidP="00090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09031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B833C7" w:rsidRPr="00DF0BA5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2.1. 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предоставления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26689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E6E6B">
        <w:rPr>
          <w:sz w:val="28"/>
          <w:szCs w:val="28"/>
        </w:rPr>
        <w:t xml:space="preserve"> аренду на льготных условиях</w:t>
      </w:r>
      <w:r w:rsidRPr="002F0B8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муницип</w:t>
      </w:r>
      <w:r w:rsidR="00D63CFB">
        <w:rPr>
          <w:sz w:val="28"/>
          <w:szCs w:val="28"/>
        </w:rPr>
        <w:t>альное имущество, включенное в п</w:t>
      </w:r>
      <w:r>
        <w:rPr>
          <w:sz w:val="28"/>
          <w:szCs w:val="28"/>
        </w:rPr>
        <w:t>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Pr="00B9789C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предпринимательства, утвержденн</w:t>
      </w:r>
      <w:r w:rsidR="00D63CFB">
        <w:rPr>
          <w:sz w:val="28"/>
          <w:szCs w:val="28"/>
        </w:rPr>
        <w:t xml:space="preserve">ый </w:t>
      </w:r>
      <w:r>
        <w:rPr>
          <w:sz w:val="28"/>
          <w:szCs w:val="28"/>
        </w:rPr>
        <w:t>решением Воронежской городской Думы от 07.09.2011</w:t>
      </w:r>
      <w:r w:rsidR="00D63CFB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549-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proofErr w:type="gramEnd"/>
    </w:p>
    <w:p w:rsidR="008537F9" w:rsidRDefault="002F0B8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>субъектов малого и среднего предпринимательства, и порядке и условиях предоставления в аренду включенного в данный</w:t>
      </w:r>
      <w:proofErr w:type="gramEnd"/>
      <w:r w:rsidR="00B9789C">
        <w:rPr>
          <w:sz w:val="28"/>
          <w:szCs w:val="28"/>
        </w:rPr>
        <w:t xml:space="preserve"> перечень имущества, утвержденн</w:t>
      </w:r>
      <w:r w:rsidR="00D63CFB">
        <w:rPr>
          <w:sz w:val="28"/>
          <w:szCs w:val="28"/>
        </w:rPr>
        <w:t xml:space="preserve">ым </w:t>
      </w:r>
      <w:r w:rsidR="00B9789C">
        <w:rPr>
          <w:sz w:val="28"/>
          <w:szCs w:val="28"/>
        </w:rPr>
        <w:t>решением Воронежской городской Думы от 14.0</w:t>
      </w:r>
      <w:r w:rsidR="002D4037">
        <w:rPr>
          <w:sz w:val="28"/>
          <w:szCs w:val="28"/>
        </w:rPr>
        <w:t>6</w:t>
      </w:r>
      <w:r w:rsidR="00B9789C">
        <w:rPr>
          <w:sz w:val="28"/>
          <w:szCs w:val="28"/>
        </w:rPr>
        <w:t>.2011 № 467-</w:t>
      </w:r>
      <w:r w:rsidR="00B9789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2F0B89" w:rsidRDefault="008537F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 xml:space="preserve"> 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F73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C175AC">
      <w:pPr>
        <w:pStyle w:val="ConsPlusNormal0"/>
        <w:numPr>
          <w:ilvl w:val="0"/>
          <w:numId w:val="7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  <w:proofErr w:type="gramStart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167DC" w:rsidRDefault="007167DC" w:rsidP="007167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3F9">
        <w:rPr>
          <w:sz w:val="28"/>
          <w:szCs w:val="28"/>
        </w:rPr>
        <w:t>В реализации</w:t>
      </w:r>
      <w:r w:rsidR="0056453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одпрограммы 1 </w:t>
      </w:r>
      <w:r w:rsidRPr="007730B6">
        <w:rPr>
          <w:sz w:val="28"/>
          <w:szCs w:val="28"/>
        </w:rPr>
        <w:t xml:space="preserve">примут участие </w:t>
      </w:r>
      <w:r>
        <w:rPr>
          <w:sz w:val="28"/>
          <w:szCs w:val="28"/>
        </w:rPr>
        <w:t>субъекты малого и среднего предпринимательства, а также созданные  ими общественные организации (объединения), организации</w:t>
      </w:r>
      <w:r w:rsidRPr="001F47DA">
        <w:rPr>
          <w:sz w:val="28"/>
          <w:szCs w:val="28"/>
        </w:rPr>
        <w:t xml:space="preserve"> </w:t>
      </w:r>
      <w:r w:rsidRPr="007730B6">
        <w:rPr>
          <w:sz w:val="28"/>
          <w:szCs w:val="28"/>
        </w:rPr>
        <w:t xml:space="preserve">инфраструктуры поддержки </w:t>
      </w:r>
      <w:r>
        <w:rPr>
          <w:sz w:val="28"/>
          <w:szCs w:val="28"/>
        </w:rPr>
        <w:t>субъектов малого и среднего предпринимательства</w:t>
      </w:r>
      <w:r w:rsidRPr="0077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город Воронеж. </w:t>
      </w:r>
    </w:p>
    <w:p w:rsidR="00F73ACE" w:rsidRDefault="00F73ACE" w:rsidP="00F73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Pr="00CA6A74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F73ACE" w:rsidRPr="00F73ACE" w:rsidRDefault="00F73ACE" w:rsidP="00F73AC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602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>
        <w:rPr>
          <w:sz w:val="28"/>
          <w:szCs w:val="28"/>
        </w:rPr>
        <w:t>30</w:t>
      </w:r>
      <w:r w:rsidRPr="00936602">
        <w:rPr>
          <w:sz w:val="28"/>
          <w:szCs w:val="28"/>
        </w:rPr>
        <w:t> 2</w:t>
      </w:r>
      <w:r>
        <w:rPr>
          <w:sz w:val="28"/>
          <w:szCs w:val="28"/>
        </w:rPr>
        <w:t>56</w:t>
      </w:r>
      <w:r w:rsidRPr="00936602">
        <w:rPr>
          <w:sz w:val="28"/>
          <w:szCs w:val="28"/>
        </w:rPr>
        <w:t>,88 тыс. рублей, в т.ч. по источникам финансирования:</w:t>
      </w: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602">
        <w:rPr>
          <w:sz w:val="28"/>
          <w:szCs w:val="28"/>
        </w:rPr>
        <w:t>- федеральный бюджет – 21 573,63 тыс. рублей;</w:t>
      </w: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602">
        <w:rPr>
          <w:sz w:val="28"/>
          <w:szCs w:val="28"/>
        </w:rPr>
        <w:t>- областной бюджет – 1 135,45 тыс. рублей;</w:t>
      </w: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602">
        <w:rPr>
          <w:sz w:val="28"/>
          <w:szCs w:val="28"/>
        </w:rPr>
        <w:t xml:space="preserve">- бюджет городского округа – </w:t>
      </w:r>
      <w:r>
        <w:rPr>
          <w:sz w:val="28"/>
          <w:szCs w:val="28"/>
        </w:rPr>
        <w:t>3</w:t>
      </w:r>
      <w:r w:rsidRPr="00936602">
        <w:rPr>
          <w:sz w:val="28"/>
          <w:szCs w:val="28"/>
        </w:rPr>
        <w:t xml:space="preserve"> </w:t>
      </w:r>
      <w:r>
        <w:rPr>
          <w:sz w:val="28"/>
          <w:szCs w:val="28"/>
        </w:rPr>
        <w:t>547</w:t>
      </w:r>
      <w:r w:rsidRPr="00936602">
        <w:rPr>
          <w:sz w:val="28"/>
          <w:szCs w:val="28"/>
        </w:rPr>
        <w:t>,80 тыс. рублей;</w:t>
      </w: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6602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4</w:t>
      </w:r>
      <w:r w:rsidRPr="00936602">
        <w:rPr>
          <w:sz w:val="28"/>
          <w:szCs w:val="28"/>
        </w:rPr>
        <w:t xml:space="preserve"> 000,00 тыс. рублей.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1865CA" w:rsidP="001865CA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5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2C0" w:rsidRDefault="00D152C0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F73ACE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207D13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207D13" w:rsidRDefault="00207D13" w:rsidP="009F78D0">
      <w:pPr>
        <w:pStyle w:val="a3"/>
        <w:framePr w:w="15873" w:wrap="auto" w:hAnchor="text" w:x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52C0" w:rsidRDefault="00D152C0" w:rsidP="009F78D0">
      <w:pPr>
        <w:pStyle w:val="a3"/>
        <w:framePr w:w="15873" w:wrap="auto" w:hAnchor="text" w:x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152C0" w:rsidSect="008129F2">
          <w:headerReference w:type="default" r:id="rId16"/>
          <w:footerReference w:type="default" r:id="rId17"/>
          <w:pgSz w:w="11906" w:h="16838"/>
          <w:pgMar w:top="1134" w:right="567" w:bottom="1701" w:left="1985" w:header="709" w:footer="709" w:gutter="0"/>
          <w:cols w:space="708"/>
          <w:titlePg/>
          <w:docGrid w:linePitch="360"/>
        </w:sect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0D731C" w:rsidRDefault="000D731C" w:rsidP="000D731C">
      <w:pPr>
        <w:rPr>
          <w:sz w:val="28"/>
          <w:szCs w:val="28"/>
        </w:rPr>
      </w:pPr>
    </w:p>
    <w:p w:rsidR="002B3055" w:rsidRDefault="002B3055" w:rsidP="000D731C">
      <w:pPr>
        <w:rPr>
          <w:sz w:val="28"/>
          <w:szCs w:val="28"/>
        </w:rPr>
      </w:pPr>
    </w:p>
    <w:p w:rsidR="00A96B19" w:rsidRDefault="00A96B19" w:rsidP="0051771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right="-31" w:firstLine="567"/>
        <w:jc w:val="right"/>
      </w:pPr>
    </w:p>
    <w:p w:rsidR="008931BD" w:rsidRDefault="008931BD"/>
    <w:sectPr w:rsidR="008931BD" w:rsidSect="0094256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70" w:rsidRDefault="005D3D70" w:rsidP="009876B7">
      <w:r>
        <w:separator/>
      </w:r>
    </w:p>
  </w:endnote>
  <w:endnote w:type="continuationSeparator" w:id="0">
    <w:p w:rsidR="005D3D70" w:rsidRDefault="005D3D70" w:rsidP="009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choolBook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DA0042">
    <w:pPr>
      <w:pStyle w:val="af0"/>
      <w:jc w:val="center"/>
    </w:pPr>
  </w:p>
  <w:p w:rsidR="00DA0042" w:rsidRDefault="00DA004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DA0042">
    <w:pPr>
      <w:pStyle w:val="af0"/>
      <w:framePr w:wrap="auto" w:vAnchor="text" w:hAnchor="margin" w:xAlign="right" w:y="1"/>
      <w:rPr>
        <w:rStyle w:val="afff2"/>
      </w:rPr>
    </w:pPr>
  </w:p>
  <w:p w:rsidR="00DA0042" w:rsidRDefault="00DA0042" w:rsidP="00871C3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70" w:rsidRDefault="005D3D70" w:rsidP="009876B7">
      <w:r>
        <w:separator/>
      </w:r>
    </w:p>
  </w:footnote>
  <w:footnote w:type="continuationSeparator" w:id="0">
    <w:p w:rsidR="005D3D70" w:rsidRDefault="005D3D70" w:rsidP="0098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43"/>
      <w:docPartObj>
        <w:docPartGallery w:val="Page Numbers (Top of Page)"/>
        <w:docPartUnique/>
      </w:docPartObj>
    </w:sdtPr>
    <w:sdtEndPr/>
    <w:sdtContent>
      <w:p w:rsidR="00186D2F" w:rsidRDefault="00BF167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A0042" w:rsidRDefault="00DA004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F94916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A0042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A0042" w:rsidRDefault="00DA0042">
    <w:pPr>
      <w:pStyle w:val="a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BF1673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:rsidR="00DA0042" w:rsidRDefault="00DA0042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BF1673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042">
      <w:rPr>
        <w:noProof/>
      </w:rPr>
      <w:t>42</w:t>
    </w:r>
    <w:r>
      <w:rPr>
        <w:noProof/>
      </w:rPr>
      <w:fldChar w:fldCharType="end"/>
    </w:r>
  </w:p>
  <w:p w:rsidR="00DA0042" w:rsidRDefault="00DA004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78CE"/>
    <w:rsid w:val="00081DBE"/>
    <w:rsid w:val="00082334"/>
    <w:rsid w:val="00082BCA"/>
    <w:rsid w:val="00083010"/>
    <w:rsid w:val="00083A5C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CCC"/>
    <w:rsid w:val="00106352"/>
    <w:rsid w:val="001066C1"/>
    <w:rsid w:val="00110F68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939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5C5F"/>
    <w:rsid w:val="001705AF"/>
    <w:rsid w:val="001711A0"/>
    <w:rsid w:val="00171731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5CA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96482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E0A"/>
    <w:rsid w:val="001A55B7"/>
    <w:rsid w:val="001A5916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ABC"/>
    <w:rsid w:val="001C5567"/>
    <w:rsid w:val="001C56DD"/>
    <w:rsid w:val="001C60B0"/>
    <w:rsid w:val="001D1C9F"/>
    <w:rsid w:val="001D1F15"/>
    <w:rsid w:val="001D32B1"/>
    <w:rsid w:val="001D340E"/>
    <w:rsid w:val="001D4747"/>
    <w:rsid w:val="001D57A4"/>
    <w:rsid w:val="001D72D0"/>
    <w:rsid w:val="001D7897"/>
    <w:rsid w:val="001D7950"/>
    <w:rsid w:val="001E31F2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A6E"/>
    <w:rsid w:val="00236FC5"/>
    <w:rsid w:val="002375B0"/>
    <w:rsid w:val="002400B0"/>
    <w:rsid w:val="002406C1"/>
    <w:rsid w:val="00242788"/>
    <w:rsid w:val="00243656"/>
    <w:rsid w:val="00244505"/>
    <w:rsid w:val="00246557"/>
    <w:rsid w:val="00247801"/>
    <w:rsid w:val="00251B15"/>
    <w:rsid w:val="0025287B"/>
    <w:rsid w:val="002538CD"/>
    <w:rsid w:val="00255C41"/>
    <w:rsid w:val="0025652E"/>
    <w:rsid w:val="0025666E"/>
    <w:rsid w:val="002576B2"/>
    <w:rsid w:val="002601C4"/>
    <w:rsid w:val="0026063E"/>
    <w:rsid w:val="002616B1"/>
    <w:rsid w:val="00263F44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8C4"/>
    <w:rsid w:val="00291A5B"/>
    <w:rsid w:val="00291C9B"/>
    <w:rsid w:val="0029203F"/>
    <w:rsid w:val="00292319"/>
    <w:rsid w:val="00292F78"/>
    <w:rsid w:val="002967C5"/>
    <w:rsid w:val="002977D5"/>
    <w:rsid w:val="002A2266"/>
    <w:rsid w:val="002A333E"/>
    <w:rsid w:val="002A5477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152A"/>
    <w:rsid w:val="00312A21"/>
    <w:rsid w:val="00312C90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18D4"/>
    <w:rsid w:val="00335B52"/>
    <w:rsid w:val="0033784D"/>
    <w:rsid w:val="00337BF1"/>
    <w:rsid w:val="003402AE"/>
    <w:rsid w:val="0034084D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671"/>
    <w:rsid w:val="003524A3"/>
    <w:rsid w:val="00353405"/>
    <w:rsid w:val="003538C5"/>
    <w:rsid w:val="00354D34"/>
    <w:rsid w:val="0035610C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830"/>
    <w:rsid w:val="003D098D"/>
    <w:rsid w:val="003D131F"/>
    <w:rsid w:val="003D260A"/>
    <w:rsid w:val="003D3831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C9B"/>
    <w:rsid w:val="00405FBE"/>
    <w:rsid w:val="004102E2"/>
    <w:rsid w:val="00410CF5"/>
    <w:rsid w:val="00411219"/>
    <w:rsid w:val="004114A8"/>
    <w:rsid w:val="00411A7C"/>
    <w:rsid w:val="00412A15"/>
    <w:rsid w:val="00412F54"/>
    <w:rsid w:val="0041469B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9F8"/>
    <w:rsid w:val="004D06AA"/>
    <w:rsid w:val="004D1E1B"/>
    <w:rsid w:val="004D411F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3E4"/>
    <w:rsid w:val="0056061E"/>
    <w:rsid w:val="00560A77"/>
    <w:rsid w:val="00561ECC"/>
    <w:rsid w:val="00562299"/>
    <w:rsid w:val="005643C7"/>
    <w:rsid w:val="0056453B"/>
    <w:rsid w:val="0056693F"/>
    <w:rsid w:val="0056716B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52F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3D70"/>
    <w:rsid w:val="005D5071"/>
    <w:rsid w:val="005D52D3"/>
    <w:rsid w:val="005D5C22"/>
    <w:rsid w:val="005D5F0F"/>
    <w:rsid w:val="005D7CC5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DB6"/>
    <w:rsid w:val="005F7230"/>
    <w:rsid w:val="006000B3"/>
    <w:rsid w:val="00601082"/>
    <w:rsid w:val="0060138B"/>
    <w:rsid w:val="00602AB7"/>
    <w:rsid w:val="00603285"/>
    <w:rsid w:val="00604B43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5EF5"/>
    <w:rsid w:val="006266C7"/>
    <w:rsid w:val="006307E0"/>
    <w:rsid w:val="00630C9D"/>
    <w:rsid w:val="006343A3"/>
    <w:rsid w:val="00634424"/>
    <w:rsid w:val="00635F77"/>
    <w:rsid w:val="0063632C"/>
    <w:rsid w:val="006364D8"/>
    <w:rsid w:val="00637570"/>
    <w:rsid w:val="0064021B"/>
    <w:rsid w:val="00641E11"/>
    <w:rsid w:val="00641F34"/>
    <w:rsid w:val="00642584"/>
    <w:rsid w:val="00642B84"/>
    <w:rsid w:val="006436F9"/>
    <w:rsid w:val="00644FD4"/>
    <w:rsid w:val="006469D4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FDB"/>
    <w:rsid w:val="00673504"/>
    <w:rsid w:val="00674253"/>
    <w:rsid w:val="006744E1"/>
    <w:rsid w:val="006752AB"/>
    <w:rsid w:val="006759C2"/>
    <w:rsid w:val="00675A34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2105"/>
    <w:rsid w:val="006C3202"/>
    <w:rsid w:val="006C36AB"/>
    <w:rsid w:val="006C4DD0"/>
    <w:rsid w:val="006C78BB"/>
    <w:rsid w:val="006C7C48"/>
    <w:rsid w:val="006D2F88"/>
    <w:rsid w:val="006D30E4"/>
    <w:rsid w:val="006D39F6"/>
    <w:rsid w:val="006D673C"/>
    <w:rsid w:val="006D68D8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BE1"/>
    <w:rsid w:val="00706E0E"/>
    <w:rsid w:val="00706E48"/>
    <w:rsid w:val="00707FA3"/>
    <w:rsid w:val="007100CB"/>
    <w:rsid w:val="00710C07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63DE"/>
    <w:rsid w:val="007A779C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22ED"/>
    <w:rsid w:val="00803BAE"/>
    <w:rsid w:val="00804BC8"/>
    <w:rsid w:val="00805524"/>
    <w:rsid w:val="008071AC"/>
    <w:rsid w:val="00810679"/>
    <w:rsid w:val="00810EB5"/>
    <w:rsid w:val="00811A3F"/>
    <w:rsid w:val="008129F2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675D2"/>
    <w:rsid w:val="00871C35"/>
    <w:rsid w:val="00872D21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52D5"/>
    <w:rsid w:val="008952FD"/>
    <w:rsid w:val="00895332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6E1"/>
    <w:rsid w:val="008D1C1A"/>
    <w:rsid w:val="008D2B63"/>
    <w:rsid w:val="008D3BB2"/>
    <w:rsid w:val="008D761F"/>
    <w:rsid w:val="008E1CCE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7C7F"/>
    <w:rsid w:val="00967EA0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2CB0"/>
    <w:rsid w:val="00992E29"/>
    <w:rsid w:val="00993804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026E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49BC"/>
    <w:rsid w:val="00A25245"/>
    <w:rsid w:val="00A2607A"/>
    <w:rsid w:val="00A30B4E"/>
    <w:rsid w:val="00A322C8"/>
    <w:rsid w:val="00A323DD"/>
    <w:rsid w:val="00A325C3"/>
    <w:rsid w:val="00A325D2"/>
    <w:rsid w:val="00A3312A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B19"/>
    <w:rsid w:val="00AA1683"/>
    <w:rsid w:val="00AA189B"/>
    <w:rsid w:val="00AA33C4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1AE9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754"/>
    <w:rsid w:val="00B429AE"/>
    <w:rsid w:val="00B444D8"/>
    <w:rsid w:val="00B44E6C"/>
    <w:rsid w:val="00B45AD7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8AD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7F0"/>
    <w:rsid w:val="00B8799E"/>
    <w:rsid w:val="00B903DC"/>
    <w:rsid w:val="00B90998"/>
    <w:rsid w:val="00B91097"/>
    <w:rsid w:val="00B9139E"/>
    <w:rsid w:val="00B9294B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3D1F"/>
    <w:rsid w:val="00BA458F"/>
    <w:rsid w:val="00BA5961"/>
    <w:rsid w:val="00BA68D5"/>
    <w:rsid w:val="00BA7791"/>
    <w:rsid w:val="00BA7BB9"/>
    <w:rsid w:val="00BB05CF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3A96"/>
    <w:rsid w:val="00BD5AB2"/>
    <w:rsid w:val="00BD659F"/>
    <w:rsid w:val="00BD6843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1673"/>
    <w:rsid w:val="00BF3A31"/>
    <w:rsid w:val="00BF3A43"/>
    <w:rsid w:val="00BF3A8E"/>
    <w:rsid w:val="00BF409D"/>
    <w:rsid w:val="00BF51EA"/>
    <w:rsid w:val="00BF64AA"/>
    <w:rsid w:val="00BF7ACF"/>
    <w:rsid w:val="00C019CD"/>
    <w:rsid w:val="00C01EC0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E8D"/>
    <w:rsid w:val="00C567A3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4C78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CFC"/>
    <w:rsid w:val="00CD2DDB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B48"/>
    <w:rsid w:val="00CF029B"/>
    <w:rsid w:val="00CF0DD9"/>
    <w:rsid w:val="00CF12D9"/>
    <w:rsid w:val="00CF199C"/>
    <w:rsid w:val="00CF1E83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2C0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653A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66F0"/>
    <w:rsid w:val="00E56DC6"/>
    <w:rsid w:val="00E6027F"/>
    <w:rsid w:val="00E61566"/>
    <w:rsid w:val="00E62491"/>
    <w:rsid w:val="00E62F84"/>
    <w:rsid w:val="00E62FDD"/>
    <w:rsid w:val="00E638BB"/>
    <w:rsid w:val="00E64E27"/>
    <w:rsid w:val="00E66742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B18"/>
    <w:rsid w:val="00EC43CC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FDC"/>
    <w:rsid w:val="00ED542C"/>
    <w:rsid w:val="00ED6D5C"/>
    <w:rsid w:val="00ED6E77"/>
    <w:rsid w:val="00ED6EDD"/>
    <w:rsid w:val="00EE0B50"/>
    <w:rsid w:val="00EE0E45"/>
    <w:rsid w:val="00EE0ECE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12E"/>
    <w:rsid w:val="00EF62FF"/>
    <w:rsid w:val="00EF643F"/>
    <w:rsid w:val="00EF650E"/>
    <w:rsid w:val="00EF7BDA"/>
    <w:rsid w:val="00EF7ED7"/>
    <w:rsid w:val="00F00723"/>
    <w:rsid w:val="00F01584"/>
    <w:rsid w:val="00F01FFA"/>
    <w:rsid w:val="00F03F81"/>
    <w:rsid w:val="00F04242"/>
    <w:rsid w:val="00F068A6"/>
    <w:rsid w:val="00F06DC2"/>
    <w:rsid w:val="00F10C33"/>
    <w:rsid w:val="00F10E21"/>
    <w:rsid w:val="00F12F6D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3216"/>
    <w:rsid w:val="00F34519"/>
    <w:rsid w:val="00F35EF6"/>
    <w:rsid w:val="00F36296"/>
    <w:rsid w:val="00F362DB"/>
    <w:rsid w:val="00F40A01"/>
    <w:rsid w:val="00F40E57"/>
    <w:rsid w:val="00F415C3"/>
    <w:rsid w:val="00F4296C"/>
    <w:rsid w:val="00F42A63"/>
    <w:rsid w:val="00F43331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4916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309D80FEF257011AF1A42A4AA0BB3B5B5A0DE05BD5371E0E42589B8443B842F1AE023F1CBBF7B14BBCE8e7V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309D80FEF257011AF1A42A4AA0BB3B5B5A0DE05BD5371E0E42589B8443B842F1AE023F1CBBF7B14BBAEAe7VA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B2D3795C95F86F57D332E05187E0ABFC87915CE7876C4229B547780B69D11616151F3D22309341A3584qCl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3B2D3795C95F86F57D332E05187E0ABFC87915CE7876C4229B547780B69D11616151F3D22309341A3785qCl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309D80FEF257011AF1A42A4AA0BB3B5B5A0DE05BD5371E0E42589B8443B842F1AE023F1CBBF7B14BBAEAe7VAH" TargetMode="External"/><Relationship Id="rId14" Type="http://schemas.openxmlformats.org/officeDocument/2006/relationships/hyperlink" Target="consultantplus://offline/ref=1E3B2D3795C95F86F57D332E05187E0ABFC87915CE7876C4229B547780B69D11616151F3D22309341A3584qClD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B7AA8-D914-4934-81A1-4D22FBFA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2016-10-27T09:41:00Z</cp:lastPrinted>
  <dcterms:created xsi:type="dcterms:W3CDTF">2017-03-31T08:37:00Z</dcterms:created>
  <dcterms:modified xsi:type="dcterms:W3CDTF">2017-03-31T08:37:00Z</dcterms:modified>
</cp:coreProperties>
</file>