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4D" w:rsidRDefault="00FE484D" w:rsidP="00990FDD">
      <w:pPr>
        <w:widowControl w:val="0"/>
        <w:tabs>
          <w:tab w:val="left" w:pos="709"/>
        </w:tabs>
        <w:spacing w:after="0" w:line="240" w:lineRule="auto"/>
        <w:rPr>
          <w:rFonts w:ascii="Times New Roman" w:eastAsia="Times New Roman" w:hAnsi="Times New Roman" w:cs="Times New Roman"/>
          <w:sz w:val="28"/>
          <w:szCs w:val="28"/>
          <w:lang w:val="en-US" w:eastAsia="ru-RU"/>
        </w:rPr>
      </w:pPr>
    </w:p>
    <w:p w:rsidR="00FE484D" w:rsidRPr="00FE484D" w:rsidRDefault="00FE484D" w:rsidP="00FE484D">
      <w:pPr>
        <w:widowControl w:val="0"/>
        <w:tabs>
          <w:tab w:val="left" w:pos="709"/>
        </w:tabs>
        <w:spacing w:after="0" w:line="240" w:lineRule="auto"/>
        <w:ind w:left="5245"/>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УТВЕРЖДЕНЫ</w:t>
      </w:r>
    </w:p>
    <w:p w:rsidR="00FE484D" w:rsidRPr="00FE484D" w:rsidRDefault="00FE484D" w:rsidP="00FE484D">
      <w:pPr>
        <w:widowControl w:val="0"/>
        <w:tabs>
          <w:tab w:val="left" w:pos="709"/>
        </w:tabs>
        <w:spacing w:after="0" w:line="240" w:lineRule="auto"/>
        <w:ind w:left="5245"/>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постановлением администрации</w:t>
      </w:r>
    </w:p>
    <w:p w:rsidR="00FE484D" w:rsidRPr="00FE484D" w:rsidRDefault="00FE484D" w:rsidP="00FE484D">
      <w:pPr>
        <w:widowControl w:val="0"/>
        <w:tabs>
          <w:tab w:val="left" w:pos="709"/>
        </w:tabs>
        <w:spacing w:after="0" w:line="240" w:lineRule="auto"/>
        <w:ind w:left="5245"/>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городского округа город Воронеж</w:t>
      </w:r>
    </w:p>
    <w:p w:rsidR="00FE484D" w:rsidRPr="00FE484D" w:rsidRDefault="00FE484D" w:rsidP="00FE484D">
      <w:pPr>
        <w:autoSpaceDE w:val="0"/>
        <w:autoSpaceDN w:val="0"/>
        <w:spacing w:after="0" w:line="240" w:lineRule="auto"/>
        <w:ind w:left="5245"/>
        <w:jc w:val="center"/>
        <w:rPr>
          <w:rFonts w:ascii="Times New Roman" w:eastAsia="Times New Roman" w:hAnsi="Times New Roman" w:cs="Times New Roman"/>
          <w:sz w:val="20"/>
          <w:szCs w:val="20"/>
          <w:lang w:eastAsia="ru-RU"/>
        </w:rPr>
      </w:pPr>
      <w:r w:rsidRPr="00FE484D">
        <w:rPr>
          <w:rFonts w:ascii="Times New Roman" w:eastAsia="Times New Roman" w:hAnsi="Times New Roman" w:cs="Times New Roman"/>
          <w:sz w:val="28"/>
          <w:szCs w:val="28"/>
          <w:lang w:eastAsia="ru-RU"/>
        </w:rPr>
        <w:t>от</w:t>
      </w:r>
      <w:r w:rsidR="00345C6E">
        <w:rPr>
          <w:rFonts w:ascii="Times New Roman" w:eastAsia="Times New Roman" w:hAnsi="Times New Roman" w:cs="Times New Roman"/>
          <w:sz w:val="28"/>
          <w:szCs w:val="28"/>
          <w:lang w:eastAsia="ru-RU"/>
        </w:rPr>
        <w:t xml:space="preserve"> 01.10.2018 </w:t>
      </w:r>
      <w:r w:rsidRPr="00FE484D">
        <w:rPr>
          <w:rFonts w:ascii="Times New Roman" w:eastAsia="Times New Roman" w:hAnsi="Times New Roman" w:cs="Times New Roman"/>
          <w:sz w:val="28"/>
          <w:szCs w:val="28"/>
          <w:lang w:eastAsia="ru-RU"/>
        </w:rPr>
        <w:t xml:space="preserve">   №</w:t>
      </w:r>
      <w:r w:rsidR="00345C6E">
        <w:rPr>
          <w:rFonts w:ascii="Times New Roman" w:eastAsia="Times New Roman" w:hAnsi="Times New Roman" w:cs="Times New Roman"/>
          <w:sz w:val="28"/>
          <w:szCs w:val="28"/>
          <w:lang w:eastAsia="ru-RU"/>
        </w:rPr>
        <w:t xml:space="preserve"> 627</w:t>
      </w:r>
      <w:bookmarkStart w:id="0" w:name="_GoBack"/>
      <w:bookmarkEnd w:id="0"/>
    </w:p>
    <w:p w:rsidR="00FE484D" w:rsidRPr="00FE484D" w:rsidRDefault="00FE484D" w:rsidP="00FE484D">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E484D" w:rsidRPr="00FE484D" w:rsidRDefault="00FE484D" w:rsidP="00FE484D">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E484D" w:rsidRPr="00FE484D" w:rsidRDefault="00FE484D" w:rsidP="00FE484D">
      <w:pPr>
        <w:widowControl w:val="0"/>
        <w:tabs>
          <w:tab w:val="left" w:pos="709"/>
        </w:tabs>
        <w:spacing w:after="0" w:line="240" w:lineRule="auto"/>
        <w:jc w:val="center"/>
        <w:rPr>
          <w:rFonts w:ascii="Times New Roman" w:eastAsia="Times New Roman" w:hAnsi="Times New Roman" w:cs="Times New Roman"/>
          <w:b/>
          <w:sz w:val="28"/>
          <w:szCs w:val="28"/>
          <w:lang w:eastAsia="ru-RU"/>
        </w:rPr>
      </w:pPr>
      <w:r w:rsidRPr="00FE484D">
        <w:rPr>
          <w:rFonts w:ascii="Times New Roman" w:eastAsia="Times New Roman" w:hAnsi="Times New Roman" w:cs="Times New Roman"/>
          <w:b/>
          <w:sz w:val="28"/>
          <w:szCs w:val="28"/>
          <w:lang w:eastAsia="ru-RU"/>
        </w:rPr>
        <w:t>ИЗМЕНЕНИЯ</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Times New Roman" w:hAnsi="Times New Roman" w:cs="Times New Roman"/>
          <w:b/>
          <w:sz w:val="28"/>
          <w:szCs w:val="28"/>
          <w:lang w:eastAsia="ru-RU"/>
        </w:rPr>
        <w:t xml:space="preserve">В  </w:t>
      </w:r>
      <w:r w:rsidRPr="00FE484D">
        <w:rPr>
          <w:rFonts w:ascii="Times New Roman" w:eastAsia="Calibri" w:hAnsi="Times New Roman" w:cs="Times New Roman"/>
          <w:b/>
          <w:sz w:val="28"/>
          <w:szCs w:val="28"/>
          <w:lang w:eastAsia="ru-RU"/>
        </w:rPr>
        <w:t>АДМИНИСТРАТИВНЫЙ  РЕГЛАМЕНТ</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Calibri" w:hAnsi="Times New Roman" w:cs="Times New Roman"/>
          <w:b/>
          <w:sz w:val="28"/>
          <w:szCs w:val="28"/>
          <w:lang w:eastAsia="ru-RU"/>
        </w:rPr>
        <w:t>АДМИНИСТРАЦИИ  ГОРОДСКОГО  ОКРУГА  ГОРОД  ВОРОНЕЖ ПО  ПРЕДОСТАВЛЕНИЮ  МУНИЦИПАЛЬНОЙ  УСЛУГИ</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Calibri" w:hAnsi="Times New Roman" w:cs="Times New Roman"/>
          <w:b/>
          <w:sz w:val="28"/>
          <w:szCs w:val="28"/>
          <w:lang w:eastAsia="ru-RU"/>
        </w:rPr>
        <w:t>«ВЫДАЧА  СОГЛАСИЯ  НА  СТРОИТЕЛЬСТВО,</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Calibri" w:hAnsi="Times New Roman" w:cs="Times New Roman"/>
          <w:b/>
          <w:sz w:val="28"/>
          <w:szCs w:val="28"/>
          <w:lang w:eastAsia="ru-RU"/>
        </w:rPr>
        <w:t>РЕКОНСТРУКЦИЮ  ПЕРЕСЕЧЕНИЙ  АВТОМОБИЛЬНЫХ  ДОРОГ ОБЩЕГО  ПОЛЬЗОВАНИЯ  МЕСТНОГО  ЗНАЧЕНИЯ</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Calibri" w:hAnsi="Times New Roman" w:cs="Times New Roman"/>
          <w:b/>
          <w:sz w:val="28"/>
          <w:szCs w:val="28"/>
          <w:lang w:eastAsia="ru-RU"/>
        </w:rPr>
        <w:t>С  ДРУГИМИ  АВТОМОБИЛЬНЫМИ  ДОРОГАМИ</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Calibri" w:hAnsi="Times New Roman" w:cs="Times New Roman"/>
          <w:b/>
          <w:sz w:val="28"/>
          <w:szCs w:val="28"/>
          <w:lang w:eastAsia="ru-RU"/>
        </w:rPr>
        <w:t>И  ПРИМЫКАНИЙ  К  АВТОМОБИЛЬНЫМ  ДОРОГАМ</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Calibri" w:hAnsi="Times New Roman" w:cs="Times New Roman"/>
          <w:b/>
          <w:sz w:val="28"/>
          <w:szCs w:val="28"/>
          <w:lang w:eastAsia="ru-RU"/>
        </w:rPr>
        <w:t>ОБЩЕГО  ПОЛЬЗОВАНИЯ  МЕСТНОГО  ЗНАЧЕНИЯ</w:t>
      </w:r>
    </w:p>
    <w:p w:rsidR="00FE484D" w:rsidRPr="00FE484D" w:rsidRDefault="00FE484D" w:rsidP="00FE484D">
      <w:pPr>
        <w:autoSpaceDN w:val="0"/>
        <w:spacing w:after="0" w:line="240" w:lineRule="auto"/>
        <w:jc w:val="center"/>
        <w:rPr>
          <w:rFonts w:ascii="Times New Roman" w:eastAsia="Calibri" w:hAnsi="Times New Roman" w:cs="Times New Roman"/>
          <w:b/>
          <w:sz w:val="28"/>
          <w:szCs w:val="28"/>
          <w:lang w:eastAsia="ru-RU"/>
        </w:rPr>
      </w:pPr>
      <w:r w:rsidRPr="00FE484D">
        <w:rPr>
          <w:rFonts w:ascii="Times New Roman" w:eastAsia="Calibri" w:hAnsi="Times New Roman" w:cs="Times New Roman"/>
          <w:b/>
          <w:sz w:val="28"/>
          <w:szCs w:val="28"/>
          <w:lang w:eastAsia="ru-RU"/>
        </w:rPr>
        <w:t>ГОРОДСКОГО  ОКРУГА  ГОРОД  ВОРОНЕЖ»</w:t>
      </w:r>
    </w:p>
    <w:p w:rsidR="00FE484D" w:rsidRPr="00FE484D" w:rsidRDefault="00FE484D" w:rsidP="00FE484D">
      <w:pPr>
        <w:autoSpaceDN w:val="0"/>
        <w:spacing w:after="0" w:line="240" w:lineRule="auto"/>
        <w:ind w:firstLine="720"/>
        <w:jc w:val="center"/>
        <w:rPr>
          <w:rFonts w:ascii="Times New Roman" w:eastAsia="Calibri" w:hAnsi="Times New Roman" w:cs="Times New Roman"/>
          <w:b/>
          <w:sz w:val="28"/>
          <w:szCs w:val="28"/>
          <w:lang w:eastAsia="ru-RU"/>
        </w:rPr>
      </w:pPr>
    </w:p>
    <w:p w:rsidR="00FE484D" w:rsidRPr="00FE484D" w:rsidRDefault="00FE484D" w:rsidP="00FE484D">
      <w:pPr>
        <w:autoSpaceDN w:val="0"/>
        <w:spacing w:after="0" w:line="240" w:lineRule="auto"/>
        <w:ind w:firstLine="720"/>
        <w:jc w:val="center"/>
        <w:rPr>
          <w:rFonts w:ascii="Times New Roman" w:eastAsia="Calibri" w:hAnsi="Times New Roman" w:cs="Times New Roman"/>
          <w:b/>
          <w:sz w:val="28"/>
          <w:szCs w:val="28"/>
          <w:lang w:eastAsia="ru-RU"/>
        </w:rPr>
      </w:pPr>
    </w:p>
    <w:p w:rsidR="00FE484D" w:rsidRPr="00FE484D" w:rsidRDefault="00FE484D" w:rsidP="00FE484D">
      <w:pPr>
        <w:autoSpaceDE w:val="0"/>
        <w:autoSpaceDN w:val="0"/>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1. </w:t>
      </w:r>
      <w:proofErr w:type="gramStart"/>
      <w:r w:rsidRPr="00FE484D">
        <w:rPr>
          <w:rFonts w:ascii="Times New Roman" w:eastAsia="Calibri" w:hAnsi="Times New Roman" w:cs="Times New Roman"/>
          <w:sz w:val="28"/>
          <w:szCs w:val="28"/>
          <w:lang w:eastAsia="ru-RU"/>
        </w:rPr>
        <w:t>В подразделе 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«Выдача согласия на строительство,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(далее – Административный регламент):</w:t>
      </w:r>
      <w:proofErr w:type="gramEnd"/>
    </w:p>
    <w:p w:rsidR="00FE484D" w:rsidRPr="00FE484D" w:rsidRDefault="00FE484D" w:rsidP="00FE484D">
      <w:pPr>
        <w:autoSpaceDE w:val="0"/>
        <w:autoSpaceDN w:val="0"/>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1.1. В абзаце третьем пункта 1.3.2 слова «(pgu.govvrn.ru)» заменить словами «(</w:t>
      </w:r>
      <w:hyperlink r:id="rId7" w:history="1">
        <w:r w:rsidRPr="00FE484D">
          <w:rPr>
            <w:rFonts w:ascii="Times New Roman" w:eastAsia="Calibri" w:hAnsi="Times New Roman" w:cs="Times New Roman"/>
            <w:sz w:val="28"/>
            <w:szCs w:val="28"/>
            <w:lang w:eastAsia="ru-RU"/>
          </w:rPr>
          <w:t>www.govvrn.ru)»</w:t>
        </w:r>
      </w:hyperlink>
      <w:r w:rsidRPr="00FE484D">
        <w:rPr>
          <w:rFonts w:ascii="Times New Roman" w:eastAsia="Calibri" w:hAnsi="Times New Roman" w:cs="Times New Roman"/>
          <w:sz w:val="28"/>
          <w:szCs w:val="28"/>
          <w:lang w:eastAsia="ru-RU"/>
        </w:rPr>
        <w:t>.</w:t>
      </w:r>
    </w:p>
    <w:p w:rsidR="00FE484D" w:rsidRPr="00FE484D" w:rsidRDefault="00FE484D" w:rsidP="00FE484D">
      <w:pPr>
        <w:autoSpaceDE w:val="0"/>
        <w:autoSpaceDN w:val="0"/>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1.2. В абзаце пятом пункта 1.3.2 слова «(mfc.vrn.ru)» заменить словами «(www.mydocuments36.ru)».</w:t>
      </w:r>
    </w:p>
    <w:p w:rsidR="00FE484D" w:rsidRPr="00FE484D" w:rsidRDefault="00FE484D" w:rsidP="00FE484D">
      <w:pPr>
        <w:autoSpaceDE w:val="0"/>
        <w:autoSpaceDN w:val="0"/>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1.3. Абзацы первый и второй пункта 1.3.4 изложить в следующей редакции:</w:t>
      </w:r>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специалистами управления, МФЦ (далее – специалисты).</w:t>
      </w:r>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FE484D">
        <w:rPr>
          <w:rFonts w:ascii="Times New Roman" w:eastAsia="Calibri" w:hAnsi="Times New Roman" w:cs="Times New Roman"/>
          <w:sz w:val="28"/>
          <w:szCs w:val="28"/>
          <w:lang w:eastAsia="ru-RU"/>
        </w:rPr>
        <w:t>.».</w:t>
      </w:r>
      <w:proofErr w:type="gramEnd"/>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1.4. Абзац первый пункта 1.3.5 изложить в следующей редакции:</w:t>
      </w:r>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1.5. Абзац третий пункта 1.3.7 изложить в следующей редакции:</w:t>
      </w:r>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roofErr w:type="gramStart"/>
      <w:r w:rsidRPr="00FE484D">
        <w:rPr>
          <w:rFonts w:ascii="Times New Roman" w:eastAsia="Calibri" w:hAnsi="Times New Roman" w:cs="Times New Roman"/>
          <w:sz w:val="28"/>
          <w:szCs w:val="28"/>
          <w:lang w:eastAsia="ru-RU"/>
        </w:rPr>
        <w:t>.».</w:t>
      </w:r>
      <w:proofErr w:type="gramEnd"/>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1.6. Абзац четвертый пункта 1.3.7 изложить в следующей редакции:</w:t>
      </w:r>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специалист подробно и в вежливой форме информирует заявителя по интересующим вопросам</w:t>
      </w:r>
      <w:proofErr w:type="gramStart"/>
      <w:r w:rsidRPr="00FE484D">
        <w:rPr>
          <w:rFonts w:ascii="Times New Roman" w:eastAsia="Calibri" w:hAnsi="Times New Roman" w:cs="Times New Roman"/>
          <w:sz w:val="28"/>
          <w:szCs w:val="28"/>
          <w:lang w:eastAsia="ru-RU"/>
        </w:rPr>
        <w:t>.».</w:t>
      </w:r>
      <w:proofErr w:type="gramEnd"/>
    </w:p>
    <w:p w:rsidR="00FE484D" w:rsidRPr="00FE484D"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2. В разделе 2 «Стандарт предоставления муниципальной услуги» Административного регламента:</w:t>
      </w:r>
    </w:p>
    <w:p w:rsidR="00FE484D" w:rsidRPr="00345C6E" w:rsidRDefault="00FE484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r w:rsidRPr="00FE484D">
        <w:rPr>
          <w:rFonts w:ascii="Times New Roman" w:eastAsia="Calibri" w:hAnsi="Times New Roman" w:cs="Times New Roman"/>
          <w:sz w:val="28"/>
          <w:szCs w:val="28"/>
          <w:lang w:eastAsia="ru-RU"/>
        </w:rPr>
        <w:t xml:space="preserve">2.1. Абзац восьмой пункта 2.4.2 подраздела 2.4 «Срок предоставления муниципальной услуги» исключить. </w:t>
      </w:r>
    </w:p>
    <w:p w:rsidR="00990FDD" w:rsidRPr="00345C6E" w:rsidRDefault="00990FDD" w:rsidP="00FE484D">
      <w:pPr>
        <w:tabs>
          <w:tab w:val="left" w:pos="1134"/>
        </w:tabs>
        <w:spacing w:after="0" w:line="360" w:lineRule="auto"/>
        <w:ind w:firstLine="709"/>
        <w:contextualSpacing/>
        <w:jc w:val="both"/>
        <w:rPr>
          <w:rFonts w:ascii="Times New Roman" w:eastAsia="Calibri" w:hAnsi="Times New Roman" w:cs="Times New Roman"/>
          <w:sz w:val="28"/>
          <w:szCs w:val="28"/>
          <w:lang w:eastAsia="ru-RU"/>
        </w:rPr>
      </w:pPr>
    </w:p>
    <w:p w:rsidR="00FE484D" w:rsidRPr="00FE484D" w:rsidRDefault="00FE484D" w:rsidP="00FE484D">
      <w:pPr>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FE484D">
        <w:rPr>
          <w:rFonts w:ascii="Times New Roman" w:eastAsia="Calibri" w:hAnsi="Times New Roman" w:cs="Times New Roman"/>
          <w:sz w:val="28"/>
          <w:szCs w:val="28"/>
          <w:lang w:eastAsia="ru-RU"/>
        </w:rPr>
        <w:t>2.2. </w:t>
      </w:r>
      <w:r w:rsidRPr="00FE484D">
        <w:rPr>
          <w:rFonts w:ascii="Times New Roman" w:eastAsia="Times New Roman" w:hAnsi="Times New Roman" w:cs="Times New Roman"/>
          <w:sz w:val="28"/>
          <w:szCs w:val="28"/>
          <w:lang w:eastAsia="ru-RU"/>
        </w:rPr>
        <w:t>Подраздел 2.5 «Правовые основания предоставления муниципальной услуги» после абзаца пятого дополнить новыми абзацами следующего содержания:</w:t>
      </w:r>
    </w:p>
    <w:p w:rsidR="00FE484D" w:rsidRPr="00FE484D" w:rsidRDefault="00FE484D" w:rsidP="00FE484D">
      <w:pPr>
        <w:tabs>
          <w:tab w:val="left" w:pos="709"/>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FE484D" w:rsidRPr="00FE484D" w:rsidRDefault="00FE484D" w:rsidP="00FE484D">
      <w:pPr>
        <w:tabs>
          <w:tab w:val="left" w:pos="709"/>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2.3. Абзац девятый подраздела 2.5 «Правовые основания предоставления муниципальной услуги» изложить в новой редакции:</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 xml:space="preserve">«ГОСТ </w:t>
      </w:r>
      <w:proofErr w:type="gramStart"/>
      <w:r w:rsidRPr="00FE484D">
        <w:rPr>
          <w:rFonts w:ascii="Times New Roman" w:eastAsia="Times New Roman" w:hAnsi="Times New Roman" w:cs="Times New Roman"/>
          <w:sz w:val="28"/>
          <w:szCs w:val="28"/>
          <w:lang w:eastAsia="ru-RU"/>
        </w:rPr>
        <w:t>Р</w:t>
      </w:r>
      <w:proofErr w:type="gramEnd"/>
      <w:r w:rsidRPr="00FE484D">
        <w:rPr>
          <w:rFonts w:ascii="Times New Roman" w:eastAsia="Times New Roman" w:hAnsi="Times New Roman" w:cs="Times New Roman"/>
          <w:sz w:val="28"/>
          <w:szCs w:val="28"/>
          <w:lang w:eastAsia="ru-RU"/>
        </w:rPr>
        <w:t xml:space="preserve">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w:t>
      </w:r>
      <w:proofErr w:type="gramStart"/>
      <w:r w:rsidRPr="00FE484D">
        <w:rPr>
          <w:rFonts w:ascii="Times New Roman" w:eastAsia="Times New Roman" w:hAnsi="Times New Roman" w:cs="Times New Roman"/>
          <w:sz w:val="28"/>
          <w:szCs w:val="28"/>
          <w:lang w:eastAsia="ru-RU"/>
        </w:rPr>
        <w:t>;»</w:t>
      </w:r>
      <w:proofErr w:type="gramEnd"/>
      <w:r w:rsidRPr="00FE484D">
        <w:rPr>
          <w:rFonts w:ascii="Times New Roman" w:eastAsia="Times New Roman" w:hAnsi="Times New Roman" w:cs="Times New Roman"/>
          <w:sz w:val="28"/>
          <w:szCs w:val="28"/>
          <w:lang w:eastAsia="ru-RU"/>
        </w:rPr>
        <w:t>.</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2.4. Подраздел 2.8 «Исчерпывающий перечень оснований для отказа в предоставлении муниципальной услуги» изложить в следующей редакции:</w:t>
      </w:r>
    </w:p>
    <w:p w:rsidR="00FE484D" w:rsidRPr="00FE484D" w:rsidRDefault="00FE484D" w:rsidP="00FE484D">
      <w:pPr>
        <w:tabs>
          <w:tab w:val="left" w:pos="1134"/>
        </w:tabs>
        <w:autoSpaceDN w:val="0"/>
        <w:spacing w:after="0" w:line="240" w:lineRule="auto"/>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«2.8. Исчерпывающий перечень оснований</w:t>
      </w:r>
    </w:p>
    <w:p w:rsidR="00FE484D" w:rsidRPr="00FE484D" w:rsidRDefault="00FE484D" w:rsidP="00FE484D">
      <w:pPr>
        <w:tabs>
          <w:tab w:val="left" w:pos="1134"/>
        </w:tabs>
        <w:autoSpaceDN w:val="0"/>
        <w:spacing w:after="0" w:line="240" w:lineRule="auto"/>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для приостановления предоставления муниципальной услуги</w:t>
      </w:r>
    </w:p>
    <w:p w:rsidR="00FE484D" w:rsidRPr="00FE484D" w:rsidRDefault="00FE484D" w:rsidP="00FE484D">
      <w:pPr>
        <w:tabs>
          <w:tab w:val="left" w:pos="1134"/>
        </w:tabs>
        <w:autoSpaceDN w:val="0"/>
        <w:spacing w:after="0" w:line="240" w:lineRule="auto"/>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или отказа в предоставлении муниципальной услуги</w:t>
      </w:r>
    </w:p>
    <w:p w:rsidR="00FE484D" w:rsidRPr="00FE484D" w:rsidRDefault="00FE484D" w:rsidP="00FE484D">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p>
    <w:p w:rsidR="00FE484D" w:rsidRPr="00FE484D" w:rsidRDefault="00FE484D" w:rsidP="00FE484D">
      <w:pPr>
        <w:tabs>
          <w:tab w:val="left" w:pos="709"/>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2.8.1. Оснований для приостановления предоставления муниципальной услуги законодательством не предусмотрено.</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2.8.2. Основаниями для отказа в предоставлении муниципальной услуги являются:</w:t>
      </w:r>
    </w:p>
    <w:p w:rsidR="00FE484D" w:rsidRPr="00FE484D" w:rsidRDefault="00FE484D" w:rsidP="00FE484D">
      <w:pPr>
        <w:tabs>
          <w:tab w:val="left" w:pos="1134"/>
        </w:tabs>
        <w:autoSpaceDN w:val="0"/>
        <w:spacing w:after="0" w:line="360" w:lineRule="auto"/>
        <w:ind w:firstLine="709"/>
        <w:jc w:val="both"/>
        <w:rPr>
          <w:rFonts w:ascii="Times New Roman" w:hAnsi="Times New Roman" w:cs="Times New Roman"/>
          <w:sz w:val="28"/>
          <w:szCs w:val="28"/>
        </w:rPr>
      </w:pPr>
      <w:r w:rsidRPr="00FE484D">
        <w:rPr>
          <w:rFonts w:ascii="Times New Roman" w:hAnsi="Times New Roman" w:cs="Times New Roman"/>
          <w:sz w:val="28"/>
          <w:szCs w:val="28"/>
        </w:rPr>
        <w:t>- указанная в заявлении автомобильная дорога не является автомобильной дорогой общего пользования местного значения городского округа город Воронеж;</w:t>
      </w:r>
    </w:p>
    <w:p w:rsidR="00FE484D" w:rsidRPr="00FE484D" w:rsidRDefault="00FE484D" w:rsidP="00FE484D">
      <w:pPr>
        <w:tabs>
          <w:tab w:val="left" w:pos="1134"/>
        </w:tabs>
        <w:autoSpaceDN w:val="0"/>
        <w:spacing w:after="0" w:line="360" w:lineRule="auto"/>
        <w:ind w:firstLine="709"/>
        <w:jc w:val="both"/>
        <w:rPr>
          <w:rFonts w:ascii="Times New Roman" w:hAnsi="Times New Roman" w:cs="Times New Roman"/>
          <w:sz w:val="28"/>
          <w:szCs w:val="28"/>
        </w:rPr>
      </w:pPr>
      <w:r w:rsidRPr="00FE484D">
        <w:rPr>
          <w:rFonts w:ascii="Times New Roman" w:hAnsi="Times New Roman" w:cs="Times New Roman"/>
          <w:sz w:val="28"/>
          <w:szCs w:val="28"/>
        </w:rPr>
        <w:t>- строительство, реконструкция пересечения автомобильной дороги общего пользования местного значения с другой автомобильной дорогой или примыкания к автомобильной дороге общего пользования местного значения влечет за собой ухудшение качественных характеристик элементов автомобильной дороги;</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hAnsi="Times New Roman" w:cs="Times New Roman"/>
          <w:sz w:val="28"/>
          <w:szCs w:val="28"/>
        </w:rPr>
        <w:t>- строительство, реконструкция пересечения автомобильной дороги общего пользования местного значения с другой автомобильной дорогой или примыкания к автомобильной дороге общего пользования местного значения влечет за собой снижение безопасности дорожного движения</w:t>
      </w:r>
      <w:proofErr w:type="gramStart"/>
      <w:r w:rsidRPr="00FE484D">
        <w:rPr>
          <w:rFonts w:ascii="Times New Roman" w:hAnsi="Times New Roman" w:cs="Times New Roman"/>
          <w:sz w:val="28"/>
          <w:szCs w:val="28"/>
        </w:rPr>
        <w:t>.».</w:t>
      </w:r>
      <w:proofErr w:type="gramEnd"/>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2.5. Подраздел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FE484D" w:rsidRPr="00FE484D" w:rsidRDefault="00FE484D" w:rsidP="00FE484D">
      <w:pPr>
        <w:tabs>
          <w:tab w:val="left" w:pos="1134"/>
        </w:tabs>
        <w:autoSpaceDN w:val="0"/>
        <w:spacing w:after="0" w:line="240" w:lineRule="auto"/>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«2.13. Иные требования, в том числе учитывающие особенности предоставления муниципальной услуги в многофункциональных центрах</w:t>
      </w:r>
    </w:p>
    <w:p w:rsidR="00FE484D" w:rsidRPr="00FE484D" w:rsidRDefault="00FE484D" w:rsidP="00FE484D">
      <w:pPr>
        <w:tabs>
          <w:tab w:val="left" w:pos="1134"/>
        </w:tabs>
        <w:autoSpaceDN w:val="0"/>
        <w:spacing w:after="0" w:line="240" w:lineRule="auto"/>
        <w:jc w:val="center"/>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p>
    <w:p w:rsidR="00FE484D" w:rsidRPr="00FE484D" w:rsidRDefault="00FE484D" w:rsidP="00FE484D">
      <w:pPr>
        <w:tabs>
          <w:tab w:val="left" w:pos="1134"/>
        </w:tabs>
        <w:autoSpaceDN w:val="0"/>
        <w:spacing w:after="0" w:line="240" w:lineRule="auto"/>
        <w:ind w:firstLine="709"/>
        <w:jc w:val="both"/>
        <w:rPr>
          <w:rFonts w:ascii="Times New Roman" w:eastAsia="Times New Roman" w:hAnsi="Times New Roman" w:cs="Times New Roman"/>
          <w:sz w:val="28"/>
          <w:szCs w:val="28"/>
          <w:lang w:eastAsia="ru-RU"/>
        </w:rPr>
      </w:pP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2.13.1. Прием заявителей (прием и выдача документов) осуществляется специалистами МФЦ.</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2.13.2. Прием заявителей специалистами осуществляется в соответствии с графиком (режимом) работы МФЦ.</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2.13.3.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 заявление – простой электронной подписью (далее – ЭП);</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 копии документов, не требующие предоставления оригиналов или нотариального заверения, – простой ЭП;</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 документы, выданные органами или организациями, – усиленной квалифицированной ЭП таких органов или организаций;</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 копии документов, требующие предоставления оригиналов или нотариального заверения, – усиленной квалифицированной ЭП нотариуса.</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FE484D">
        <w:rPr>
          <w:rFonts w:ascii="Times New Roman" w:eastAsia="Times New Roman" w:hAnsi="Times New Roman" w:cs="Times New Roman"/>
          <w:sz w:val="28"/>
          <w:szCs w:val="28"/>
          <w:lang w:eastAsia="ru-RU"/>
        </w:rPr>
        <w:t>.».</w:t>
      </w:r>
      <w:proofErr w:type="gramEnd"/>
    </w:p>
    <w:p w:rsidR="00FE484D" w:rsidRPr="00FE484D" w:rsidRDefault="00FE484D" w:rsidP="00FE484D">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E484D">
        <w:rPr>
          <w:rFonts w:ascii="Times New Roman" w:eastAsia="Times New Roman" w:hAnsi="Times New Roman" w:cs="Times New Roman"/>
          <w:sz w:val="28"/>
          <w:szCs w:val="28"/>
          <w:lang w:eastAsia="ru-RU"/>
        </w:rPr>
        <w:t>3.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p>
    <w:p w:rsidR="00FE484D" w:rsidRPr="00FE484D" w:rsidRDefault="00FE484D" w:rsidP="00FE484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p>
    <w:p w:rsidR="00FE484D" w:rsidRPr="00345C6E" w:rsidRDefault="00FE484D" w:rsidP="00FE484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p>
    <w:p w:rsidR="00990FDD" w:rsidRPr="00345C6E" w:rsidRDefault="00990FDD" w:rsidP="00FE484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p>
    <w:p w:rsidR="00FE484D" w:rsidRPr="00FE484D" w:rsidRDefault="00FE484D" w:rsidP="00FE484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FE484D">
        <w:rPr>
          <w:rFonts w:ascii="Times New Roman" w:eastAsia="Calibri" w:hAnsi="Times New Roman" w:cs="Times New Roman"/>
          <w:sz w:val="28"/>
          <w:szCs w:val="28"/>
        </w:rPr>
        <w:t>«</w:t>
      </w:r>
      <w:r w:rsidRPr="00FE484D">
        <w:rPr>
          <w:rFonts w:ascii="Times New Roman" w:eastAsia="Calibri" w:hAnsi="Times New Roman" w:cs="Times New Roman"/>
          <w:b/>
          <w:sz w:val="28"/>
          <w:szCs w:val="28"/>
        </w:rPr>
        <w:t>5.</w:t>
      </w:r>
      <w:r w:rsidRPr="00FE484D">
        <w:rPr>
          <w:rFonts w:ascii="Times New Roman" w:eastAsia="Calibri" w:hAnsi="Times New Roman" w:cs="Times New Roman"/>
          <w:sz w:val="28"/>
          <w:szCs w:val="28"/>
        </w:rPr>
        <w:t> </w:t>
      </w:r>
      <w:r w:rsidRPr="00FE484D">
        <w:rPr>
          <w:rFonts w:ascii="Times New Roman" w:eastAsia="Calibri"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w:t>
      </w:r>
    </w:p>
    <w:p w:rsidR="00FE484D" w:rsidRPr="00FE484D" w:rsidRDefault="00FE484D" w:rsidP="00FE484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FE484D">
        <w:rPr>
          <w:rFonts w:ascii="Times New Roman" w:eastAsia="Calibri" w:hAnsi="Times New Roman" w:cs="Times New Roman"/>
          <w:b/>
          <w:sz w:val="28"/>
          <w:szCs w:val="28"/>
        </w:rPr>
        <w:t>А  ТАКЖЕ  ИХ  ДОЛЖНОСТНЫХ  ЛИЦ,</w:t>
      </w:r>
    </w:p>
    <w:p w:rsidR="00FE484D" w:rsidRPr="00FE484D" w:rsidRDefault="00FE484D" w:rsidP="00FE484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FE484D">
        <w:rPr>
          <w:rFonts w:ascii="Times New Roman" w:eastAsia="Calibri" w:hAnsi="Times New Roman" w:cs="Times New Roman"/>
          <w:b/>
          <w:sz w:val="28"/>
          <w:szCs w:val="28"/>
        </w:rPr>
        <w:t>МУНИЦИПАЛЬНЫХ  СЛУЖАЩИХ,  РАБОТНИКОВ</w:t>
      </w:r>
    </w:p>
    <w:p w:rsidR="00FE484D" w:rsidRPr="00FE484D" w:rsidRDefault="00FE484D" w:rsidP="00FE484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8" w:history="1">
        <w:r w:rsidRPr="00FE484D">
          <w:rPr>
            <w:rFonts w:ascii="Times New Roman" w:eastAsia="Calibri" w:hAnsi="Times New Roman" w:cs="Times New Roman"/>
            <w:sz w:val="28"/>
            <w:szCs w:val="28"/>
          </w:rPr>
          <w:t>частью 1.1 статьи 16</w:t>
        </w:r>
      </w:hyperlink>
      <w:r w:rsidRPr="00FE484D">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5.2. Заявитель может обратиться с </w:t>
      </w:r>
      <w:proofErr w:type="gramStart"/>
      <w:r w:rsidRPr="00FE484D">
        <w:rPr>
          <w:rFonts w:ascii="Times New Roman" w:eastAsia="Calibri" w:hAnsi="Times New Roman" w:cs="Times New Roman"/>
          <w:sz w:val="28"/>
          <w:szCs w:val="28"/>
        </w:rPr>
        <w:t>жалобой</w:t>
      </w:r>
      <w:proofErr w:type="gramEnd"/>
      <w:r w:rsidRPr="00FE484D">
        <w:rPr>
          <w:rFonts w:ascii="Times New Roman" w:eastAsia="Calibri" w:hAnsi="Times New Roman" w:cs="Times New Roman"/>
          <w:sz w:val="28"/>
          <w:szCs w:val="28"/>
        </w:rPr>
        <w:t xml:space="preserve">  в том числе в следующих случаях:</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нарушение срока регистрации запроса о предоставлении муниципальной услуги;</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 нарушение срока предоставления муниципальной услуги. </w:t>
      </w:r>
      <w:proofErr w:type="gramStart"/>
      <w:r w:rsidRPr="00FE484D">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E484D">
        <w:rPr>
          <w:rFonts w:ascii="Times New Roman" w:eastAsia="Calibri"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FE484D">
        <w:rPr>
          <w:rFonts w:ascii="Times New Roman" w:eastAsia="Calibri" w:hAnsi="Times New Roman" w:cs="Times New Roman"/>
          <w:sz w:val="28"/>
          <w:szCs w:val="28"/>
        </w:rPr>
        <w:t xml:space="preserve"> </w:t>
      </w:r>
      <w:proofErr w:type="gramStart"/>
      <w:r w:rsidRPr="00FE484D">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990FDD" w:rsidRPr="00345C6E"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E484D">
        <w:rPr>
          <w:rFonts w:ascii="Times New Roman" w:eastAsia="Calibri" w:hAnsi="Times New Roman" w:cs="Times New Roman"/>
          <w:sz w:val="28"/>
          <w:szCs w:val="28"/>
        </w:rPr>
        <w:t xml:space="preserve">-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proofErr w:type="gramEnd"/>
    </w:p>
    <w:p w:rsidR="00FE484D" w:rsidRPr="00FE484D" w:rsidRDefault="00FE484D" w:rsidP="00990FDD">
      <w:pPr>
        <w:autoSpaceDE w:val="0"/>
        <w:autoSpaceDN w:val="0"/>
        <w:adjustRightInd w:val="0"/>
        <w:spacing w:after="0" w:line="360" w:lineRule="auto"/>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установленного срока таких исправлений. </w:t>
      </w:r>
      <w:proofErr w:type="gramStart"/>
      <w:r w:rsidRPr="00FE484D">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нарушение срока или порядка выдачи документов по результатам предоставления муниципальной услуги;</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E484D">
        <w:rPr>
          <w:rFonts w:ascii="Times New Roman" w:eastAsia="Calibri"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FE484D">
        <w:rPr>
          <w:rFonts w:ascii="Times New Roman" w:eastAsia="Calibri" w:hAnsi="Times New Roman" w:cs="Times New Roman"/>
          <w:sz w:val="28"/>
          <w:szCs w:val="28"/>
        </w:rPr>
        <w:t xml:space="preserve"> </w:t>
      </w:r>
      <w:proofErr w:type="gramStart"/>
      <w:r w:rsidRPr="00FE484D">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5.4. Оснований для отказа в рассмотрении жалобы не имеется.</w:t>
      </w:r>
    </w:p>
    <w:p w:rsidR="00FE484D" w:rsidRPr="00345C6E"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990FDD" w:rsidRPr="00345C6E" w:rsidRDefault="00990FD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5.5.1. </w:t>
      </w:r>
      <w:proofErr w:type="gramStart"/>
      <w:r w:rsidRPr="00FE484D">
        <w:rPr>
          <w:rFonts w:ascii="Times New Roman" w:eastAsia="Calibri" w:hAnsi="Times New Roman" w:cs="Times New Roman"/>
          <w:sz w:val="28"/>
          <w:szCs w:val="28"/>
        </w:rPr>
        <w:t>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5.5.2.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E484D">
        <w:rPr>
          <w:rFonts w:ascii="Times New Roman" w:eastAsia="Calibri"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5.6. Жалоба должна содержать:</w:t>
      </w:r>
      <w:bookmarkStart w:id="1" w:name="Par19"/>
      <w:bookmarkEnd w:id="1"/>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E484D">
        <w:rPr>
          <w:rFonts w:ascii="Times New Roman" w:eastAsia="Calibri" w:hAnsi="Times New Roman" w:cs="Times New Roman"/>
          <w:sz w:val="28"/>
          <w:szCs w:val="28"/>
        </w:rPr>
        <w:t>- 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90FDD" w:rsidRPr="00345C6E"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E484D">
        <w:rPr>
          <w:rFonts w:ascii="Times New Roman" w:eastAsia="Calibri"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proofErr w:type="gramEnd"/>
    </w:p>
    <w:p w:rsidR="00FE484D" w:rsidRPr="00FE484D" w:rsidRDefault="00FE484D" w:rsidP="00990FDD">
      <w:pPr>
        <w:autoSpaceDE w:val="0"/>
        <w:autoSpaceDN w:val="0"/>
        <w:adjustRightInd w:val="0"/>
        <w:spacing w:after="0" w:line="360" w:lineRule="auto"/>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контактного телефона, адрес (адреса) электронной почты (при наличии) и почтовый адрес, по которым должен быть направлен ответ заявителю;</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руководителю управления;</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первому заместителю главы администрации по городскому хозяйству;</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главе городского округа город Воронеж.</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Должностные лица, указанные в настоящем</w:t>
      </w:r>
      <w:r w:rsidRPr="00FE484D">
        <w:rPr>
          <w:rFonts w:ascii="Times New Roman" w:eastAsia="Calibri" w:hAnsi="Times New Roman" w:cs="Times New Roman"/>
          <w:sz w:val="28"/>
        </w:rPr>
        <w:t xml:space="preserve"> пункте,</w:t>
      </w:r>
      <w:r w:rsidRPr="00FE484D">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производится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FE484D">
        <w:rPr>
          <w:rFonts w:ascii="Times New Roman" w:eastAsia="Calibri" w:hAnsi="Times New Roman" w:cs="Times New Roman"/>
          <w:sz w:val="28"/>
        </w:rPr>
        <w:t xml:space="preserve"> лицу, </w:t>
      </w:r>
      <w:r w:rsidRPr="00FE484D">
        <w:rPr>
          <w:rFonts w:ascii="Times New Roman" w:eastAsia="Calibri" w:hAnsi="Times New Roman" w:cs="Times New Roman"/>
          <w:sz w:val="28"/>
          <w:szCs w:val="28"/>
        </w:rPr>
        <w:t>уполномоченному нормативным правовым актом Воронежской области.</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FE484D">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E484D">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2) в удовлетворении жалобы отказывается.</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5.10. </w:t>
      </w:r>
      <w:proofErr w:type="gramStart"/>
      <w:r w:rsidRPr="00FE484D">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FE484D">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FE484D">
          <w:rPr>
            <w:rFonts w:ascii="Times New Roman" w:eastAsia="Calibri" w:hAnsi="Times New Roman" w:cs="Times New Roman"/>
            <w:sz w:val="28"/>
            <w:szCs w:val="28"/>
          </w:rPr>
          <w:t>пункте 5.</w:t>
        </w:r>
      </w:hyperlink>
      <w:r w:rsidRPr="00FE484D">
        <w:rPr>
          <w:rFonts w:ascii="Times New Roman" w:eastAsia="Calibri" w:hAnsi="Times New Roman" w:cs="Times New Roman"/>
          <w:sz w:val="28"/>
        </w:rPr>
        <w:t>9 настоящего Административного регламента</w:t>
      </w:r>
      <w:r w:rsidRPr="00FE484D">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5.12. В случае установления в ходе или по результатам </w:t>
      </w:r>
      <w:proofErr w:type="gramStart"/>
      <w:r w:rsidRPr="00FE484D">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FE484D">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4. Приложение № 1 к Административному регламенту изложить в следующей редакции:</w:t>
      </w:r>
    </w:p>
    <w:p w:rsidR="00FE484D" w:rsidRPr="00FE484D" w:rsidRDefault="00FE484D" w:rsidP="00FE484D">
      <w:pPr>
        <w:autoSpaceDE w:val="0"/>
        <w:autoSpaceDN w:val="0"/>
        <w:adjustRightInd w:val="0"/>
        <w:spacing w:after="0" w:line="240" w:lineRule="auto"/>
        <w:ind w:left="4962"/>
        <w:jc w:val="center"/>
        <w:rPr>
          <w:rFonts w:ascii="Times New Roman" w:eastAsia="Calibri" w:hAnsi="Times New Roman" w:cs="Times New Roman"/>
          <w:sz w:val="28"/>
          <w:szCs w:val="28"/>
        </w:rPr>
      </w:pPr>
      <w:r w:rsidRPr="00FE484D">
        <w:rPr>
          <w:rFonts w:ascii="Times New Roman" w:eastAsia="Calibri" w:hAnsi="Times New Roman" w:cs="Times New Roman"/>
          <w:sz w:val="28"/>
          <w:szCs w:val="28"/>
        </w:rPr>
        <w:t>«Приложение № 1</w:t>
      </w:r>
    </w:p>
    <w:p w:rsidR="00FE484D" w:rsidRPr="00FE484D" w:rsidRDefault="00FE484D" w:rsidP="00FE484D">
      <w:pPr>
        <w:autoSpaceDE w:val="0"/>
        <w:autoSpaceDN w:val="0"/>
        <w:adjustRightInd w:val="0"/>
        <w:spacing w:after="0" w:line="240" w:lineRule="auto"/>
        <w:ind w:left="4962"/>
        <w:jc w:val="center"/>
        <w:rPr>
          <w:rFonts w:ascii="Times New Roman" w:eastAsia="Calibri" w:hAnsi="Times New Roman" w:cs="Times New Roman"/>
          <w:sz w:val="28"/>
          <w:szCs w:val="28"/>
        </w:rPr>
      </w:pPr>
      <w:r w:rsidRPr="00FE484D">
        <w:rPr>
          <w:rFonts w:ascii="Times New Roman" w:eastAsia="Calibri" w:hAnsi="Times New Roman" w:cs="Times New Roman"/>
          <w:sz w:val="28"/>
          <w:szCs w:val="28"/>
        </w:rPr>
        <w:t>к Административному регламенту</w:t>
      </w:r>
    </w:p>
    <w:p w:rsidR="00FE484D" w:rsidRPr="00FE484D" w:rsidRDefault="00FE484D" w:rsidP="00FE484D">
      <w:pPr>
        <w:autoSpaceDE w:val="0"/>
        <w:autoSpaceDN w:val="0"/>
        <w:adjustRightInd w:val="0"/>
        <w:spacing w:after="0" w:line="360" w:lineRule="auto"/>
        <w:ind w:firstLine="709"/>
        <w:jc w:val="right"/>
        <w:rPr>
          <w:rFonts w:ascii="Times New Roman" w:eastAsia="Calibri" w:hAnsi="Times New Roman" w:cs="Times New Roman"/>
          <w:sz w:val="28"/>
          <w:szCs w:val="28"/>
        </w:rPr>
      </w:pP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администрации городского округа город Воронеж:</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 четверг: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16.45;</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перерыв: 13.00 – 13.45.</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2. Место </w:t>
      </w:r>
      <w:proofErr w:type="gramStart"/>
      <w:r w:rsidRPr="00FE484D">
        <w:rPr>
          <w:rFonts w:ascii="Times New Roman" w:eastAsia="Calibri" w:hAnsi="Times New Roman" w:cs="Times New Roman"/>
          <w:sz w:val="28"/>
          <w:szCs w:val="28"/>
        </w:rPr>
        <w:t>нахождения управления дорожного хозяйства администрации городского округа</w:t>
      </w:r>
      <w:proofErr w:type="gramEnd"/>
      <w:r w:rsidRPr="00FE484D">
        <w:rPr>
          <w:rFonts w:ascii="Times New Roman" w:eastAsia="Calibri" w:hAnsi="Times New Roman" w:cs="Times New Roman"/>
          <w:sz w:val="28"/>
          <w:szCs w:val="28"/>
        </w:rPr>
        <w:t xml:space="preserve"> город Воронеж (далее – управление): 394006, г. Воронеж, ул. Кирова, д. 28.</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Управление осуществляет прием заявлений в соответствии с графиком работы:</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 четверг: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16.45;</w:t>
      </w:r>
    </w:p>
    <w:p w:rsidR="00FE484D" w:rsidRPr="00345C6E"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перерыв: 13.00 – 13.45.</w:t>
      </w:r>
    </w:p>
    <w:p w:rsidR="00990FDD" w:rsidRPr="00345C6E" w:rsidRDefault="00990FD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(473) 228-37-47, (473) 228-33-56.</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Факс: (473) 255-09-87, (473) 228-39-26.</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Адрес электронной почты: udhib@cityhall.voronezh-city.ru.</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highlight w:val="yellow"/>
        </w:rPr>
      </w:pPr>
      <w:r w:rsidRPr="00FE484D">
        <w:rPr>
          <w:rFonts w:ascii="Times New Roman" w:eastAsia="Calibri" w:hAnsi="Times New Roman" w:cs="Times New Roman"/>
          <w:sz w:val="28"/>
          <w:szCs w:val="28"/>
        </w:rPr>
        <w:t>3. Место нахождения муниципального казенного учреждения городского округа город Воронеж «Городская дирекция дорожного хозяйства и благоустройства»: 394061, г. Воронеж, ул. Урицкого, 58.</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 пятница: 08.30 – 17.30;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(473) 234-39-33.</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Адрес электронной почты: ygdh@mail.ru.</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4.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АУ «МФЦ»: (473) 226-99-99.</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Официальный сайт АУ «МФЦ» в сети Интернет: www.mydocuments36.ru.</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Адрес электронной почты: mfc@govvrn.ru.</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4.1. Место нахождения Центрального филиала АУ «МФЦ»: 394026, г. Воронеж, ул. Дружинников, д. 3б.</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АУ «МФЦ»: (473) 226-99-99.</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Центрального филиала АУ «МФЦ»:</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вторник: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среда: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четверг: 09.00 – 17.30;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20.00;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суббота: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4.2. Место нахождения филиала АУ «МФЦ» в Железнодорожном районе г. Воронежа: 394063, г. Воронеж, Ленинский </w:t>
      </w:r>
      <w:proofErr w:type="spellStart"/>
      <w:r w:rsidRPr="00FE484D">
        <w:rPr>
          <w:rFonts w:ascii="Times New Roman" w:eastAsia="Calibri" w:hAnsi="Times New Roman" w:cs="Times New Roman"/>
          <w:sz w:val="28"/>
          <w:szCs w:val="28"/>
        </w:rPr>
        <w:t>пр-кт</w:t>
      </w:r>
      <w:proofErr w:type="spellEnd"/>
      <w:r w:rsidRPr="00FE484D">
        <w:rPr>
          <w:rFonts w:ascii="Times New Roman" w:eastAsia="Calibri" w:hAnsi="Times New Roman" w:cs="Times New Roman"/>
          <w:sz w:val="28"/>
          <w:szCs w:val="28"/>
        </w:rPr>
        <w:t>, д. 174п, ТРЦ «</w:t>
      </w:r>
      <w:proofErr w:type="spellStart"/>
      <w:r w:rsidRPr="00FE484D">
        <w:rPr>
          <w:rFonts w:ascii="Times New Roman" w:eastAsia="Calibri" w:hAnsi="Times New Roman" w:cs="Times New Roman"/>
          <w:sz w:val="28"/>
          <w:szCs w:val="28"/>
        </w:rPr>
        <w:t>Максимир</w:t>
      </w:r>
      <w:proofErr w:type="spellEnd"/>
      <w:r w:rsidRPr="00FE484D">
        <w:rPr>
          <w:rFonts w:ascii="Times New Roman" w:eastAsia="Calibri" w:hAnsi="Times New Roman" w:cs="Times New Roman"/>
          <w:sz w:val="28"/>
          <w:szCs w:val="28"/>
        </w:rPr>
        <w:t>», 1-й этаж.</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АУ «МФЦ»: (473) 226-99-99.</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филиала АУ «МФЦ» в Железнодорожном районе г. Воронежа:</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вторник: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среда: 09.00 – 17.30;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четверг: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20.00;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суббота: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 xml:space="preserve">4.3. Место нахождения филиала АУ «МФЦ» в Коминтерновском районе г. Воронежа: 394005, г. Воронеж, Московский </w:t>
      </w:r>
      <w:proofErr w:type="spellStart"/>
      <w:r w:rsidRPr="00FE484D">
        <w:rPr>
          <w:rFonts w:ascii="Times New Roman" w:eastAsia="Calibri" w:hAnsi="Times New Roman" w:cs="Times New Roman"/>
          <w:sz w:val="28"/>
          <w:szCs w:val="28"/>
        </w:rPr>
        <w:t>пр-кт</w:t>
      </w:r>
      <w:proofErr w:type="spellEnd"/>
      <w:r w:rsidRPr="00FE484D">
        <w:rPr>
          <w:rFonts w:ascii="Times New Roman" w:eastAsia="Calibri" w:hAnsi="Times New Roman" w:cs="Times New Roman"/>
          <w:sz w:val="28"/>
          <w:szCs w:val="28"/>
        </w:rPr>
        <w:t>, д. 129/1, ТРЦ «Московский проспект».</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АУ «МФЦ»: (473) 226-99-99.</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филиала АУ «МФЦ» в Коминтерновском районе г. Воронежа:</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вторник: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среда: 09.00 – 17.30;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четверг: 09.00 – 20.00;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суббота: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4.4. Место нахождения филиала АУ «МФЦ» в Левобережном районе г. Воронежа: 394008, г. Воронеж, ул. Ростовская, д. 34.</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АУ «МФЦ»: (473) 226-99-99.</w:t>
      </w:r>
    </w:p>
    <w:p w:rsidR="00FE484D" w:rsidRPr="00345C6E"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филиала АУ «МФЦ» в Левобережном районе г. Воронежа:</w:t>
      </w:r>
    </w:p>
    <w:p w:rsidR="00990FDD" w:rsidRPr="00345C6E" w:rsidRDefault="00990FD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вторник: 09.00 – 20.00;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среда: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четверг: 09.00 – 17.30;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суббота: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4.5. </w:t>
      </w:r>
      <w:proofErr w:type="gramStart"/>
      <w:r w:rsidRPr="00FE484D">
        <w:rPr>
          <w:rFonts w:ascii="Times New Roman" w:eastAsia="Calibri" w:hAnsi="Times New Roman" w:cs="Times New Roman"/>
          <w:sz w:val="28"/>
          <w:szCs w:val="28"/>
        </w:rPr>
        <w:t>Место нахождения филиала АУ «МФЦ» в Ленинском районе г. Воронежа: 394006, г. Воронеж, ул. 20-летия Октября, д. 123, ТЦ «Европа», 4-й этаж.</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АУ «МФЦ»: (473) 226-99-99.</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филиала АУ «МФЦ» в Ленинском районе г. Воронежа:</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10.00 – 19.00, перерыв: 14.00 – 15.00;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вторник: 10.00 – 19.00;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среда: 10.00 – 20.00;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четверг: 10.00 – 18.30;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10.00 – 19.00;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суббота: 10.00 – 19.00, перерыв: 14.00 – 15.00.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4.6. </w:t>
      </w:r>
      <w:proofErr w:type="gramStart"/>
      <w:r w:rsidRPr="00FE484D">
        <w:rPr>
          <w:rFonts w:ascii="Times New Roman" w:eastAsia="Calibri" w:hAnsi="Times New Roman" w:cs="Times New Roman"/>
          <w:sz w:val="28"/>
          <w:szCs w:val="28"/>
        </w:rPr>
        <w:t>Место нахождения филиала АУ «МФЦ» в Советском районе г. Воронежа: 394051, г. Воронеж, ул. Домостроителей, д. 24, ТЦ «Лента»,</w:t>
      </w:r>
      <w:r w:rsidRPr="00FE484D">
        <w:rPr>
          <w:rFonts w:ascii="Times New Roman" w:eastAsia="Calibri" w:hAnsi="Times New Roman" w:cs="Times New Roman"/>
          <w:sz w:val="28"/>
          <w:szCs w:val="28"/>
        </w:rPr>
        <w:br/>
        <w:t>3-й этаж.</w:t>
      </w:r>
      <w:proofErr w:type="gramEnd"/>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для справок АУ «МФЦ»: (473) 226-99-99.</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филиала АУ «МФЦ» в Советском районе г. Воронежа:</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вторник: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среда: 09.00 – 17.30;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четверг: 09.00 – 20.00;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суббота: 09.00 – 18.00, перерыв: 13.00 – 14.00.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5. </w:t>
      </w:r>
      <w:r w:rsidRPr="00FE484D">
        <w:rPr>
          <w:rFonts w:ascii="Times New Roman" w:eastAsia="Times New Roman" w:hAnsi="Times New Roman" w:cs="Times New Roman"/>
          <w:sz w:val="28"/>
          <w:szCs w:val="28"/>
          <w:lang w:eastAsia="ru-RU"/>
        </w:rPr>
        <w:t xml:space="preserve">Место нахождения департамента связи и массовых коммуникаций Воронежской области (далее – департамент): </w:t>
      </w:r>
      <w:r w:rsidRPr="00FE484D">
        <w:rPr>
          <w:rFonts w:ascii="Times New Roman" w:hAnsi="Times New Roman" w:cs="Times New Roman"/>
          <w:sz w:val="28"/>
          <w:szCs w:val="28"/>
          <w:shd w:val="clear" w:color="auto" w:fill="FFFFFF"/>
        </w:rPr>
        <w:t>394018, г. Воронеж, пл. Ленина, д. 1.</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Телефон: (473) 212-65-05.</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График работы департамента:</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понедельник – четверг: 09.00 – 18.00;</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пятница: 09.00 – 16.45;</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перерыв: 13.00 – 13.45.</w:t>
      </w:r>
    </w:p>
    <w:p w:rsidR="00FE484D" w:rsidRPr="00FE484D" w:rsidRDefault="00FE484D" w:rsidP="00FE484D">
      <w:pPr>
        <w:autoSpaceDE w:val="0"/>
        <w:autoSpaceDN w:val="0"/>
        <w:adjustRightInd w:val="0"/>
        <w:spacing w:after="0" w:line="360" w:lineRule="auto"/>
        <w:ind w:firstLine="709"/>
        <w:jc w:val="both"/>
        <w:rPr>
          <w:rFonts w:ascii="Times New Roman" w:eastAsia="Calibri" w:hAnsi="Times New Roman" w:cs="Times New Roman"/>
          <w:sz w:val="28"/>
          <w:szCs w:val="28"/>
        </w:rPr>
      </w:pPr>
      <w:r w:rsidRPr="00FE484D">
        <w:rPr>
          <w:rFonts w:ascii="Times New Roman" w:eastAsia="Calibri" w:hAnsi="Times New Roman" w:cs="Times New Roman"/>
          <w:sz w:val="28"/>
          <w:szCs w:val="28"/>
        </w:rPr>
        <w:t>Адрес электронной почты департамента: dsmk@govvrn.ru.».</w:t>
      </w:r>
    </w:p>
    <w:p w:rsidR="00FE484D" w:rsidRPr="00FE484D" w:rsidRDefault="00FE484D" w:rsidP="00FE484D">
      <w:pPr>
        <w:autoSpaceDE w:val="0"/>
        <w:autoSpaceDN w:val="0"/>
        <w:adjustRightInd w:val="0"/>
        <w:spacing w:after="0" w:line="240" w:lineRule="auto"/>
        <w:ind w:firstLine="540"/>
        <w:jc w:val="both"/>
        <w:rPr>
          <w:rFonts w:ascii="Times New Roman" w:eastAsia="Times New Roman" w:hAnsi="Times New Roman" w:cs="Times New Roman"/>
          <w:sz w:val="28"/>
          <w:szCs w:val="26"/>
          <w:lang w:eastAsia="ru-RU"/>
        </w:rPr>
      </w:pPr>
    </w:p>
    <w:p w:rsidR="00FE484D" w:rsidRPr="00FE484D" w:rsidRDefault="00FE484D" w:rsidP="00FE484D">
      <w:pPr>
        <w:autoSpaceDE w:val="0"/>
        <w:autoSpaceDN w:val="0"/>
        <w:adjustRightInd w:val="0"/>
        <w:spacing w:after="0" w:line="240" w:lineRule="auto"/>
        <w:ind w:firstLine="540"/>
        <w:jc w:val="both"/>
        <w:rPr>
          <w:rFonts w:ascii="Times New Roman" w:eastAsia="Times New Roman" w:hAnsi="Times New Roman" w:cs="Times New Roman"/>
          <w:sz w:val="28"/>
          <w:szCs w:val="26"/>
          <w:lang w:eastAsia="ru-RU"/>
        </w:rPr>
      </w:pPr>
    </w:p>
    <w:p w:rsidR="00FE484D" w:rsidRPr="00FE484D" w:rsidRDefault="00FE484D" w:rsidP="00FE484D">
      <w:pPr>
        <w:autoSpaceDE w:val="0"/>
        <w:autoSpaceDN w:val="0"/>
        <w:spacing w:after="0" w:line="240" w:lineRule="auto"/>
        <w:ind w:right="-1642"/>
        <w:jc w:val="both"/>
        <w:rPr>
          <w:rFonts w:ascii="Times New Roman" w:eastAsia="Calibri" w:hAnsi="Times New Roman" w:cs="Times New Roman"/>
          <w:iCs/>
          <w:sz w:val="28"/>
          <w:szCs w:val="28"/>
          <w:lang w:eastAsia="ru-RU"/>
        </w:rPr>
      </w:pPr>
      <w:r w:rsidRPr="00FE484D">
        <w:rPr>
          <w:rFonts w:ascii="Times New Roman" w:eastAsia="Calibri" w:hAnsi="Times New Roman" w:cs="Times New Roman"/>
          <w:iCs/>
          <w:sz w:val="28"/>
          <w:szCs w:val="28"/>
          <w:lang w:eastAsia="ru-RU"/>
        </w:rPr>
        <w:t>Руководитель управления</w:t>
      </w:r>
    </w:p>
    <w:p w:rsidR="00FE484D" w:rsidRPr="00FE484D" w:rsidRDefault="00FE484D" w:rsidP="00FE484D">
      <w:pPr>
        <w:spacing w:after="0" w:line="240" w:lineRule="auto"/>
        <w:jc w:val="both"/>
      </w:pPr>
      <w:r w:rsidRPr="00FE484D">
        <w:rPr>
          <w:rFonts w:ascii="Times New Roman" w:eastAsia="Calibri" w:hAnsi="Times New Roman" w:cs="Times New Roman"/>
          <w:iCs/>
          <w:sz w:val="28"/>
          <w:szCs w:val="28"/>
          <w:lang w:eastAsia="ru-RU"/>
        </w:rPr>
        <w:t>дорожного хозяйства                                                                           О.В. Котов</w:t>
      </w:r>
    </w:p>
    <w:p w:rsidR="00FE484D" w:rsidRPr="00FE484D" w:rsidRDefault="00FE484D" w:rsidP="00FE484D">
      <w:pPr>
        <w:spacing w:after="0" w:line="240" w:lineRule="auto"/>
        <w:ind w:firstLine="709"/>
        <w:jc w:val="both"/>
      </w:pPr>
    </w:p>
    <w:p w:rsidR="00FE484D" w:rsidRPr="00FE484D" w:rsidRDefault="00FE484D" w:rsidP="00E4412C">
      <w:pPr>
        <w:autoSpaceDE w:val="0"/>
        <w:autoSpaceDN w:val="0"/>
        <w:adjustRightInd w:val="0"/>
        <w:spacing w:after="0" w:line="240" w:lineRule="auto"/>
        <w:jc w:val="both"/>
      </w:pPr>
    </w:p>
    <w:sectPr w:rsidR="00FE484D" w:rsidRPr="00FE484D" w:rsidSect="00713E2E">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80" w:rsidRDefault="00660580">
      <w:pPr>
        <w:spacing w:after="0" w:line="240" w:lineRule="auto"/>
      </w:pPr>
      <w:r>
        <w:separator/>
      </w:r>
    </w:p>
  </w:endnote>
  <w:endnote w:type="continuationSeparator" w:id="0">
    <w:p w:rsidR="00660580" w:rsidRDefault="0066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80" w:rsidRDefault="00660580">
      <w:pPr>
        <w:spacing w:after="0" w:line="240" w:lineRule="auto"/>
      </w:pPr>
      <w:r>
        <w:separator/>
      </w:r>
    </w:p>
  </w:footnote>
  <w:footnote w:type="continuationSeparator" w:id="0">
    <w:p w:rsidR="00660580" w:rsidRDefault="00660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015309"/>
      <w:docPartObj>
        <w:docPartGallery w:val="Page Numbers (Top of Page)"/>
        <w:docPartUnique/>
      </w:docPartObj>
    </w:sdtPr>
    <w:sdtEndPr/>
    <w:sdtContent>
      <w:p w:rsidR="00990FDD" w:rsidRDefault="00990FDD">
        <w:pPr>
          <w:pStyle w:val="a3"/>
          <w:jc w:val="center"/>
        </w:pPr>
        <w:r>
          <w:fldChar w:fldCharType="begin"/>
        </w:r>
        <w:r>
          <w:instrText>PAGE   \* MERGEFORMAT</w:instrText>
        </w:r>
        <w:r>
          <w:fldChar w:fldCharType="separate"/>
        </w:r>
        <w:r w:rsidR="00345C6E">
          <w:rPr>
            <w:noProof/>
          </w:rPr>
          <w:t>16</w:t>
        </w:r>
        <w:r>
          <w:fldChar w:fldCharType="end"/>
        </w:r>
      </w:p>
    </w:sdtContent>
  </w:sdt>
  <w:p w:rsidR="00990FDD" w:rsidRDefault="00990F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14"/>
    <w:rsid w:val="0002787D"/>
    <w:rsid w:val="00345C6E"/>
    <w:rsid w:val="00660580"/>
    <w:rsid w:val="00713E2E"/>
    <w:rsid w:val="007467DE"/>
    <w:rsid w:val="008F6114"/>
    <w:rsid w:val="009410FE"/>
    <w:rsid w:val="00964B39"/>
    <w:rsid w:val="00990FDD"/>
    <w:rsid w:val="00A41657"/>
    <w:rsid w:val="00E4412C"/>
    <w:rsid w:val="00FE4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10FE"/>
  </w:style>
  <w:style w:type="paragraph" w:styleId="a5">
    <w:name w:val="footer"/>
    <w:basedOn w:val="a"/>
    <w:link w:val="a6"/>
    <w:uiPriority w:val="99"/>
    <w:unhideWhenUsed/>
    <w:rsid w:val="00713E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3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10FE"/>
  </w:style>
  <w:style w:type="paragraph" w:styleId="a5">
    <w:name w:val="footer"/>
    <w:basedOn w:val="a"/>
    <w:link w:val="a6"/>
    <w:uiPriority w:val="99"/>
    <w:unhideWhenUsed/>
    <w:rsid w:val="00713E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314AA5612CD8EABAA9509BE0276DDC6B129EBC08177F8D976A614EAE8C1FD701821560B7B482BBK3rDI" TargetMode="External"/><Relationship Id="rId3" Type="http://schemas.openxmlformats.org/officeDocument/2006/relationships/settings" Target="settings.xml"/><Relationship Id="rId7" Type="http://schemas.openxmlformats.org/officeDocument/2006/relationships/hyperlink" Target="http://www.govvr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3548</Words>
  <Characters>20227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Римаренок</dc:creator>
  <cp:keywords/>
  <dc:description/>
  <cp:lastModifiedBy>enshulgina</cp:lastModifiedBy>
  <cp:revision>2</cp:revision>
  <cp:lastPrinted>2018-08-27T08:48:00Z</cp:lastPrinted>
  <dcterms:created xsi:type="dcterms:W3CDTF">2018-10-01T11:40:00Z</dcterms:created>
  <dcterms:modified xsi:type="dcterms:W3CDTF">2018-10-01T11:40:00Z</dcterms:modified>
</cp:coreProperties>
</file>