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78" w:rsidRPr="00435A23" w:rsidRDefault="00B12478" w:rsidP="00B12478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B12478" w:rsidRPr="00435A23" w:rsidRDefault="00B12478" w:rsidP="00B1247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435A23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435A23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B12478" w:rsidRPr="00435A23" w:rsidRDefault="00B12478" w:rsidP="00B1247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435A2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435A23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B12478" w:rsidRPr="00435A23" w:rsidRDefault="00B12478" w:rsidP="00B12478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B12478" w:rsidRDefault="00B12478" w:rsidP="00B12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2478" w:rsidRPr="00B12478" w:rsidRDefault="00B12478" w:rsidP="00B12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12478" w:rsidRPr="00435A23" w:rsidRDefault="00B12478" w:rsidP="00B12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расшифровка дебиторской</w:t>
      </w:r>
      <w:r w:rsidRPr="00435A23">
        <w:rPr>
          <w:rFonts w:ascii="Times New Roman" w:hAnsi="Times New Roman" w:cs="Times New Roman"/>
          <w:sz w:val="28"/>
          <w:szCs w:val="28"/>
        </w:rPr>
        <w:t xml:space="preserve"> задолженности</w:t>
      </w:r>
    </w:p>
    <w:p w:rsidR="00B12478" w:rsidRDefault="00B12478" w:rsidP="00B124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137160</wp:posOffset>
                </wp:positionV>
                <wp:extent cx="3724275" cy="1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pt,10.8pt" to="382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" strokecolor="black [3040]"/>
            </w:pict>
          </mc:Fallback>
        </mc:AlternateContent>
      </w:r>
    </w:p>
    <w:p w:rsidR="00B12478" w:rsidRPr="00D02881" w:rsidRDefault="00B12478" w:rsidP="00B124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B12478" w:rsidRPr="00435A23" w:rsidRDefault="00B12478" w:rsidP="00B12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B12478" w:rsidRPr="00D02881" w:rsidRDefault="00B12478" w:rsidP="00B124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B12478" w:rsidRPr="00D02881" w:rsidRDefault="00B12478" w:rsidP="00B124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2478" w:rsidRDefault="00B12478" w:rsidP="00B12478">
      <w:pPr>
        <w:pStyle w:val="ConsPlusNormal"/>
        <w:ind w:right="-145"/>
        <w:jc w:val="right"/>
        <w:rPr>
          <w:rFonts w:ascii="Times New Roman" w:hAnsi="Times New Roman" w:cs="Times New Roman"/>
          <w:sz w:val="28"/>
          <w:szCs w:val="28"/>
        </w:rPr>
      </w:pPr>
      <w:r w:rsidRPr="00435A2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9569" w:type="dxa"/>
        <w:tblInd w:w="-34" w:type="dxa"/>
        <w:tblLook w:val="04A0" w:firstRow="1" w:lastRow="0" w:firstColumn="1" w:lastColumn="0" w:noHBand="0" w:noVBand="1"/>
      </w:tblPr>
      <w:tblGrid>
        <w:gridCol w:w="693"/>
        <w:gridCol w:w="2665"/>
        <w:gridCol w:w="1769"/>
        <w:gridCol w:w="1769"/>
        <w:gridCol w:w="1066"/>
        <w:gridCol w:w="1607"/>
      </w:tblGrid>
      <w:tr w:rsidR="003A72E1" w:rsidRPr="00D02881" w:rsidTr="00DA12E0">
        <w:trPr>
          <w:trHeight w:val="300"/>
        </w:trPr>
        <w:tc>
          <w:tcPr>
            <w:tcW w:w="693" w:type="dxa"/>
            <w:vMerge w:val="restart"/>
            <w:tcBorders>
              <w:bottom w:val="nil"/>
            </w:tcBorders>
            <w:vAlign w:val="center"/>
            <w:hideMark/>
          </w:tcPr>
          <w:p w:rsidR="003A72E1" w:rsidRPr="00D02881" w:rsidRDefault="003A72E1" w:rsidP="00DA12E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65" w:type="dxa"/>
            <w:vMerge w:val="restart"/>
            <w:tcBorders>
              <w:bottom w:val="nil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предприятия-дебитора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</w:t>
            </w:r>
            <w:proofErr w:type="gramStart"/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607" w:type="dxa"/>
            <w:vMerge w:val="restart"/>
            <w:tcBorders>
              <w:bottom w:val="nil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Дельта (отклонение от значения предыдущего периода)</w:t>
            </w:r>
          </w:p>
        </w:tc>
      </w:tr>
      <w:bookmarkEnd w:id="0"/>
      <w:tr w:rsidR="003A72E1" w:rsidRPr="00D02881" w:rsidTr="003A72E1">
        <w:trPr>
          <w:trHeight w:val="1725"/>
        </w:trPr>
        <w:tc>
          <w:tcPr>
            <w:tcW w:w="693" w:type="dxa"/>
            <w:vMerge/>
            <w:tcBorders>
              <w:bottom w:val="nil"/>
            </w:tcBorders>
            <w:hideMark/>
          </w:tcPr>
          <w:p w:rsidR="003A72E1" w:rsidRPr="00D02881" w:rsidRDefault="003A72E1" w:rsidP="00934A3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nil"/>
            </w:tcBorders>
            <w:vAlign w:val="center"/>
            <w:hideMark/>
          </w:tcPr>
          <w:p w:rsidR="003A72E1" w:rsidRPr="00B87B38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87B38">
              <w:rPr>
                <w:rFonts w:ascii="Times New Roman" w:hAnsi="Times New Roman" w:cs="Times New Roman"/>
                <w:bCs/>
                <w:sz w:val="24"/>
                <w:szCs w:val="24"/>
              </w:rPr>
              <w:t>умма текущей дебиторской задолженности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до 3 месяцев</w:t>
            </w:r>
          </w:p>
        </w:tc>
        <w:tc>
          <w:tcPr>
            <w:tcW w:w="1769" w:type="dxa"/>
            <w:tcBorders>
              <w:bottom w:val="nil"/>
            </w:tcBorders>
            <w:vAlign w:val="center"/>
            <w:hideMark/>
          </w:tcPr>
          <w:p w:rsidR="003A72E1" w:rsidRPr="00D02881" w:rsidRDefault="003A72E1" w:rsidP="00934A3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умма  дебиторской задолженности свыше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месяцев</w:t>
            </w:r>
          </w:p>
        </w:tc>
        <w:tc>
          <w:tcPr>
            <w:tcW w:w="1066" w:type="dxa"/>
            <w:vMerge/>
            <w:tcBorders>
              <w:bottom w:val="nil"/>
            </w:tcBorders>
            <w:hideMark/>
          </w:tcPr>
          <w:p w:rsidR="003A72E1" w:rsidRPr="00D02881" w:rsidRDefault="003A72E1" w:rsidP="00934A3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nil"/>
            </w:tcBorders>
            <w:hideMark/>
          </w:tcPr>
          <w:p w:rsidR="003A72E1" w:rsidRPr="00D02881" w:rsidRDefault="003A72E1" w:rsidP="00934A3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A72E1" w:rsidRPr="003A72E1" w:rsidRDefault="003A72E1" w:rsidP="003A72E1">
      <w:pPr>
        <w:pStyle w:val="ConsPlusNormal"/>
        <w:spacing w:line="14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569" w:type="dxa"/>
        <w:tblInd w:w="-34" w:type="dxa"/>
        <w:tblLook w:val="04A0" w:firstRow="1" w:lastRow="0" w:firstColumn="1" w:lastColumn="0" w:noHBand="0" w:noVBand="1"/>
      </w:tblPr>
      <w:tblGrid>
        <w:gridCol w:w="693"/>
        <w:gridCol w:w="2665"/>
        <w:gridCol w:w="1769"/>
        <w:gridCol w:w="1769"/>
        <w:gridCol w:w="1066"/>
        <w:gridCol w:w="1607"/>
      </w:tblGrid>
      <w:tr w:rsidR="00B12478" w:rsidRPr="00D02881" w:rsidTr="003A72E1">
        <w:trPr>
          <w:trHeight w:val="330"/>
          <w:tblHeader/>
        </w:trPr>
        <w:tc>
          <w:tcPr>
            <w:tcW w:w="693" w:type="dxa"/>
            <w:noWrap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177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noWrap/>
          </w:tcPr>
          <w:p w:rsidR="00B12478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9" w:type="dxa"/>
            <w:noWrap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9" w:type="dxa"/>
            <w:noWrap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6" w:type="dxa"/>
            <w:noWrap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noWrap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12478" w:rsidRPr="00D02881" w:rsidTr="00DE4F08">
        <w:trPr>
          <w:trHeight w:val="33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="0014421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12478" w:rsidRPr="00D02881" w:rsidTr="00DE4F08">
        <w:trPr>
          <w:trHeight w:val="315"/>
        </w:trPr>
        <w:tc>
          <w:tcPr>
            <w:tcW w:w="9569" w:type="dxa"/>
            <w:gridSpan w:val="6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Расчеты с покупателями и заказчиками</w:t>
            </w: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 w:val="restart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315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645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vAlign w:val="center"/>
            <w:hideMark/>
          </w:tcPr>
          <w:p w:rsidR="00B12478" w:rsidRPr="00D02881" w:rsidRDefault="00B12478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«Расчеты с 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покупателями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заказчиками»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12478" w:rsidRPr="00D02881" w:rsidTr="00DE4F08">
        <w:trPr>
          <w:trHeight w:val="315"/>
        </w:trPr>
        <w:tc>
          <w:tcPr>
            <w:tcW w:w="9569" w:type="dxa"/>
            <w:gridSpan w:val="6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Расчеты с прочими дебиторами (включая налоги и сборы, расчеты с персоналом, авансы и т.д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 w:val="restart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2035A7">
        <w:trPr>
          <w:trHeight w:val="366"/>
        </w:trPr>
        <w:tc>
          <w:tcPr>
            <w:tcW w:w="693" w:type="dxa"/>
            <w:tcBorders>
              <w:bottom w:val="single" w:sz="4" w:space="0" w:color="auto"/>
            </w:tcBorders>
            <w:noWrap/>
            <w:hideMark/>
          </w:tcPr>
          <w:p w:rsidR="003A72E1" w:rsidRPr="00D02881" w:rsidRDefault="003A72E1" w:rsidP="003A7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3A7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3A7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3A7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hideMark/>
          </w:tcPr>
          <w:p w:rsidR="003A72E1" w:rsidRPr="00D02881" w:rsidRDefault="003A72E1" w:rsidP="003A72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F26FF4">
        <w:trPr>
          <w:trHeight w:val="280"/>
        </w:trPr>
        <w:tc>
          <w:tcPr>
            <w:tcW w:w="693" w:type="dxa"/>
            <w:tcBorders>
              <w:bottom w:val="single" w:sz="4" w:space="0" w:color="auto"/>
            </w:tcBorders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27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300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E1" w:rsidRPr="00D02881" w:rsidTr="00DE4F08">
        <w:trPr>
          <w:trHeight w:val="249"/>
        </w:trPr>
        <w:tc>
          <w:tcPr>
            <w:tcW w:w="693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3A72E1" w:rsidRPr="00D02881" w:rsidRDefault="003A72E1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78" w:rsidRPr="00D02881" w:rsidTr="00DE4F08">
        <w:trPr>
          <w:trHeight w:val="645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vAlign w:val="center"/>
            <w:hideMark/>
          </w:tcPr>
          <w:p w:rsidR="00B12478" w:rsidRPr="00D02881" w:rsidRDefault="00B12478" w:rsidP="003A7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 «Расчеты с прочими дебиторами»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12478" w:rsidRPr="00D02881" w:rsidTr="00DE4F08">
        <w:trPr>
          <w:trHeight w:val="315"/>
        </w:trPr>
        <w:tc>
          <w:tcPr>
            <w:tcW w:w="693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5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="0014421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B12478" w:rsidRPr="00D02881" w:rsidRDefault="00B12478" w:rsidP="00DE4F0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:rsidR="00B12478" w:rsidRDefault="00B12478" w:rsidP="00B12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478" w:rsidRDefault="00B12478" w:rsidP="00B12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12478" w:rsidRPr="00397119" w:rsidRDefault="00B12478" w:rsidP="00B12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F7">
        <w:rPr>
          <w:rFonts w:ascii="Times New Roman" w:hAnsi="Times New Roman" w:cs="Times New Roman"/>
          <w:sz w:val="28"/>
          <w:szCs w:val="28"/>
        </w:rPr>
        <w:t>* Сумма строки «ИТОГО» должна быть равна строке пассива баланса «Дебиторская задолженность»</w:t>
      </w:r>
    </w:p>
    <w:p w:rsidR="00B12478" w:rsidRPr="00D02881" w:rsidRDefault="00B12478" w:rsidP="00B12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478" w:rsidRPr="00196E05" w:rsidRDefault="00B12478" w:rsidP="00B124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E05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B12478" w:rsidRPr="00D02881" w:rsidRDefault="00B12478" w:rsidP="00B12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B12478" w:rsidRPr="00196E05" w:rsidRDefault="00B12478" w:rsidP="00B124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6E05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B12478" w:rsidRPr="00D02881" w:rsidRDefault="00B12478" w:rsidP="00B124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12478" w:rsidTr="00DE4F08">
        <w:tc>
          <w:tcPr>
            <w:tcW w:w="2500" w:type="pct"/>
          </w:tcPr>
          <w:p w:rsidR="00B12478" w:rsidRDefault="00B1247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478" w:rsidRDefault="00B1247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478" w:rsidRDefault="00B1247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B12478" w:rsidRDefault="00B1247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B12478" w:rsidRDefault="00B12478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B12478" w:rsidRDefault="00B1247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478" w:rsidRDefault="00B1247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478" w:rsidRDefault="00B1247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478" w:rsidRDefault="00B1247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478" w:rsidRDefault="00B12478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DA12E0">
      <w:headerReference w:type="default" r:id="rId7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2C" w:rsidRDefault="00E8682C" w:rsidP="00DA12E0">
      <w:pPr>
        <w:spacing w:after="0" w:line="240" w:lineRule="auto"/>
      </w:pPr>
      <w:r>
        <w:separator/>
      </w:r>
    </w:p>
  </w:endnote>
  <w:endnote w:type="continuationSeparator" w:id="0">
    <w:p w:rsidR="00E8682C" w:rsidRDefault="00E8682C" w:rsidP="00D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2C" w:rsidRDefault="00E8682C" w:rsidP="00DA12E0">
      <w:pPr>
        <w:spacing w:after="0" w:line="240" w:lineRule="auto"/>
      </w:pPr>
      <w:r>
        <w:separator/>
      </w:r>
    </w:p>
  </w:footnote>
  <w:footnote w:type="continuationSeparator" w:id="0">
    <w:p w:rsidR="00E8682C" w:rsidRDefault="00E8682C" w:rsidP="00DA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10314"/>
      <w:docPartObj>
        <w:docPartGallery w:val="Page Numbers (Top of Page)"/>
        <w:docPartUnique/>
      </w:docPartObj>
    </w:sdtPr>
    <w:sdtContent>
      <w:p w:rsidR="00DA12E0" w:rsidRDefault="00DA12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12E0" w:rsidRDefault="00DA12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78"/>
    <w:rsid w:val="00144211"/>
    <w:rsid w:val="00355FC0"/>
    <w:rsid w:val="003A72E1"/>
    <w:rsid w:val="008C662B"/>
    <w:rsid w:val="00B12478"/>
    <w:rsid w:val="00DA12E0"/>
    <w:rsid w:val="00DC16C3"/>
    <w:rsid w:val="00E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1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2E0"/>
  </w:style>
  <w:style w:type="paragraph" w:styleId="a6">
    <w:name w:val="footer"/>
    <w:basedOn w:val="a"/>
    <w:link w:val="a7"/>
    <w:uiPriority w:val="99"/>
    <w:unhideWhenUsed/>
    <w:rsid w:val="00DA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4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1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2E0"/>
  </w:style>
  <w:style w:type="paragraph" w:styleId="a6">
    <w:name w:val="footer"/>
    <w:basedOn w:val="a"/>
    <w:link w:val="a7"/>
    <w:uiPriority w:val="99"/>
    <w:unhideWhenUsed/>
    <w:rsid w:val="00DA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3</cp:revision>
  <cp:lastPrinted>2018-04-11T10:23:00Z</cp:lastPrinted>
  <dcterms:created xsi:type="dcterms:W3CDTF">2018-04-11T10:22:00Z</dcterms:created>
  <dcterms:modified xsi:type="dcterms:W3CDTF">2018-04-11T10:23:00Z</dcterms:modified>
</cp:coreProperties>
</file>