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B6" w:rsidRPr="003C4B20" w:rsidRDefault="00151BB6" w:rsidP="00151BB6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151BB6" w:rsidRDefault="00151BB6" w:rsidP="00151BB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3C4B20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3C4B20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151BB6" w:rsidRPr="003C4B20" w:rsidRDefault="00151BB6" w:rsidP="00151BB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годовой отчетности, </w:t>
      </w:r>
      <w:r w:rsidRPr="003C4B20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3C4B20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3C4B20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151BB6" w:rsidRDefault="00151BB6" w:rsidP="00151BB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C4B20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151BB6" w:rsidRDefault="00151BB6" w:rsidP="00151BB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51BB6" w:rsidRPr="003C4B20" w:rsidRDefault="00151BB6" w:rsidP="00151BB6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51BB6" w:rsidRPr="00D02881" w:rsidRDefault="00151BB6" w:rsidP="00151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1BB6" w:rsidRPr="00435A23" w:rsidRDefault="00151BB6" w:rsidP="00151B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7"/>
      <w:bookmarkEnd w:id="0"/>
      <w:r w:rsidRPr="00435A23">
        <w:rPr>
          <w:rFonts w:ascii="Times New Roman" w:hAnsi="Times New Roman" w:cs="Times New Roman"/>
          <w:sz w:val="28"/>
          <w:szCs w:val="28"/>
        </w:rPr>
        <w:t>Ожидаемый бюджет доходов и расходов</w:t>
      </w:r>
    </w:p>
    <w:p w:rsidR="00151BB6" w:rsidRPr="00D02881" w:rsidRDefault="00151BB6" w:rsidP="00151B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5A23">
        <w:rPr>
          <w:rFonts w:ascii="Times New Roman" w:hAnsi="Times New Roman" w:cs="Times New Roman"/>
          <w:sz w:val="28"/>
          <w:szCs w:val="28"/>
        </w:rPr>
        <w:t>(на месяц, следующий за отчетным периодом)</w:t>
      </w:r>
    </w:p>
    <w:p w:rsidR="00151BB6" w:rsidRPr="00D02881" w:rsidRDefault="00151BB6" w:rsidP="00151B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51BB6" w:rsidRPr="00D02881" w:rsidRDefault="00151BB6" w:rsidP="00151B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151BB6" w:rsidRPr="00435A23" w:rsidRDefault="00151BB6" w:rsidP="00151B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месяц ________________ 20___ года</w:t>
      </w:r>
    </w:p>
    <w:p w:rsidR="00151BB6" w:rsidRPr="00D02881" w:rsidRDefault="00151BB6" w:rsidP="00151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60"/>
        <w:gridCol w:w="2835"/>
      </w:tblGrid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Стоимостное выражение, тыс. руб.</w:t>
            </w: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Выручка от продажи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B6" w:rsidRPr="00D02881" w:rsidTr="00DE4F08">
        <w:tc>
          <w:tcPr>
            <w:tcW w:w="567" w:type="dxa"/>
            <w:vAlign w:val="center"/>
          </w:tcPr>
          <w:p w:rsidR="00151BB6" w:rsidRPr="00D02881" w:rsidRDefault="00151BB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0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(прибыль/убыток)</w:t>
            </w:r>
          </w:p>
        </w:tc>
        <w:tc>
          <w:tcPr>
            <w:tcW w:w="2835" w:type="dxa"/>
            <w:vAlign w:val="center"/>
          </w:tcPr>
          <w:p w:rsidR="00151BB6" w:rsidRPr="00D02881" w:rsidRDefault="00151BB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BB6" w:rsidRPr="00D02881" w:rsidRDefault="00151BB6" w:rsidP="00151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1BB6" w:rsidRPr="00435A23" w:rsidRDefault="00151BB6" w:rsidP="00151BB6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151BB6" w:rsidRPr="00D02881" w:rsidRDefault="00151BB6" w:rsidP="00151BB6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151BB6" w:rsidRPr="00435A23" w:rsidRDefault="00151BB6" w:rsidP="00151BB6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151BB6" w:rsidRPr="00D02881" w:rsidRDefault="00151BB6" w:rsidP="00151BB6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151BB6" w:rsidRPr="00D02881" w:rsidRDefault="00151BB6" w:rsidP="00151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1BB6" w:rsidTr="00151BB6">
        <w:trPr>
          <w:trHeight w:val="1112"/>
        </w:trPr>
        <w:tc>
          <w:tcPr>
            <w:tcW w:w="2500" w:type="pct"/>
          </w:tcPr>
          <w:p w:rsidR="00151BB6" w:rsidRDefault="00151BB6" w:rsidP="00151BB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151BB6" w:rsidRDefault="00151BB6" w:rsidP="00151BB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151BB6" w:rsidRDefault="00151BB6" w:rsidP="00151BB6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  <w:bookmarkStart w:id="1" w:name="_GoBack"/>
            <w:bookmarkEnd w:id="1"/>
          </w:p>
        </w:tc>
        <w:tc>
          <w:tcPr>
            <w:tcW w:w="2500" w:type="pct"/>
          </w:tcPr>
          <w:p w:rsidR="00151BB6" w:rsidRDefault="00151BB6" w:rsidP="00151BB6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BB6" w:rsidRDefault="00151BB6" w:rsidP="00151BB6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BB6" w:rsidRDefault="00151BB6" w:rsidP="00151BB6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151BB6" w:rsidRPr="00D02881" w:rsidRDefault="00151BB6" w:rsidP="00151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6C3" w:rsidRDefault="00DC16C3"/>
    <w:sectPr w:rsidR="00DC16C3" w:rsidSect="00151BB6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6"/>
    <w:rsid w:val="00151BB6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Voronezh cityhall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2018-04-11T07:39:00Z</dcterms:created>
  <dcterms:modified xsi:type="dcterms:W3CDTF">2018-04-11T07:41:00Z</dcterms:modified>
</cp:coreProperties>
</file>