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87" w:rsidRPr="007D3215" w:rsidRDefault="008F3287" w:rsidP="008F3287">
      <w:pPr>
        <w:pStyle w:val="ConsPlusNormal"/>
        <w:ind w:left="89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3215">
        <w:rPr>
          <w:rFonts w:ascii="Times New Roman" w:hAnsi="Times New Roman" w:cs="Times New Roman"/>
          <w:sz w:val="28"/>
          <w:szCs w:val="28"/>
        </w:rPr>
        <w:t>Приложение № 12</w:t>
      </w:r>
    </w:p>
    <w:p w:rsidR="008F3287" w:rsidRPr="007D3215" w:rsidRDefault="008F3287" w:rsidP="008F3287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7D3215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7D3215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7D3215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8F3287" w:rsidRPr="007D3215" w:rsidRDefault="008F3287" w:rsidP="008F3287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7D3215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7D3215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7D3215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8F3287" w:rsidRPr="007D3215" w:rsidRDefault="008F3287" w:rsidP="008F3287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7D3215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8F3287" w:rsidRDefault="008F3287" w:rsidP="008F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3287" w:rsidRDefault="008F3287" w:rsidP="008F32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3287" w:rsidRDefault="008F3287" w:rsidP="008F32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3215">
        <w:rPr>
          <w:rFonts w:ascii="Times New Roman" w:hAnsi="Times New Roman" w:cs="Times New Roman"/>
          <w:sz w:val="28"/>
          <w:szCs w:val="28"/>
        </w:rPr>
        <w:t>Форма</w:t>
      </w:r>
      <w:bookmarkStart w:id="0" w:name="P1569"/>
      <w:bookmarkEnd w:id="0"/>
    </w:p>
    <w:p w:rsidR="008F3287" w:rsidRPr="00D141CB" w:rsidRDefault="008F3287" w:rsidP="008F32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41CB">
        <w:rPr>
          <w:rFonts w:ascii="Times New Roman" w:hAnsi="Times New Roman" w:cs="Times New Roman"/>
          <w:sz w:val="28"/>
          <w:szCs w:val="28"/>
        </w:rPr>
        <w:t>Перечень</w:t>
      </w:r>
    </w:p>
    <w:p w:rsidR="008F3287" w:rsidRPr="00D141CB" w:rsidRDefault="008F3287" w:rsidP="008F32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41CB">
        <w:rPr>
          <w:rFonts w:ascii="Times New Roman" w:hAnsi="Times New Roman" w:cs="Times New Roman"/>
          <w:sz w:val="28"/>
          <w:szCs w:val="28"/>
        </w:rPr>
        <w:t>муниципального имущества, переданного по договору</w:t>
      </w:r>
    </w:p>
    <w:p w:rsidR="008F3287" w:rsidRPr="00D141CB" w:rsidRDefault="008F3287" w:rsidP="008F32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41CB">
        <w:rPr>
          <w:rFonts w:ascii="Times New Roman" w:hAnsi="Times New Roman" w:cs="Times New Roman"/>
          <w:sz w:val="28"/>
          <w:szCs w:val="28"/>
        </w:rPr>
        <w:t>в хозяйственное ведение (оперативное управление)</w:t>
      </w:r>
    </w:p>
    <w:p w:rsidR="008F3287" w:rsidRPr="00D02881" w:rsidRDefault="008F3287" w:rsidP="008F32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F3287" w:rsidRPr="00D02881" w:rsidRDefault="008F3287" w:rsidP="008F32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8F3287" w:rsidRPr="00D141CB" w:rsidRDefault="008F3287" w:rsidP="008F32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41CB">
        <w:rPr>
          <w:rFonts w:ascii="Times New Roman" w:hAnsi="Times New Roman" w:cs="Times New Roman"/>
          <w:sz w:val="28"/>
          <w:szCs w:val="28"/>
        </w:rPr>
        <w:t>в ________________________ 20 ____ года</w:t>
      </w:r>
    </w:p>
    <w:p w:rsidR="008F3287" w:rsidRPr="00D02881" w:rsidRDefault="008F3287" w:rsidP="008F32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8F3287" w:rsidRDefault="008F3287" w:rsidP="004C1B5B">
      <w:pPr>
        <w:pStyle w:val="ConsPlusNormal"/>
        <w:ind w:right="-72"/>
        <w:jc w:val="right"/>
        <w:rPr>
          <w:rFonts w:ascii="Times New Roman" w:hAnsi="Times New Roman" w:cs="Times New Roman"/>
          <w:sz w:val="28"/>
          <w:szCs w:val="28"/>
        </w:rPr>
      </w:pPr>
      <w:r w:rsidRPr="00D141CB"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982769" w:rsidRDefault="00982769" w:rsidP="004C1B5B">
      <w:pPr>
        <w:pStyle w:val="ConsPlusNormal"/>
        <w:ind w:right="-72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1526"/>
        <w:gridCol w:w="3327"/>
        <w:gridCol w:w="1953"/>
        <w:gridCol w:w="928"/>
        <w:gridCol w:w="2058"/>
        <w:gridCol w:w="1475"/>
        <w:gridCol w:w="924"/>
        <w:gridCol w:w="1260"/>
        <w:gridCol w:w="994"/>
        <w:gridCol w:w="924"/>
      </w:tblGrid>
      <w:tr w:rsidR="004C1B5B" w:rsidRPr="00D02881" w:rsidTr="004C1B5B">
        <w:trPr>
          <w:trHeight w:val="145"/>
        </w:trPr>
        <w:tc>
          <w:tcPr>
            <w:tcW w:w="145" w:type="pct"/>
            <w:vMerge w:val="restart"/>
            <w:tcBorders>
              <w:bottom w:val="nil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" w:type="pct"/>
            <w:vMerge w:val="restart"/>
            <w:tcBorders>
              <w:bottom w:val="nil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38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051" w:type="pct"/>
            <w:vMerge w:val="restart"/>
            <w:tcBorders>
              <w:bottom w:val="nil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617" w:type="pct"/>
            <w:vMerge w:val="restart"/>
            <w:tcBorders>
              <w:bottom w:val="nil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38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293" w:type="pct"/>
            <w:vMerge w:val="restart"/>
            <w:tcBorders>
              <w:bottom w:val="nil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38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7B3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650" w:type="pct"/>
            <w:vMerge w:val="restart"/>
            <w:tcBorders>
              <w:bottom w:val="nil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Первоначальная (балансовая) стоимость, руб.</w:t>
            </w:r>
          </w:p>
        </w:tc>
        <w:tc>
          <w:tcPr>
            <w:tcW w:w="466" w:type="pct"/>
            <w:vMerge w:val="restart"/>
            <w:tcBorders>
              <w:bottom w:val="nil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1004" w:type="pct"/>
            <w:gridSpan w:val="3"/>
            <w:tcBorders>
              <w:bottom w:val="single" w:sz="4" w:space="0" w:color="auto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Площадь здания (помещений), кв. м</w:t>
            </w:r>
          </w:p>
        </w:tc>
        <w:tc>
          <w:tcPr>
            <w:tcW w:w="292" w:type="pct"/>
            <w:vMerge w:val="restart"/>
            <w:tcBorders>
              <w:bottom w:val="nil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Износ, %</w:t>
            </w:r>
          </w:p>
        </w:tc>
      </w:tr>
      <w:tr w:rsidR="004C1B5B" w:rsidRPr="00D02881" w:rsidTr="004C1B5B">
        <w:trPr>
          <w:trHeight w:val="145"/>
        </w:trPr>
        <w:tc>
          <w:tcPr>
            <w:tcW w:w="145" w:type="pct"/>
            <w:vMerge/>
            <w:tcBorders>
              <w:bottom w:val="nil"/>
            </w:tcBorders>
          </w:tcPr>
          <w:p w:rsidR="004C1B5B" w:rsidRPr="00D02881" w:rsidRDefault="004C1B5B" w:rsidP="002B4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bottom w:val="nil"/>
            </w:tcBorders>
          </w:tcPr>
          <w:p w:rsidR="004C1B5B" w:rsidRPr="00D02881" w:rsidRDefault="004C1B5B" w:rsidP="002B4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vMerge/>
            <w:tcBorders>
              <w:bottom w:val="nil"/>
            </w:tcBorders>
          </w:tcPr>
          <w:p w:rsidR="004C1B5B" w:rsidRPr="00D02881" w:rsidRDefault="004C1B5B" w:rsidP="002B4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bottom w:val="nil"/>
            </w:tcBorders>
          </w:tcPr>
          <w:p w:rsidR="004C1B5B" w:rsidRPr="00D02881" w:rsidRDefault="004C1B5B" w:rsidP="002B4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tcBorders>
              <w:bottom w:val="nil"/>
            </w:tcBorders>
          </w:tcPr>
          <w:p w:rsidR="004C1B5B" w:rsidRPr="00D02881" w:rsidRDefault="004C1B5B" w:rsidP="002B4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nil"/>
            </w:tcBorders>
          </w:tcPr>
          <w:p w:rsidR="004C1B5B" w:rsidRPr="00D02881" w:rsidRDefault="004C1B5B" w:rsidP="002B4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bottom w:val="nil"/>
            </w:tcBorders>
          </w:tcPr>
          <w:p w:rsidR="004C1B5B" w:rsidRPr="00D02881" w:rsidRDefault="004C1B5B" w:rsidP="002B4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bottom w:val="nil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398" w:type="pct"/>
            <w:tcBorders>
              <w:bottom w:val="nil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аземная</w:t>
            </w:r>
            <w:proofErr w:type="gramEnd"/>
          </w:p>
        </w:tc>
        <w:tc>
          <w:tcPr>
            <w:tcW w:w="314" w:type="pct"/>
            <w:tcBorders>
              <w:bottom w:val="nil"/>
            </w:tcBorders>
            <w:vAlign w:val="center"/>
          </w:tcPr>
          <w:p w:rsidR="004C1B5B" w:rsidRPr="00D02881" w:rsidRDefault="004C1B5B" w:rsidP="002B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одвал</w:t>
            </w:r>
          </w:p>
        </w:tc>
        <w:tc>
          <w:tcPr>
            <w:tcW w:w="292" w:type="pct"/>
            <w:vMerge/>
            <w:tcBorders>
              <w:bottom w:val="nil"/>
            </w:tcBorders>
          </w:tcPr>
          <w:p w:rsidR="004C1B5B" w:rsidRPr="00D02881" w:rsidRDefault="004C1B5B" w:rsidP="002B4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287" w:rsidRPr="004C1B5B" w:rsidRDefault="008F3287" w:rsidP="004C1B5B">
      <w:pPr>
        <w:pStyle w:val="ConsPlusNormal"/>
        <w:spacing w:line="14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1526"/>
        <w:gridCol w:w="3327"/>
        <w:gridCol w:w="1953"/>
        <w:gridCol w:w="928"/>
        <w:gridCol w:w="2058"/>
        <w:gridCol w:w="1475"/>
        <w:gridCol w:w="924"/>
        <w:gridCol w:w="1260"/>
        <w:gridCol w:w="994"/>
        <w:gridCol w:w="924"/>
      </w:tblGrid>
      <w:tr w:rsidR="008F3287" w:rsidRPr="00D02881" w:rsidTr="004C1B5B">
        <w:trPr>
          <w:trHeight w:val="145"/>
          <w:tblHeader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 Здания, помещения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зданиям, помещениям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2. Оборудование, имущество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оборудованию, имуществу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3. Сооружения и передаточные устройства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сооружениям и передаточным устройствам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4. Машины и оборудование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машинам и оборудованию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5. Транспортные средства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транспортным средствам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6. Производственный и хозяйственный инвентарь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производственному и хозяйственному инвентарю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7. Рабочий скот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рабочему скоту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145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8. Продуктивный скот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559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продуктивному скоту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559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9. Многолетние насаждения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559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многолетним насаждениям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559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10. Другие виды основных средств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559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другим видам основных средств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847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11. Земельные участки и объекты природопользования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832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земельным участкам и объектам природопользования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832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12. Капитальные вложения на коренное улучшение земель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87" w:rsidRPr="00D02881" w:rsidTr="004C1B5B">
        <w:trPr>
          <w:trHeight w:val="832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капитальным вложениям на коренное улучшение земель</w:t>
            </w:r>
          </w:p>
        </w:tc>
        <w:tc>
          <w:tcPr>
            <w:tcW w:w="617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5B" w:rsidRPr="00D02881" w:rsidTr="004C1B5B">
        <w:trPr>
          <w:trHeight w:val="832"/>
        </w:trPr>
        <w:tc>
          <w:tcPr>
            <w:tcW w:w="145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  <w:gridSpan w:val="2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муниципальному имуществу, передаваемому в хозяйственное ведение (оперативное управление)</w:t>
            </w:r>
          </w:p>
        </w:tc>
        <w:tc>
          <w:tcPr>
            <w:tcW w:w="293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8F3287" w:rsidRPr="00D02881" w:rsidRDefault="008F328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287" w:rsidRDefault="008F3287" w:rsidP="008F3287"/>
    <w:p w:rsidR="008F3287" w:rsidRPr="00D02881" w:rsidRDefault="008F3287" w:rsidP="008F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3287" w:rsidRPr="00950A56" w:rsidRDefault="008F3287" w:rsidP="008F3287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8F3287" w:rsidRPr="00D02881" w:rsidRDefault="008F3287" w:rsidP="008F3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8F3287" w:rsidRPr="00950A56" w:rsidRDefault="008F3287" w:rsidP="008F3287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8F3287" w:rsidRPr="00D02881" w:rsidRDefault="008F3287" w:rsidP="008F3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8F3287" w:rsidRPr="00D02881" w:rsidRDefault="008F3287" w:rsidP="008F3287">
      <w:pPr>
        <w:pStyle w:val="ConsPlusNormal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F3287" w:rsidRDefault="008F3287" w:rsidP="008F32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F3287" w:rsidRPr="00950A56" w:rsidTr="008F3287">
        <w:tc>
          <w:tcPr>
            <w:tcW w:w="2500" w:type="pct"/>
          </w:tcPr>
          <w:p w:rsidR="008F3287" w:rsidRPr="00950A56" w:rsidRDefault="008F3287" w:rsidP="008F3287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5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8F3287" w:rsidRPr="00950A56" w:rsidRDefault="008F3287" w:rsidP="008F3287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56"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8F3287" w:rsidRPr="00950A56" w:rsidRDefault="008F3287" w:rsidP="008F3287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56"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8F3287" w:rsidRPr="00950A56" w:rsidRDefault="008F3287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87" w:rsidRPr="00950A56" w:rsidRDefault="008F3287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87" w:rsidRPr="00950A56" w:rsidRDefault="008F3287" w:rsidP="004C1B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0A56"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DC16C3" w:rsidRDefault="00DC16C3"/>
    <w:sectPr w:rsidR="00DC16C3" w:rsidSect="00982769">
      <w:headerReference w:type="default" r:id="rId7"/>
      <w:pgSz w:w="16838" w:h="11906" w:orient="landscape"/>
      <w:pgMar w:top="1985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50" w:rsidRDefault="00F92850" w:rsidP="00982769">
      <w:pPr>
        <w:spacing w:after="0" w:line="240" w:lineRule="auto"/>
      </w:pPr>
      <w:r>
        <w:separator/>
      </w:r>
    </w:p>
  </w:endnote>
  <w:endnote w:type="continuationSeparator" w:id="0">
    <w:p w:rsidR="00F92850" w:rsidRDefault="00F92850" w:rsidP="0098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50" w:rsidRDefault="00F92850" w:rsidP="00982769">
      <w:pPr>
        <w:spacing w:after="0" w:line="240" w:lineRule="auto"/>
      </w:pPr>
      <w:r>
        <w:separator/>
      </w:r>
    </w:p>
  </w:footnote>
  <w:footnote w:type="continuationSeparator" w:id="0">
    <w:p w:rsidR="00F92850" w:rsidRDefault="00F92850" w:rsidP="0098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612366"/>
      <w:docPartObj>
        <w:docPartGallery w:val="Page Numbers (Top of Page)"/>
        <w:docPartUnique/>
      </w:docPartObj>
    </w:sdtPr>
    <w:sdtContent>
      <w:p w:rsidR="00982769" w:rsidRDefault="009827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82769" w:rsidRDefault="009827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87"/>
    <w:rsid w:val="004C1B5B"/>
    <w:rsid w:val="008F3287"/>
    <w:rsid w:val="00982769"/>
    <w:rsid w:val="00DC16C3"/>
    <w:rsid w:val="00DD3AFF"/>
    <w:rsid w:val="00F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8F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F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2769"/>
  </w:style>
  <w:style w:type="paragraph" w:styleId="a6">
    <w:name w:val="footer"/>
    <w:basedOn w:val="a"/>
    <w:link w:val="a7"/>
    <w:uiPriority w:val="99"/>
    <w:unhideWhenUsed/>
    <w:rsid w:val="0098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2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8F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F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2769"/>
  </w:style>
  <w:style w:type="paragraph" w:styleId="a6">
    <w:name w:val="footer"/>
    <w:basedOn w:val="a"/>
    <w:link w:val="a7"/>
    <w:uiPriority w:val="99"/>
    <w:unhideWhenUsed/>
    <w:rsid w:val="0098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Рягузова Д.А.</dc:creator>
  <cp:lastModifiedBy>Юрова М.А.</cp:lastModifiedBy>
  <cp:revision>3</cp:revision>
  <dcterms:created xsi:type="dcterms:W3CDTF">2018-04-11T10:34:00Z</dcterms:created>
  <dcterms:modified xsi:type="dcterms:W3CDTF">2018-04-11T10:37:00Z</dcterms:modified>
</cp:coreProperties>
</file>