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FB" w:rsidRDefault="005308FB" w:rsidP="002E7B08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722"/>
        <w:gridCol w:w="4536"/>
      </w:tblGrid>
      <w:tr w:rsidR="00332E5F" w:rsidTr="00C90163">
        <w:tc>
          <w:tcPr>
            <w:tcW w:w="3064" w:type="dxa"/>
          </w:tcPr>
          <w:p w:rsidR="00332E5F" w:rsidRDefault="00332E5F" w:rsidP="00FF69B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332E5F" w:rsidRDefault="00332E5F" w:rsidP="00FF69B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2E5F" w:rsidRDefault="00332E5F" w:rsidP="00FF69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>УТВЕРЖДЕНО</w:t>
            </w:r>
          </w:p>
          <w:p w:rsidR="00332E5F" w:rsidRDefault="00332E5F" w:rsidP="00C90163">
            <w:pPr>
              <w:tabs>
                <w:tab w:val="left" w:pos="4144"/>
              </w:tabs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 xml:space="preserve"> постановлением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>дмини</w:t>
            </w:r>
            <w:r w:rsidR="00C90163">
              <w:rPr>
                <w:rFonts w:ascii="Times New Roman" w:hAnsi="Times New Roman" w:cs="Times New Roman"/>
                <w:sz w:val="28"/>
                <w:szCs w:val="24"/>
              </w:rPr>
              <w:t xml:space="preserve">страции городского округа город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153CDB">
              <w:rPr>
                <w:rFonts w:ascii="Times New Roman" w:hAnsi="Times New Roman" w:cs="Times New Roman"/>
                <w:sz w:val="28"/>
                <w:szCs w:val="24"/>
              </w:rPr>
              <w:t xml:space="preserve">оронеж </w:t>
            </w:r>
          </w:p>
          <w:p w:rsidR="00332E5F" w:rsidRDefault="00332E5F" w:rsidP="00ED22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ED226F">
              <w:rPr>
                <w:rFonts w:ascii="Times New Roman" w:hAnsi="Times New Roman" w:cs="Times New Roman"/>
                <w:sz w:val="28"/>
                <w:szCs w:val="24"/>
              </w:rPr>
              <w:t xml:space="preserve">19.01.2018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ED226F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bookmarkStart w:id="0" w:name="_GoBack"/>
            <w:bookmarkEnd w:id="0"/>
          </w:p>
        </w:tc>
      </w:tr>
    </w:tbl>
    <w:p w:rsidR="00332E5F" w:rsidRDefault="00332E5F" w:rsidP="00332E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332E5F" w:rsidRPr="0011106E" w:rsidRDefault="00332E5F" w:rsidP="00332E5F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332E5F" w:rsidRPr="0011106E" w:rsidRDefault="00332E5F" w:rsidP="00332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1106E">
        <w:rPr>
          <w:rFonts w:ascii="Times New Roman" w:hAnsi="Times New Roman" w:cs="Times New Roman"/>
          <w:sz w:val="28"/>
          <w:szCs w:val="28"/>
        </w:rPr>
        <w:t>ПОЛОЖЕНИЕ</w:t>
      </w:r>
    </w:p>
    <w:p w:rsidR="00332E5F" w:rsidRPr="0011106E" w:rsidRDefault="00332E5F" w:rsidP="00332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</w:t>
      </w:r>
    </w:p>
    <w:p w:rsidR="00332E5F" w:rsidRPr="0011106E" w:rsidRDefault="00332E5F" w:rsidP="00332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</w:t>
      </w:r>
    </w:p>
    <w:p w:rsidR="00332E5F" w:rsidRPr="0011106E" w:rsidRDefault="00332E5F" w:rsidP="00332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 АДМИНИСТРАЦИИ ГОРОДСКОГО ОКРУГА ГОРОД ВОРОНЕЖ</w:t>
      </w:r>
    </w:p>
    <w:p w:rsidR="00332E5F" w:rsidRPr="0011106E" w:rsidRDefault="00332E5F" w:rsidP="00332E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</w:t>
      </w:r>
      <w:proofErr w:type="gramStart"/>
      <w:r w:rsidRPr="0011106E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омиссия), образуемой в соответствии с Федеральным законом от 25.12.2008 № 273-ФЗ «О противодействии коррупции».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11106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1106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 и муниципальными правовыми актами городского округа город Воронеж, настоящим Положением.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администрации городского округа город Воронеж: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администрации городского округа город Воронеж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1110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1106E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106E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служащих, замещающих должности муниципальной службы в администрации городского округа город Воронеж.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5. Комиссия образуется распоряжением администрации городского округа город Воронеж.</w:t>
      </w:r>
    </w:p>
    <w:p w:rsidR="00332E5F" w:rsidRPr="0011106E" w:rsidRDefault="00332E5F" w:rsidP="00332E5F">
      <w:pPr>
        <w:pStyle w:val="ConsPlusNormal"/>
        <w:tabs>
          <w:tab w:val="left" w:pos="426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06E">
        <w:rPr>
          <w:rFonts w:ascii="Times New Roman" w:hAnsi="Times New Roman" w:cs="Times New Roman"/>
          <w:sz w:val="28"/>
          <w:szCs w:val="28"/>
        </w:rPr>
        <w:t>председатель комиссии – заместитель главы администрации – руководитель аппарата;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06E">
        <w:rPr>
          <w:rFonts w:ascii="Times New Roman" w:hAnsi="Times New Roman" w:cs="Times New Roman"/>
          <w:sz w:val="28"/>
          <w:szCs w:val="28"/>
        </w:rPr>
        <w:t>заместитель председателя комиссии – начальник отдела по профилактике коррупционных и иных правонарушений администрации городского округа город Воронеж;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06E">
        <w:rPr>
          <w:rFonts w:ascii="Times New Roman" w:hAnsi="Times New Roman" w:cs="Times New Roman"/>
          <w:sz w:val="28"/>
          <w:szCs w:val="28"/>
        </w:rPr>
        <w:t>секретарь комиссии – консультант отдела по профилактике коррупционных и иных правонарушений администрации городского округа город Воронеж;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06E">
        <w:rPr>
          <w:rFonts w:ascii="Times New Roman" w:hAnsi="Times New Roman" w:cs="Times New Roman"/>
          <w:sz w:val="28"/>
          <w:szCs w:val="28"/>
        </w:rPr>
        <w:t xml:space="preserve">члены комиссии – сотрудники структурных подразделений администрации городского округа город Воронеж,  представитель (представители) научных и образовательных организаций.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решения обладают равными правами.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7. Глава городского округа город Воронеж может принять решение о включении в состав комиссии представителей общественных организаций.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8. Представители общественных организаций, научных и образовательных учреждений включаются в состав комиссии по согласованию с соответствующими организациями, на основании запроса главы городского округа город Воронеж. Согласование осуществляется в          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11106E">
        <w:rPr>
          <w:rFonts w:ascii="Times New Roman" w:hAnsi="Times New Roman" w:cs="Times New Roman"/>
          <w:sz w:val="28"/>
          <w:szCs w:val="28"/>
        </w:rPr>
        <w:t>дневный срок со дня получения запроса.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 в администрации городского округа город Воронеж, должно составлять не менее одной четверти от общего числа членов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12. В заседании комиссии с правом совещательного голоса могут принимать участие: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соблюдения требований к служебному поведению и (или) требований об урегулировании конфликта интересов;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11106E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городского округа город Воронеж;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в) специалисты, которые могут дать пояснения по вопросам муниципальной службы и вопросам, рассматриваемым комиссией;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г) должностные лица других органов местного самоуправления городского округа город Воронеж, представители заинтересованных организаций;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д) представитель муниципального служащего, в отношении которого </w:t>
      </w:r>
      <w:r w:rsidRPr="00C90163">
        <w:rPr>
          <w:rFonts w:ascii="Times New Roman" w:hAnsi="Times New Roman" w:cs="Times New Roman"/>
          <w:spacing w:val="-20"/>
          <w:sz w:val="28"/>
          <w:szCs w:val="28"/>
        </w:rPr>
        <w:t>комиссией рассматривается вопрос о соблюдении требований</w:t>
      </w:r>
      <w:r w:rsidRPr="0011106E">
        <w:rPr>
          <w:rFonts w:ascii="Times New Roman" w:hAnsi="Times New Roman" w:cs="Times New Roman"/>
          <w:sz w:val="28"/>
          <w:szCs w:val="28"/>
        </w:rPr>
        <w:t xml:space="preserve"> к служебному поведению и (или) требований об урегулировании конфликта интересов.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Решение об участии в заседании комиссии представителя муниципального служащего принимается председателем комиссии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13. Заседание комиссии считается правомочным, если на нем присутствуют не менее двух третей от общего числа членов комиссии.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14. Члены комиссии осуществляют следующие полномочия: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председатель комиссии: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 и организует ее работу;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подписывает протоколы заседаний и иные документы комиссии;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дает поручения членам комиссии в пределах своих полномочий;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контролирует исполнение решений комиссии  и поручений;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заместитель председателя комиссии исполняет обязанности председателя комиссии в период его отсутствия;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в) секретарь комиссии: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осуществляет подготовку материалов для рассмотрения на заседании комиссии и ознакомление с ними членов комиссии;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оповещает членов комиссии о вопросах, включенных в повестку дня, о дате, времени и месте проведения заседания;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ведет делопроизводство комиссии;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- подписывает протоколы заседаний комиссии.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15</w:t>
      </w:r>
      <w:bookmarkStart w:id="3" w:name="P65"/>
      <w:bookmarkEnd w:id="3"/>
      <w:r w:rsidRPr="0011106E">
        <w:rPr>
          <w:rFonts w:ascii="Times New Roman" w:hAnsi="Times New Roman" w:cs="Times New Roman"/>
          <w:sz w:val="28"/>
          <w:szCs w:val="28"/>
        </w:rPr>
        <w:t>. Члены комиссии принимают личное участие в обсуждении рассматриваемых на заседании комиссии вопросов и принятии решений, выполняют поручения председателя комиссии, участвуют в работе по выполнению решений комиссии, контролируют выполнение решений комиссии соответствующими исполнителями.</w:t>
      </w:r>
    </w:p>
    <w:p w:rsidR="00332E5F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16. Основаниями для проведения заседания 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1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Поступившие в комиссию у</w:t>
      </w:r>
      <w:r w:rsidRPr="0011106E">
        <w:rPr>
          <w:rFonts w:ascii="Times New Roman" w:hAnsi="Times New Roman" w:cs="Times New Roman"/>
          <w:sz w:val="28"/>
          <w:szCs w:val="28"/>
        </w:rPr>
        <w:t>ведомления, заявления, обращения (далее – обращения) муниципальных служащих администрации городского округа город Воронеж по следующим вопросам: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16.1.1.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106E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16.1.2. </w:t>
      </w:r>
      <w:r>
        <w:rPr>
          <w:rFonts w:ascii="Times New Roman" w:hAnsi="Times New Roman" w:cs="Times New Roman"/>
          <w:sz w:val="28"/>
          <w:szCs w:val="28"/>
        </w:rPr>
        <w:t>О невозможности</w:t>
      </w:r>
      <w:r w:rsidRPr="0011106E">
        <w:rPr>
          <w:rFonts w:ascii="Times New Roman" w:hAnsi="Times New Roman" w:cs="Times New Roman"/>
          <w:sz w:val="28"/>
          <w:szCs w:val="28"/>
        </w:rPr>
        <w:t xml:space="preserve">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16.1.3.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106E">
        <w:rPr>
          <w:rFonts w:ascii="Times New Roman" w:hAnsi="Times New Roman" w:cs="Times New Roman"/>
          <w:sz w:val="28"/>
          <w:szCs w:val="28"/>
        </w:rPr>
        <w:t xml:space="preserve">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16.1.4.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106E">
        <w:rPr>
          <w:rFonts w:ascii="Times New Roman" w:hAnsi="Times New Roman" w:cs="Times New Roman"/>
          <w:sz w:val="28"/>
          <w:szCs w:val="28"/>
        </w:rPr>
        <w:t xml:space="preserve"> намерении муниципального служащего городского округа город Воронеж выполнять иную оплачиваемую работу, при условии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16.1.5.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11106E">
        <w:rPr>
          <w:rFonts w:ascii="Times New Roman" w:hAnsi="Times New Roman" w:cs="Times New Roman"/>
          <w:sz w:val="28"/>
          <w:szCs w:val="28"/>
        </w:rPr>
        <w:t>б обеспечении гарантий трудовой деятельности в течение двух лет со дня уведомления о факте обращения в целях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 склонения муниципального служащего к совершению коррупционного правонарушения.</w:t>
      </w:r>
    </w:p>
    <w:p w:rsidR="00332E5F" w:rsidRPr="0011106E" w:rsidRDefault="00332E5F" w:rsidP="00C901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 в комиссию о</w:t>
      </w:r>
      <w:r w:rsidRPr="0011106E">
        <w:rPr>
          <w:rFonts w:ascii="Times New Roman" w:hAnsi="Times New Roman" w:cs="Times New Roman"/>
          <w:sz w:val="28"/>
          <w:szCs w:val="28"/>
        </w:rPr>
        <w:t xml:space="preserve">бращение гражданина, замещавшего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</w:t>
      </w:r>
      <w:bookmarkStart w:id="4" w:name="P72"/>
      <w:bookmarkEnd w:id="4"/>
      <w:r w:rsidRPr="0011106E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 входили в его должностные (служебные) обязанности.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16.3. </w:t>
      </w:r>
      <w:proofErr w:type="gramStart"/>
      <w:r w:rsidRPr="0011106E">
        <w:rPr>
          <w:rFonts w:ascii="Times New Roman" w:hAnsi="Times New Roman" w:cs="Times New Roman"/>
          <w:sz w:val="28"/>
          <w:szCs w:val="28"/>
        </w:rPr>
        <w:t>Поступившее в администрацию городского округа город Воронеж, в соответствии с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11106E">
        <w:rPr>
          <w:rFonts w:ascii="Times New Roman" w:hAnsi="Times New Roman" w:cs="Times New Roman"/>
          <w:sz w:val="28"/>
          <w:szCs w:val="28"/>
        </w:rPr>
        <w:t>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1106E">
        <w:rPr>
          <w:rFonts w:ascii="Times New Roman" w:hAnsi="Times New Roman" w:cs="Times New Roman"/>
          <w:sz w:val="28"/>
          <w:szCs w:val="28"/>
        </w:rPr>
        <w:t xml:space="preserve"> 12 Федерального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0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06E">
        <w:rPr>
          <w:rFonts w:ascii="Times New Roman" w:hAnsi="Times New Roman" w:cs="Times New Roman"/>
          <w:sz w:val="28"/>
          <w:szCs w:val="28"/>
        </w:rPr>
        <w:t>273-ФЗ «О противодействии коррупции» и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11106E">
        <w:rPr>
          <w:rFonts w:ascii="Times New Roman" w:hAnsi="Times New Roman" w:cs="Times New Roman"/>
          <w:sz w:val="28"/>
          <w:szCs w:val="28"/>
        </w:rPr>
        <w:t xml:space="preserve"> 64.1 Трудового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1106E">
        <w:rPr>
          <w:rFonts w:ascii="Times New Roman" w:hAnsi="Times New Roman" w:cs="Times New Roman"/>
          <w:sz w:val="28"/>
          <w:szCs w:val="28"/>
        </w:rPr>
        <w:t>,  уведомление коммерческой или некоммерческой организации о заключении с гражданином, замещавшим должность муниципальной службы в администрации городского округа город Воронеж, трудового или гражданско-правового договора на выполнение работ (оказание услуг), если отдельные функции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06E">
        <w:rPr>
          <w:rFonts w:ascii="Times New Roman" w:hAnsi="Times New Roman" w:cs="Times New Roman"/>
          <w:sz w:val="28"/>
          <w:szCs w:val="28"/>
        </w:rPr>
        <w:t>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 городского округа город Воронеж,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Поступившие в комиссию м</w:t>
      </w:r>
      <w:r w:rsidRPr="0011106E">
        <w:rPr>
          <w:rFonts w:ascii="Times New Roman" w:hAnsi="Times New Roman" w:cs="Times New Roman"/>
          <w:sz w:val="28"/>
          <w:szCs w:val="28"/>
        </w:rPr>
        <w:t>атериалы проверки, проведенной администрацией городского округа город Воронеж по поручению главы городского округа город Воронеж, свидетельствующие о предоставлении муниципальным служащим, включенным в соответствующий перечень, неполных и (или) недостоверных сведений о своих доходах, расходах, об имуществе и обязательствах имущественного характера, а также неполных и (или) недостоверных сведений о доходах, расходах, об имуществе и обязательствах имущественного характера  супруги (супруга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>) и несовершеннолетних детей.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16.5. </w:t>
      </w:r>
      <w:r>
        <w:rPr>
          <w:rFonts w:ascii="Times New Roman" w:hAnsi="Times New Roman" w:cs="Times New Roman"/>
          <w:sz w:val="28"/>
          <w:szCs w:val="28"/>
        </w:rPr>
        <w:t>Поступившая в комиссию и</w:t>
      </w:r>
      <w:r w:rsidRPr="0011106E">
        <w:rPr>
          <w:rFonts w:ascii="Times New Roman" w:hAnsi="Times New Roman" w:cs="Times New Roman"/>
          <w:sz w:val="28"/>
          <w:szCs w:val="28"/>
        </w:rPr>
        <w:t xml:space="preserve">нформация правоохранительных органов, прокуратуры, органов государственной власти,  местного самоуправления и  их должностных лиц, общественных и политических объединений, граждан и организаций, свидетельствующая о нарушениях муниципальными служащими запретов, ограничений и обязанностей, установленных законодательством о муниципальной службе и о противодействии коррупции. 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17. Обращение, указанное в подпункте 16.2 пункта 16 настоящего Положения, может быть подано муниципальным служащим, планирующим свое увольнение с муниципальной службы, </w:t>
      </w:r>
      <w:r>
        <w:rPr>
          <w:rFonts w:ascii="Times New Roman" w:hAnsi="Times New Roman" w:cs="Times New Roman"/>
          <w:sz w:val="28"/>
          <w:szCs w:val="28"/>
        </w:rPr>
        <w:t>и подлежит рассмотрению комиссией</w:t>
      </w:r>
      <w:r w:rsidRPr="0011106E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Start w:id="6" w:name="P77"/>
      <w:bookmarkEnd w:id="5"/>
      <w:bookmarkEnd w:id="6"/>
      <w:r w:rsidRPr="0011106E">
        <w:rPr>
          <w:rFonts w:ascii="Times New Roman" w:hAnsi="Times New Roman" w:cs="Times New Roman"/>
          <w:sz w:val="28"/>
          <w:szCs w:val="28"/>
        </w:rPr>
        <w:t xml:space="preserve"> 18. Комиссия не рассматривает анонимные обращения, а также сообщения о преступлениях, административных правонарушениях и дисциплинарных проступках.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19. Обращения, указанные в подпунктах 16.1–16.3 пункта 16 настоящего Положения, подаются в отдел по профилактике коррупционных и иных правонарушений администрации городского округа город Воронеж для регистрации.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Обращение подлежит регистрации в соответствующем журнале не позднее дня, следующего за днем его получения.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20. Обращения, указанные в подпунктах 16.1.1,  16.1.4,  16.2,   16.3  пункта 16 настоящего Положения, рассматриваются отделом  по профилактике коррупционных и иных правонарушений администрации городского округа город Воронеж, который осуществляет подготовку мотивированного заключения по результатам предварительного рассмотрения обращения, а также рекомендации для принятия комиссией решения.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11106E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</w:t>
      </w:r>
      <w:r>
        <w:rPr>
          <w:rFonts w:ascii="Times New Roman" w:hAnsi="Times New Roman" w:cs="Times New Roman"/>
          <w:sz w:val="28"/>
          <w:szCs w:val="28"/>
        </w:rPr>
        <w:t>ультатам рассмотрения обращения</w:t>
      </w:r>
      <w:r w:rsidRPr="0011106E">
        <w:rPr>
          <w:rFonts w:ascii="Times New Roman" w:hAnsi="Times New Roman" w:cs="Times New Roman"/>
          <w:sz w:val="28"/>
          <w:szCs w:val="28"/>
        </w:rPr>
        <w:t xml:space="preserve"> должностные лица отдела по профилактике </w:t>
      </w:r>
      <w:r w:rsidRPr="00C90163">
        <w:rPr>
          <w:rFonts w:ascii="Times New Roman" w:hAnsi="Times New Roman" w:cs="Times New Roman"/>
          <w:spacing w:val="-20"/>
          <w:sz w:val="28"/>
          <w:szCs w:val="28"/>
        </w:rPr>
        <w:t>коррупционных и иных правонарушений</w:t>
      </w:r>
      <w:r w:rsidRPr="0011106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имеют право проводить собеседование с муниципальным служащим, представившим обращение, получать от него письменные пояснения, </w:t>
      </w:r>
      <w:r w:rsidRPr="00C90163">
        <w:rPr>
          <w:rFonts w:ascii="Times New Roman" w:hAnsi="Times New Roman" w:cs="Times New Roman"/>
          <w:spacing w:val="-20"/>
          <w:sz w:val="28"/>
          <w:szCs w:val="28"/>
        </w:rPr>
        <w:t>а глава городского округа город Воронеж</w:t>
      </w:r>
      <w:r w:rsidRPr="0011106E">
        <w:rPr>
          <w:rFonts w:ascii="Times New Roman" w:hAnsi="Times New Roman" w:cs="Times New Roman"/>
          <w:sz w:val="28"/>
          <w:szCs w:val="28"/>
        </w:rPr>
        <w:t xml:space="preserve"> или 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– </w:t>
      </w:r>
      <w:r w:rsidRPr="0011106E">
        <w:rPr>
          <w:rFonts w:ascii="Times New Roman" w:hAnsi="Times New Roman" w:cs="Times New Roman"/>
          <w:sz w:val="28"/>
          <w:szCs w:val="28"/>
        </w:rPr>
        <w:t>руководитель аппарата может направлять в установленном порядке запросы в государственные органы, органы местного самоуправления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 xml:space="preserve"> и заинтересованные организации.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22. Мотивированное заключение должно содержать: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информацию,  изложенную в обращениях, указанных в подпунктах 16.1.1, 16.1.4, 16.2 и 16.3 пункта 16 настоящего Положения;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информацию, полученную из государственных органов, органов местного самоуправления, заинтересованных организаций на основании запросов;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мотивированный вывод по результатам предварительного рассмотрения обращений, указанных в подпунктах 16.1.1, 16.1.4, 16.2 и 16.3 пункта 16 настоящего Положения;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рекомендации для принятия комиссией одного из решений, в соответствии с пунктами 33, 35, 36, 38 настоящего Положения, или иного решения.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23. Обращение, мотивированное заключение, подготовленное по результатам рассмотрения обращений, указанных в подпунктах 16.1.1,  16.1.4,  16.2,   16.3  пункта 16  настоящего Положения, и другие материалы в течение семи рабочих дней со дня регистрации обращения  представляются председателю комиссии. В случае направления запросов данные материалы представляются председателю комиссии в течение 45 дней со дня регистрации обращения. Указанный срок может быть продлен, но не более чем на 30 дней.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24. Председатель комиссии при поступлении к нему информации, содержащей основание для проведения заседания комиссии: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назначает дату заседания комиссии, при этом  заседание комиссии не может быть назначено позднее 20 дней со дня регистрации поступившей информации, за исключением случаев, предусмотренных подпунктами 16.1.2 и 16.3 пункта 16 настоящего Положения;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</w:t>
      </w:r>
      <w:r w:rsidRPr="00C90163">
        <w:rPr>
          <w:rFonts w:ascii="Times New Roman" w:hAnsi="Times New Roman" w:cs="Times New Roman"/>
          <w:spacing w:val="-20"/>
          <w:sz w:val="28"/>
          <w:szCs w:val="28"/>
        </w:rPr>
        <w:t>отношении которого</w:t>
      </w:r>
      <w:r w:rsidRPr="0011106E">
        <w:rPr>
          <w:rFonts w:ascii="Times New Roman" w:hAnsi="Times New Roman" w:cs="Times New Roman"/>
          <w:sz w:val="28"/>
          <w:szCs w:val="28"/>
        </w:rPr>
        <w:t xml:space="preserve"> </w:t>
      </w:r>
      <w:r w:rsidRPr="00C90163">
        <w:rPr>
          <w:rFonts w:ascii="Times New Roman" w:hAnsi="Times New Roman" w:cs="Times New Roman"/>
          <w:spacing w:val="-20"/>
          <w:sz w:val="28"/>
          <w:szCs w:val="28"/>
        </w:rPr>
        <w:t>комиссией рассматривается вопрос</w:t>
      </w:r>
      <w:r w:rsidRPr="0011106E">
        <w:rPr>
          <w:rFonts w:ascii="Times New Roman" w:hAnsi="Times New Roman" w:cs="Times New Roman"/>
          <w:sz w:val="28"/>
          <w:szCs w:val="28"/>
        </w:rPr>
        <w:t xml:space="preserve">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7" w:name="P93"/>
      <w:bookmarkEnd w:id="7"/>
      <w:r w:rsidRPr="0011106E">
        <w:rPr>
          <w:rFonts w:ascii="Times New Roman" w:hAnsi="Times New Roman" w:cs="Times New Roman"/>
          <w:sz w:val="28"/>
          <w:szCs w:val="28"/>
        </w:rPr>
        <w:t xml:space="preserve"> определяет круг лиц из числа указанных в пункте 12 настоящего Положения, привлекаемых к участию в заседании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25. Заседание комиссии по рассмотрению обращений, указанных в подпункте 16.1.2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4"/>
      <w:bookmarkEnd w:id="8"/>
      <w:r w:rsidRPr="0011106E">
        <w:rPr>
          <w:rFonts w:ascii="Times New Roman" w:hAnsi="Times New Roman" w:cs="Times New Roman"/>
          <w:sz w:val="28"/>
          <w:szCs w:val="28"/>
        </w:rPr>
        <w:t>26. Обращения, указанные в подпункте 16.3 пункта 16 настоящего Положения, рассматриваются на очередном  заседании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городского округа город Воронеж. О намерении лично присутствовать на заседании комиссии муниципальный служащий или гражданин указывает в обращении.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28. Заседания комиссии могут проводиться в отсутствие муниципального служащего или гражданина в случае: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если в поступившем обращении не содержится указание о намерении муниципального служащего или гражданина лично присутствовать на заседании комиссии;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-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29.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городского округа город Воронеж (с их согласия), пояснения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30. Члены комиссии и лица, участвовавшие в заседании, не вправе разглашать сведения, ставшие им известными в ходе работы комиссии.</w:t>
      </w:r>
      <w:bookmarkStart w:id="9" w:name="P101"/>
      <w:bookmarkEnd w:id="9"/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67" w:history="1">
        <w:r w:rsidRPr="0011106E">
          <w:rPr>
            <w:rFonts w:ascii="Times New Roman" w:hAnsi="Times New Roman" w:cs="Times New Roman"/>
            <w:sz w:val="28"/>
            <w:szCs w:val="28"/>
          </w:rPr>
          <w:t>подпункте 16.4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 несовершеннолетних детей являются достоверными и полными;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б)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несовершеннолетних детей являются недостоверными и (или) неполными.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 этом случае комиссия рекомендует главе городского округа город Воронеж (представителю главы городского округа) применить к муниципальному служащему конкретную меру ответственности.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68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11106E">
          <w:rPr>
            <w:rFonts w:ascii="Times New Roman" w:hAnsi="Times New Roman" w:cs="Times New Roman"/>
            <w:sz w:val="28"/>
            <w:szCs w:val="28"/>
          </w:rPr>
          <w:t xml:space="preserve"> 16.5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запреты (ограничения) и (или) выполнял обязанности, установленные законодательством о муниципальной службе и о противодействии коррупции;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запреты (ограничения) и (или) не выполнял обязанности, установленные законодательством о муниципальной службе и о противодействии коррупции.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главе городского округа город Воронеж (представителю главы городского округа) указать муниципальному служащему на недопустимость нарушения требований закона либо применить к муниципальному служащему конкретную меру ответственности.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</w:t>
      </w:r>
      <w:hyperlink w:anchor="P71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16.2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 в отношении гражданина, ранее замещавшего должность муниципальной службы, внесенную в соответствующий перечень, и осуществлявшего функции муниципального (административного) управления в отношении организации, с которой он намерен вступить в трудовые либо гражданско-правовые отношения: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на условиях трудового договора либо на выполнение работы на условиях гражданско-правового договора в коммерческой или некоммерческой организации;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на условиях трудового договора либо в выполнении работы на условиях гражданско-правового договора в коммерческой или некоммерческой организации.  Данный отказ должен быть мотивированным.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72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16.1.2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муниципальному служащему принять меры по представлению указанных сведений;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 этом случае комиссия рекомендует главе городского округа город Воронеж (представителю главы городского округа) применить к муниципальному служащему конкретную меру ответственности.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0"/>
      <w:bookmarkEnd w:id="10"/>
      <w:r w:rsidRPr="0011106E"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w:anchor="P74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16.1.1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муниципальному служащему и (или) главе городского округа город Воронеж (представителю главы городского округа) принять меры по урегулированию конфликта интересов или по недопущению его возникновения;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 этом случае комиссия рекомендует главе городского округа город Воронеж (представителю главы городского округа) применить к муниципальному служащему конкретную меру ответственности.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5"/>
      <w:bookmarkEnd w:id="11"/>
      <w:r w:rsidRPr="0011106E"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вопроса, указанного в </w:t>
      </w:r>
      <w:hyperlink w:anchor="P77" w:history="1">
        <w:r w:rsidRPr="0011106E">
          <w:rPr>
            <w:rFonts w:ascii="Times New Roman" w:hAnsi="Times New Roman" w:cs="Times New Roman"/>
            <w:sz w:val="28"/>
            <w:szCs w:val="28"/>
          </w:rPr>
          <w:t>подпункте 16.3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на условиях трудового договора 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должности на условиях трудового договора  в коммерческой или некоммерческой организации и (или) выполнение в коммерческой или некоммерческой организации работ (оказание услуг) на условиях гражданско-правового договора  нарушает требования </w:t>
      </w:r>
      <w:hyperlink r:id="rId10" w:history="1">
        <w:r w:rsidRPr="0011106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11106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 этом случае комиссия рекомендует главе городского округа город Воронеж (представителю главы городского округа) проинформировать об указанных обстоятельствах органы прокуратуры и уведомившую организацию.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предусмотренного </w:t>
      </w:r>
      <w:hyperlink w:anchor="P75" w:history="1">
        <w:r w:rsidRPr="0011106E">
          <w:rPr>
            <w:rFonts w:ascii="Times New Roman" w:hAnsi="Times New Roman" w:cs="Times New Roman"/>
            <w:sz w:val="28"/>
            <w:szCs w:val="28"/>
          </w:rPr>
          <w:t>подпунктом 16.1.3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(работодателю) предоставить </w:t>
      </w:r>
      <w:r w:rsidRPr="0011106E">
        <w:rPr>
          <w:rFonts w:ascii="Times New Roman" w:hAnsi="Times New Roman" w:cs="Times New Roman"/>
          <w:sz w:val="28"/>
          <w:szCs w:val="28"/>
        </w:rPr>
        <w:t>гарантии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служащему, подавшему уведомление;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hAnsi="Times New Roman" w:cs="Times New Roman"/>
          <w:sz w:val="28"/>
          <w:szCs w:val="28"/>
        </w:rPr>
        <w:t xml:space="preserve">признать отсутствие оснований для предоставления </w:t>
      </w:r>
      <w:r w:rsidRPr="0011106E">
        <w:rPr>
          <w:rFonts w:ascii="Times New Roman" w:hAnsi="Times New Roman" w:cs="Times New Roman"/>
          <w:sz w:val="28"/>
          <w:szCs w:val="28"/>
        </w:rPr>
        <w:t>гаранти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106E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служащему, подавшему уведомление</w:t>
      </w:r>
      <w:r w:rsidRPr="0011106E">
        <w:rPr>
          <w:rFonts w:ascii="Times New Roman" w:hAnsi="Times New Roman" w:cs="Times New Roman"/>
          <w:sz w:val="28"/>
          <w:szCs w:val="28"/>
        </w:rPr>
        <w:t>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указанного в </w:t>
      </w:r>
      <w:hyperlink w:anchor="P74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16.1.4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иной оплачиваемой работы  конфликт интересов отсутствует;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иной оплачиваемой работы  личная заинтересованность приводит или может привести к конфликту интересов.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муниципальному служащему и (или) главе городского округа город Воронеж (представителю главы городского округа) принять соответствующие меры по урегулированию конфликта интересов или по недопущению его возникновения.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39. По итогам рассмотрения вопросов, указанных в  подпункте 16.1.5  пункта 16  настоящего Положения, комиссия принимает одно из следующих решений: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признать отсутствие причинно-следственной связи между ранее поданным муниципальным служащим уведомлением о факте обращения в целях склонения к совершению коррупционного правонарушения и проводимыми в отношении него мероприятиями, связанными с привлечением к дисциплинарной ответственности, переводом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106E">
        <w:rPr>
          <w:rFonts w:ascii="Times New Roman" w:hAnsi="Times New Roman" w:cs="Times New Roman"/>
          <w:sz w:val="28"/>
          <w:szCs w:val="28"/>
        </w:rPr>
        <w:t xml:space="preserve"> иную должность (перемещением на другое рабочее место или другую работу)  либо увольнением по инициативе администрации;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 признать наличие причинно-следственной связи между ранее поданным муниципальным служащим уведомлением о факте обращения в целях склонения к совершению коррупционного правонарушения и проводимыми в отношении него мероприятиями, связанными с привлечением к дисциплинарной ответственности, переводом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106E">
        <w:rPr>
          <w:rFonts w:ascii="Times New Roman" w:hAnsi="Times New Roman" w:cs="Times New Roman"/>
          <w:sz w:val="28"/>
          <w:szCs w:val="28"/>
        </w:rPr>
        <w:t xml:space="preserve"> иную должность (перемещением на другое рабочее место или другую работу)  либо увольнением по инициативе администрации.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представителю нанимателя (работодателю) предоставить муниципальному служащему гарантии трудовой деятельности, исключающие осуществление в отношении него неправомерных действий.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40. Решение комиссии, принятое по результатам рассмотрения заявления, указанного в подпункте 16.1.5  пункта 16  настоящего Положения, должно быть аргументированным.</w:t>
      </w:r>
    </w:p>
    <w:p w:rsidR="00332E5F" w:rsidRPr="0011106E" w:rsidRDefault="00332E5F" w:rsidP="00332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41. По итогам рассмотрения вопросов, указанных в  подпунктах 16.1.1,  16.1.4,  16.2,   16.3  пункта 16  настоящего Положения, и при наличии к тому достаточных оснований комиссия вправе принять иное решение,  отличное от решений, предусмотренных пунктами 33, 35, 36, 38 настоящего Положения.</w:t>
      </w:r>
      <w:r w:rsidRPr="00111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06E">
        <w:rPr>
          <w:rFonts w:ascii="Times New Roman" w:hAnsi="Times New Roman" w:cs="Times New Roman"/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42. Для исполнения решений комиссии могут быть подготовлены проекты нормативных правовых актов администрации городского округа город Воронеж, поручений главы городского округа город Воронеж (представителя главы городского округа), которые в установленном порядке представляются главе городского округа город Воронеж (представителю главы городского округа) на рассмотрение.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43. Решения комиссии принимаются открытым голосованием (если комиссия не примет иное решение), простым большинством голосов присутствующих на заседании членов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44. Решения комиссии, за исключением решения, принимаемого по итогам рассмотрения вопроса, указанного в </w:t>
      </w:r>
      <w:hyperlink w:anchor="P71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16.2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для главы городского округа город Воронеж (представителя главы городского округа) носят рекомендательный характер.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 Решение, принимаемое по итогам рассмотрения вопроса, указанного в </w:t>
      </w:r>
      <w:hyperlink w:anchor="P71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 16.2 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Положения, носит обязательный характер.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45. Решение комиссии оформляется протоколом, который подписывают председатель и секретарь комиссии. 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63">
        <w:rPr>
          <w:rFonts w:ascii="Times New Roman" w:hAnsi="Times New Roman" w:cs="Times New Roman"/>
          <w:sz w:val="28"/>
          <w:szCs w:val="28"/>
        </w:rPr>
        <w:t>46.  В протоколе заседания комиссии указываются: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и краткое изложение их выступлений;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C1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47.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48. Копии протокола заседания комиссии в семидневный срок со дня заседания представляются главе городского округа город Воронеж (представителю главы городского округа), муниципальному служащему (в виде выписок из </w:t>
      </w:r>
      <w:r>
        <w:rPr>
          <w:rFonts w:ascii="Times New Roman" w:hAnsi="Times New Roman" w:cs="Times New Roman"/>
          <w:sz w:val="28"/>
          <w:szCs w:val="28"/>
        </w:rPr>
        <w:t>протокола</w:t>
      </w:r>
      <w:r w:rsidRPr="0011106E">
        <w:rPr>
          <w:rFonts w:ascii="Times New Roman" w:hAnsi="Times New Roman" w:cs="Times New Roman"/>
          <w:sz w:val="28"/>
          <w:szCs w:val="28"/>
        </w:rPr>
        <w:t>), а также иным заинтересованным лицам (по решению комиссии).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49. Протокол заседания комиссии рассматривается главой городского округа город Воронеж (представителем главы городского округа), который вправе учесть в пределах своих полномочий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Решение главы городского округа город Воронеж (представителя главы городского округа) принимается комиссией к сведению без обсуждения.  </w:t>
      </w:r>
    </w:p>
    <w:p w:rsidR="00332E5F" w:rsidRPr="00B63100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100">
        <w:rPr>
          <w:rFonts w:ascii="Times New Roman" w:hAnsi="Times New Roman" w:cs="Times New Roman"/>
          <w:sz w:val="28"/>
          <w:szCs w:val="28"/>
        </w:rPr>
        <w:t xml:space="preserve">Сведения о результатах заседания комиссии по вопросу, указанному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B631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B63100">
        <w:rPr>
          <w:rFonts w:ascii="Times New Roman" w:hAnsi="Times New Roman" w:cs="Times New Roman"/>
          <w:sz w:val="28"/>
          <w:szCs w:val="28"/>
        </w:rPr>
        <w:t xml:space="preserve"> 16.5</w:t>
      </w:r>
      <w:r>
        <w:rPr>
          <w:rFonts w:ascii="Times New Roman" w:hAnsi="Times New Roman" w:cs="Times New Roman"/>
          <w:sz w:val="28"/>
          <w:szCs w:val="28"/>
        </w:rPr>
        <w:t xml:space="preserve"> пункта 16</w:t>
      </w:r>
      <w:r w:rsidRPr="00B63100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 в правоохранительные органы, прокуратуру, органы государственной власти,  местного самоуправления и  их должностным лицам, общественным и политическим объединениям, гражданам и организациям, направившим информацию, свидетельствующую о нарушениях муниципальными служащими запретов, ограничений и обязанностей, установленных законодательством о муниципальной службе и о противодействии коррупции.   </w:t>
      </w:r>
      <w:proofErr w:type="gramEnd"/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11106E">
        <w:rPr>
          <w:rFonts w:ascii="Times New Roman" w:hAnsi="Times New Roman" w:cs="Times New Roman"/>
          <w:sz w:val="28"/>
          <w:szCs w:val="28"/>
        </w:rPr>
        <w:t>(представителю главы городского округа) для решения вопроса о применении к муниципальному служащему мер дисциплинарной ответственности, предусмотренных нормативными правовыми актами Российской Федерации.</w:t>
      </w:r>
    </w:p>
    <w:p w:rsidR="00332E5F" w:rsidRPr="0011106E" w:rsidRDefault="00332E5F" w:rsidP="00332E5F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51. 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ости – </w:t>
      </w:r>
      <w:r w:rsidRPr="0011106E">
        <w:rPr>
          <w:rFonts w:ascii="Times New Roman" w:hAnsi="Times New Roman" w:cs="Times New Roman"/>
          <w:sz w:val="28"/>
          <w:szCs w:val="28"/>
        </w:rPr>
        <w:t>немедленно.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52. Выписка из протокола заседания комиссии приобщается к личному делу муниципального служащего, в отношении которого был рассмотрен вопрос.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 xml:space="preserve">53. </w:t>
      </w:r>
      <w:proofErr w:type="gramStart"/>
      <w:r w:rsidRPr="0011106E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отдела по профилактике коррупционных и иных правонарушений администрации городского округа город Воронеж, вручается гражданину, замещавшему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в отношении которого рассматривался вопрос, указанный в </w:t>
      </w:r>
      <w:hyperlink w:anchor="P71" w:history="1">
        <w:r w:rsidRPr="0011106E">
          <w:rPr>
            <w:rFonts w:ascii="Times New Roman" w:hAnsi="Times New Roman" w:cs="Times New Roman"/>
            <w:sz w:val="28"/>
            <w:szCs w:val="28"/>
          </w:rPr>
          <w:t xml:space="preserve"> подпункте 16.2  пункта 1</w:t>
        </w:r>
      </w:hyperlink>
      <w:r w:rsidRPr="0011106E">
        <w:rPr>
          <w:rFonts w:ascii="Times New Roman" w:hAnsi="Times New Roman" w:cs="Times New Roman"/>
          <w:sz w:val="28"/>
          <w:szCs w:val="28"/>
        </w:rPr>
        <w:t>6 настоящего Положения</w:t>
      </w:r>
      <w:proofErr w:type="gramEnd"/>
      <w:r w:rsidRPr="0011106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54.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администрации городского округа город Воронеж.</w:t>
      </w:r>
    </w:p>
    <w:p w:rsidR="00332E5F" w:rsidRPr="0011106E" w:rsidRDefault="00332E5F" w:rsidP="00332E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332E5F" w:rsidRPr="0011106E" w:rsidRDefault="00332E5F" w:rsidP="00332E5F">
      <w:pPr>
        <w:pStyle w:val="ConsPlusNormal"/>
        <w:tabs>
          <w:tab w:val="left" w:pos="7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106E">
        <w:rPr>
          <w:rFonts w:ascii="Times New Roman" w:hAnsi="Times New Roman" w:cs="Times New Roman"/>
          <w:sz w:val="28"/>
          <w:szCs w:val="28"/>
        </w:rPr>
        <w:t>коррупционных и иных правонарушений</w:t>
      </w:r>
      <w:r w:rsidRPr="0011106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11106E">
        <w:rPr>
          <w:rFonts w:ascii="Times New Roman" w:hAnsi="Times New Roman" w:cs="Times New Roman"/>
          <w:sz w:val="28"/>
          <w:szCs w:val="28"/>
        </w:rPr>
        <w:t>.А.Васильева</w:t>
      </w:r>
      <w:proofErr w:type="spellEnd"/>
    </w:p>
    <w:p w:rsidR="00332E5F" w:rsidRPr="0011106E" w:rsidRDefault="00332E5F" w:rsidP="00332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5F" w:rsidRPr="0011106E" w:rsidRDefault="00332E5F" w:rsidP="00332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8FB" w:rsidRDefault="005308FB" w:rsidP="002E7B08">
      <w:pPr>
        <w:tabs>
          <w:tab w:val="left" w:pos="709"/>
          <w:tab w:val="righ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8FB" w:rsidSect="00C90163">
      <w:headerReference w:type="default" r:id="rId11"/>
      <w:headerReference w:type="first" r:id="rId12"/>
      <w:pgSz w:w="11906" w:h="16838"/>
      <w:pgMar w:top="1134" w:right="70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2C" w:rsidRDefault="007E412C">
      <w:pPr>
        <w:spacing w:after="0" w:line="240" w:lineRule="auto"/>
      </w:pPr>
      <w:r>
        <w:separator/>
      </w:r>
    </w:p>
  </w:endnote>
  <w:endnote w:type="continuationSeparator" w:id="0">
    <w:p w:rsidR="007E412C" w:rsidRDefault="007E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2C" w:rsidRDefault="007E412C">
      <w:pPr>
        <w:spacing w:after="0" w:line="240" w:lineRule="auto"/>
      </w:pPr>
      <w:r>
        <w:separator/>
      </w:r>
    </w:p>
  </w:footnote>
  <w:footnote w:type="continuationSeparator" w:id="0">
    <w:p w:rsidR="007E412C" w:rsidRDefault="007E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697144"/>
      <w:docPartObj>
        <w:docPartGallery w:val="Page Numbers (Top of Page)"/>
        <w:docPartUnique/>
      </w:docPartObj>
    </w:sdtPr>
    <w:sdtEndPr/>
    <w:sdtContent>
      <w:p w:rsidR="003B69BF" w:rsidRDefault="003B69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26F">
          <w:rPr>
            <w:noProof/>
          </w:rPr>
          <w:t>18</w:t>
        </w:r>
        <w:r>
          <w:fldChar w:fldCharType="end"/>
        </w:r>
      </w:p>
    </w:sdtContent>
  </w:sdt>
  <w:p w:rsidR="003B69BF" w:rsidRDefault="003B69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BF" w:rsidRDefault="003B69BF">
    <w:pPr>
      <w:pStyle w:val="a4"/>
      <w:jc w:val="center"/>
    </w:pPr>
  </w:p>
  <w:p w:rsidR="00E3095D" w:rsidRDefault="00ED2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CF"/>
    <w:rsid w:val="00013F20"/>
    <w:rsid w:val="00045150"/>
    <w:rsid w:val="00052998"/>
    <w:rsid w:val="000849CB"/>
    <w:rsid w:val="000B41CF"/>
    <w:rsid w:val="000B73B4"/>
    <w:rsid w:val="000C5F02"/>
    <w:rsid w:val="000F1FEF"/>
    <w:rsid w:val="001002AF"/>
    <w:rsid w:val="001019DD"/>
    <w:rsid w:val="0012770A"/>
    <w:rsid w:val="001760D3"/>
    <w:rsid w:val="00181281"/>
    <w:rsid w:val="0019305E"/>
    <w:rsid w:val="001A2F2A"/>
    <w:rsid w:val="001A6EA3"/>
    <w:rsid w:val="001F6B85"/>
    <w:rsid w:val="0023368B"/>
    <w:rsid w:val="00250AAC"/>
    <w:rsid w:val="00273DB7"/>
    <w:rsid w:val="002C78D8"/>
    <w:rsid w:val="002E7B08"/>
    <w:rsid w:val="002F63C3"/>
    <w:rsid w:val="0030238A"/>
    <w:rsid w:val="00323E88"/>
    <w:rsid w:val="00332E5F"/>
    <w:rsid w:val="003B69BF"/>
    <w:rsid w:val="003D3F03"/>
    <w:rsid w:val="003E197A"/>
    <w:rsid w:val="004022B5"/>
    <w:rsid w:val="00443102"/>
    <w:rsid w:val="00454B2D"/>
    <w:rsid w:val="00454EA4"/>
    <w:rsid w:val="00477975"/>
    <w:rsid w:val="004867BC"/>
    <w:rsid w:val="004929A5"/>
    <w:rsid w:val="004E5FE3"/>
    <w:rsid w:val="005308FB"/>
    <w:rsid w:val="005553BD"/>
    <w:rsid w:val="005554F9"/>
    <w:rsid w:val="00565820"/>
    <w:rsid w:val="00565A2A"/>
    <w:rsid w:val="00582C52"/>
    <w:rsid w:val="005C2CB8"/>
    <w:rsid w:val="005E4B23"/>
    <w:rsid w:val="006865F6"/>
    <w:rsid w:val="006A6FE2"/>
    <w:rsid w:val="006D2D8F"/>
    <w:rsid w:val="006E283D"/>
    <w:rsid w:val="006E7C92"/>
    <w:rsid w:val="006F0FA7"/>
    <w:rsid w:val="00711B62"/>
    <w:rsid w:val="00715EB0"/>
    <w:rsid w:val="00794055"/>
    <w:rsid w:val="007E219F"/>
    <w:rsid w:val="007E412C"/>
    <w:rsid w:val="008418D3"/>
    <w:rsid w:val="008B381E"/>
    <w:rsid w:val="008C0C81"/>
    <w:rsid w:val="008E298A"/>
    <w:rsid w:val="008E537A"/>
    <w:rsid w:val="00900A47"/>
    <w:rsid w:val="00927C15"/>
    <w:rsid w:val="00AB017E"/>
    <w:rsid w:val="00B42723"/>
    <w:rsid w:val="00B517A6"/>
    <w:rsid w:val="00BC3A9F"/>
    <w:rsid w:val="00BE58DB"/>
    <w:rsid w:val="00C57B67"/>
    <w:rsid w:val="00C632F3"/>
    <w:rsid w:val="00C70226"/>
    <w:rsid w:val="00C86E31"/>
    <w:rsid w:val="00C90163"/>
    <w:rsid w:val="00D01F51"/>
    <w:rsid w:val="00D169DF"/>
    <w:rsid w:val="00D6228C"/>
    <w:rsid w:val="00D65467"/>
    <w:rsid w:val="00E00132"/>
    <w:rsid w:val="00E06328"/>
    <w:rsid w:val="00E2297A"/>
    <w:rsid w:val="00E5004F"/>
    <w:rsid w:val="00EC0DB1"/>
    <w:rsid w:val="00EC0FEC"/>
    <w:rsid w:val="00ED226F"/>
    <w:rsid w:val="00F90698"/>
    <w:rsid w:val="00FD3CF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B08"/>
  </w:style>
  <w:style w:type="paragraph" w:styleId="a6">
    <w:name w:val="footer"/>
    <w:basedOn w:val="a"/>
    <w:link w:val="a7"/>
    <w:uiPriority w:val="99"/>
    <w:unhideWhenUsed/>
    <w:rsid w:val="0053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8FB"/>
  </w:style>
  <w:style w:type="table" w:styleId="a8">
    <w:name w:val="Table Grid"/>
    <w:basedOn w:val="a1"/>
    <w:uiPriority w:val="59"/>
    <w:rsid w:val="00FD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3DB7"/>
    <w:pPr>
      <w:ind w:left="720"/>
      <w:contextualSpacing/>
    </w:pPr>
  </w:style>
  <w:style w:type="paragraph" w:customStyle="1" w:styleId="ConsPlusTitle">
    <w:name w:val="ConsPlusTitle"/>
    <w:rsid w:val="00332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B08"/>
  </w:style>
  <w:style w:type="paragraph" w:styleId="a6">
    <w:name w:val="footer"/>
    <w:basedOn w:val="a"/>
    <w:link w:val="a7"/>
    <w:uiPriority w:val="99"/>
    <w:unhideWhenUsed/>
    <w:rsid w:val="0053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8FB"/>
  </w:style>
  <w:style w:type="table" w:styleId="a8">
    <w:name w:val="Table Grid"/>
    <w:basedOn w:val="a1"/>
    <w:uiPriority w:val="59"/>
    <w:rsid w:val="00FD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3DB7"/>
    <w:pPr>
      <w:ind w:left="720"/>
      <w:contextualSpacing/>
    </w:pPr>
  </w:style>
  <w:style w:type="paragraph" w:customStyle="1" w:styleId="ConsPlusTitle">
    <w:name w:val="ConsPlusTitle"/>
    <w:rsid w:val="00332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C13B30C64EF937EADCF62C78DC7AD4E6907B88B05DA10B03245RB53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9C13B30C64EF937EADCF62C78DC7AD4D6804BD86558D12E1674BB6DB5DA35A43CC1C97R55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9C13B30C64EF937EADCF62C78DC7AD4D6804BD86558D12E1674BB6DBR55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444A-4417-46C8-8B70-E6519288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Ж.А.</dc:creator>
  <cp:lastModifiedBy>enshulgina</cp:lastModifiedBy>
  <cp:revision>2</cp:revision>
  <dcterms:created xsi:type="dcterms:W3CDTF">2018-01-22T08:10:00Z</dcterms:created>
  <dcterms:modified xsi:type="dcterms:W3CDTF">2018-01-22T08:10:00Z</dcterms:modified>
</cp:coreProperties>
</file>