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9B" w:rsidRDefault="0033359B" w:rsidP="00A55C4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="00D3735C">
        <w:rPr>
          <w:sz w:val="28"/>
          <w:szCs w:val="28"/>
        </w:rPr>
        <w:t>ТВЕРЖДЕН</w:t>
      </w:r>
    </w:p>
    <w:p w:rsidR="004B161A" w:rsidRDefault="004B161A" w:rsidP="00A55C4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3359B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33359B">
        <w:rPr>
          <w:sz w:val="28"/>
          <w:szCs w:val="28"/>
        </w:rPr>
        <w:t>администрации</w:t>
      </w:r>
    </w:p>
    <w:p w:rsidR="0033359B" w:rsidRDefault="0033359B" w:rsidP="00A55C4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4B161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город Воронеж</w:t>
      </w:r>
    </w:p>
    <w:p w:rsidR="0033359B" w:rsidRDefault="0033359B" w:rsidP="00A55C48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548D">
        <w:rPr>
          <w:sz w:val="28"/>
          <w:szCs w:val="28"/>
        </w:rPr>
        <w:t xml:space="preserve">23.07.2018  </w:t>
      </w:r>
      <w:r>
        <w:rPr>
          <w:sz w:val="28"/>
          <w:szCs w:val="28"/>
        </w:rPr>
        <w:t xml:space="preserve"> № </w:t>
      </w:r>
      <w:r w:rsidR="00CF548D">
        <w:rPr>
          <w:sz w:val="28"/>
          <w:szCs w:val="28"/>
        </w:rPr>
        <w:t>438</w:t>
      </w:r>
      <w:bookmarkStart w:id="0" w:name="_GoBack"/>
      <w:bookmarkEnd w:id="0"/>
    </w:p>
    <w:p w:rsidR="0033359B" w:rsidRDefault="0033359B" w:rsidP="003335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3359B" w:rsidRDefault="0033359B" w:rsidP="003335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359B" w:rsidRPr="00992B0C" w:rsidRDefault="00992B0C" w:rsidP="003335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2B0C">
        <w:rPr>
          <w:b/>
          <w:sz w:val="28"/>
          <w:szCs w:val="28"/>
        </w:rPr>
        <w:t xml:space="preserve">ПЕРЕЧЕНЬ </w:t>
      </w:r>
      <w:r w:rsidR="007E0233">
        <w:rPr>
          <w:b/>
          <w:sz w:val="28"/>
          <w:szCs w:val="28"/>
        </w:rPr>
        <w:t>ЗАКАЗЧИКОВ</w:t>
      </w:r>
      <w:r w:rsidRPr="00992B0C">
        <w:rPr>
          <w:b/>
          <w:sz w:val="28"/>
          <w:szCs w:val="28"/>
        </w:rPr>
        <w:t xml:space="preserve">, ДЛЯ КОТОРЫХ ПРИМЕНЕНИЕ ТИПОВОЙ ФОРМЫ ПОЛОЖЕНИЯ О ЗАКУПКЕ ТОВАРОВ, РАБОТ, УСЛУГ ЯВЛЯЕТСЯ ОБЯЗАТЕЛЬНЫМ </w:t>
      </w:r>
      <w:r w:rsidR="007E0233">
        <w:rPr>
          <w:b/>
          <w:sz w:val="28"/>
          <w:szCs w:val="28"/>
        </w:rPr>
        <w:t>ПРИ УТВЕРЖДЕНИИ ИМИ ПОЛОЖЕНИЯ О ЗАКУПКЕ ИЛИ ВНЕСЕНИИ В НЕГО ИЗМЕНЕНИЙ</w:t>
      </w:r>
    </w:p>
    <w:p w:rsidR="00992B0C" w:rsidRDefault="00992B0C" w:rsidP="003335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numPr>
                <w:ilvl w:val="0"/>
                <w:numId w:val="1"/>
              </w:numPr>
              <w:tabs>
                <w:tab w:val="left" w:pos="33"/>
                <w:tab w:val="left" w:pos="317"/>
                <w:tab w:val="left" w:pos="549"/>
              </w:tabs>
              <w:spacing w:line="360" w:lineRule="auto"/>
              <w:ind w:left="33" w:firstLine="710"/>
              <w:jc w:val="both"/>
              <w:rPr>
                <w:sz w:val="28"/>
                <w:szCs w:val="28"/>
              </w:rPr>
            </w:pP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униципальное автономное учреждение городского округа город Воронеж «Спортивный комплекс </w:t>
            </w:r>
            <w:r w:rsidRPr="0011639A">
              <w:rPr>
                <w:color w:val="000000"/>
                <w:sz w:val="28"/>
                <w:szCs w:val="28"/>
              </w:rPr>
              <w:t>«Юбилейный»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numPr>
                <w:ilvl w:val="0"/>
                <w:numId w:val="1"/>
              </w:numPr>
              <w:tabs>
                <w:tab w:val="left" w:pos="33"/>
                <w:tab w:val="left" w:pos="317"/>
                <w:tab w:val="left" w:pos="549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Муниципальное автономное учреждение «Центр детского отдыха </w:t>
            </w:r>
            <w:r w:rsidRPr="0011639A">
              <w:rPr>
                <w:color w:val="000000"/>
                <w:sz w:val="28"/>
                <w:szCs w:val="28"/>
              </w:rPr>
              <w:t>«Перемена»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3" w:firstLine="710"/>
              <w:jc w:val="both"/>
              <w:rPr>
                <w:sz w:val="28"/>
                <w:szCs w:val="28"/>
              </w:rPr>
            </w:pP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униципальное </w:t>
            </w:r>
            <w:r w:rsidR="00510E6C">
              <w:rPr>
                <w:color w:val="000000"/>
                <w:sz w:val="28"/>
                <w:szCs w:val="28"/>
              </w:rPr>
              <w:t xml:space="preserve">образовательное </w:t>
            </w:r>
            <w:r>
              <w:rPr>
                <w:color w:val="000000"/>
                <w:sz w:val="28"/>
                <w:szCs w:val="28"/>
              </w:rPr>
              <w:t>автономное учреждение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высшего образования</w:t>
            </w:r>
            <w:r w:rsidRPr="0011639A">
              <w:rPr>
                <w:color w:val="000000"/>
                <w:sz w:val="28"/>
                <w:szCs w:val="28"/>
              </w:rPr>
              <w:t xml:space="preserve"> «Воронежский институт экономики и социального управления»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автономное учреждение д</w:t>
            </w:r>
            <w:r w:rsidR="00510E6C">
              <w:rPr>
                <w:color w:val="000000"/>
                <w:sz w:val="28"/>
                <w:szCs w:val="28"/>
              </w:rPr>
              <w:t>ополнительного образования</w:t>
            </w:r>
            <w:r w:rsidRPr="0011639A">
              <w:rPr>
                <w:color w:val="000000"/>
                <w:sz w:val="28"/>
                <w:szCs w:val="28"/>
              </w:rPr>
              <w:t xml:space="preserve"> Детская художественная школа городского округа город Воронеж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3" w:firstLine="710"/>
              <w:jc w:val="both"/>
              <w:rPr>
                <w:sz w:val="28"/>
                <w:szCs w:val="28"/>
              </w:rPr>
            </w:pP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казенное предприятие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="00510E6C">
              <w:rPr>
                <w:color w:val="000000"/>
                <w:sz w:val="28"/>
                <w:szCs w:val="28"/>
              </w:rPr>
              <w:t>М</w:t>
            </w:r>
            <w:r w:rsidRPr="0011639A">
              <w:rPr>
                <w:color w:val="000000"/>
                <w:sz w:val="28"/>
                <w:szCs w:val="28"/>
              </w:rPr>
              <w:t>униципальная транспортная компания «</w:t>
            </w:r>
            <w:proofErr w:type="spellStart"/>
            <w:r w:rsidRPr="0011639A">
              <w:rPr>
                <w:color w:val="000000"/>
                <w:sz w:val="28"/>
                <w:szCs w:val="28"/>
              </w:rPr>
              <w:t>Воронежпассажиртранс</w:t>
            </w:r>
            <w:proofErr w:type="spellEnd"/>
            <w:r w:rsidRPr="0011639A">
              <w:rPr>
                <w:color w:val="000000"/>
                <w:sz w:val="28"/>
                <w:szCs w:val="28"/>
              </w:rPr>
              <w:t>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Муниципальное казенное предприятие  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1639A">
              <w:rPr>
                <w:color w:val="000000"/>
                <w:sz w:val="28"/>
                <w:szCs w:val="28"/>
              </w:rPr>
              <w:t>Воронежгорсвет</w:t>
            </w:r>
            <w:proofErr w:type="spellEnd"/>
            <w:r w:rsidRPr="0011639A">
              <w:rPr>
                <w:color w:val="000000"/>
                <w:sz w:val="28"/>
                <w:szCs w:val="28"/>
              </w:rPr>
              <w:t>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3" w:firstLine="710"/>
              <w:jc w:val="both"/>
              <w:rPr>
                <w:sz w:val="28"/>
                <w:szCs w:val="28"/>
              </w:rPr>
            </w:pP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униципальное казенное предприятие 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«Управление главного архитектора»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0" w:firstLine="710"/>
              <w:jc w:val="both"/>
              <w:rPr>
                <w:color w:val="000000"/>
                <w:sz w:val="28"/>
                <w:szCs w:val="28"/>
              </w:rPr>
            </w:pP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казенное предприятие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1639A">
              <w:rPr>
                <w:color w:val="000000"/>
                <w:sz w:val="28"/>
                <w:szCs w:val="28"/>
              </w:rPr>
              <w:t>Воронежтеплосеть</w:t>
            </w:r>
            <w:proofErr w:type="spellEnd"/>
            <w:r w:rsidRPr="0011639A">
              <w:rPr>
                <w:color w:val="000000"/>
                <w:sz w:val="28"/>
                <w:szCs w:val="28"/>
              </w:rPr>
              <w:t>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numPr>
                <w:ilvl w:val="0"/>
                <w:numId w:val="1"/>
              </w:numPr>
              <w:tabs>
                <w:tab w:val="left" w:pos="459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униципальное унитарное предприятие 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 xml:space="preserve">«Воронежская </w:t>
            </w:r>
            <w:proofErr w:type="spellStart"/>
            <w:r w:rsidRPr="0011639A">
              <w:rPr>
                <w:color w:val="000000"/>
                <w:sz w:val="28"/>
                <w:szCs w:val="28"/>
              </w:rPr>
              <w:t>горэлектросеть</w:t>
            </w:r>
            <w:proofErr w:type="spellEnd"/>
            <w:r w:rsidRPr="0011639A">
              <w:rPr>
                <w:color w:val="000000"/>
                <w:sz w:val="28"/>
                <w:szCs w:val="28"/>
              </w:rPr>
              <w:t>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D3735C">
            <w:pPr>
              <w:tabs>
                <w:tab w:val="left" w:pos="317"/>
              </w:tabs>
              <w:spacing w:line="360" w:lineRule="auto"/>
              <w:ind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унитарное предприятие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="00510E6C">
              <w:rPr>
                <w:color w:val="000000"/>
                <w:sz w:val="28"/>
                <w:szCs w:val="28"/>
              </w:rPr>
              <w:t xml:space="preserve">«Рынок </w:t>
            </w:r>
            <w:r w:rsidRPr="0011639A">
              <w:rPr>
                <w:color w:val="000000"/>
                <w:sz w:val="28"/>
                <w:szCs w:val="28"/>
              </w:rPr>
              <w:t>Южный»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spacing w:line="360" w:lineRule="auto"/>
              <w:ind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11. </w:t>
            </w: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унитарное предприятие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«Туристический культурно-оздоровительный комплекс «Росинка»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tabs>
                <w:tab w:val="left" w:pos="33"/>
                <w:tab w:val="left" w:pos="459"/>
              </w:tabs>
              <w:spacing w:line="360" w:lineRule="auto"/>
              <w:ind w:left="33" w:firstLine="71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казенное предприятие</w:t>
            </w:r>
            <w:r w:rsidRPr="0011639A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Pr="0011639A">
              <w:rPr>
                <w:sz w:val="28"/>
                <w:szCs w:val="28"/>
              </w:rPr>
              <w:t>«</w:t>
            </w:r>
            <w:proofErr w:type="spellStart"/>
            <w:r w:rsidRPr="0011639A">
              <w:rPr>
                <w:sz w:val="28"/>
                <w:szCs w:val="28"/>
              </w:rPr>
              <w:t>ЭкоЦентр</w:t>
            </w:r>
            <w:proofErr w:type="spellEnd"/>
            <w:r w:rsidRPr="0011639A">
              <w:rPr>
                <w:sz w:val="28"/>
                <w:szCs w:val="28"/>
              </w:rPr>
              <w:t>»</w:t>
            </w:r>
            <w:r w:rsidR="00D3735C">
              <w:rPr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tabs>
                <w:tab w:val="left" w:pos="33"/>
                <w:tab w:val="left" w:pos="459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казенное предприятие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«Производственное объединение банно-прачечного хозяйства «Чайка»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Pr="0011639A" w:rsidRDefault="0033359B" w:rsidP="00510E6C">
            <w:pPr>
              <w:tabs>
                <w:tab w:val="left" w:pos="601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униципальное казенное предприятие</w:t>
            </w:r>
            <w:r w:rsidRPr="0011639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«Воронежский жилищно-коммунальный комбинат»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</w:tc>
      </w:tr>
      <w:tr w:rsidR="0033359B" w:rsidRPr="0011639A" w:rsidTr="002B727B">
        <w:tc>
          <w:tcPr>
            <w:tcW w:w="9923" w:type="dxa"/>
          </w:tcPr>
          <w:p w:rsidR="0033359B" w:rsidRDefault="0033359B" w:rsidP="00510E6C">
            <w:pPr>
              <w:tabs>
                <w:tab w:val="left" w:pos="549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15. </w:t>
            </w:r>
            <w:r w:rsidRPr="0011639A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 xml:space="preserve">униципальное казенное предприятие городского округа город Воронеж </w:t>
            </w:r>
            <w:r w:rsidRPr="0011639A">
              <w:rPr>
                <w:color w:val="000000"/>
                <w:sz w:val="28"/>
                <w:szCs w:val="28"/>
              </w:rPr>
              <w:t>«Редакция газеты «Берег»</w:t>
            </w:r>
            <w:r w:rsidR="00D3735C">
              <w:rPr>
                <w:color w:val="000000"/>
                <w:sz w:val="28"/>
                <w:szCs w:val="28"/>
              </w:rPr>
              <w:t>.</w:t>
            </w:r>
          </w:p>
          <w:p w:rsidR="0033359B" w:rsidRDefault="0033359B" w:rsidP="00510E6C">
            <w:pPr>
              <w:pStyle w:val="ConsPlusNormal"/>
              <w:spacing w:line="360" w:lineRule="auto"/>
              <w:ind w:left="33" w:firstLine="7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92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Бюджетные учреждения городского округа город Воронеж, </w:t>
            </w:r>
            <w:r w:rsidR="006B29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осуществляющие закупки</w:t>
            </w:r>
            <w:r w:rsidR="005F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соответствии с </w:t>
            </w:r>
            <w:r w:rsidRPr="0092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</w:t>
            </w:r>
            <w:r w:rsidR="005F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92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</w:t>
            </w:r>
            <w:r w:rsidR="005F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92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18.07.2011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2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223-ФЗ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923D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закупках товаров, работ, услуг отдельными видами юридических лиц»</w:t>
            </w:r>
            <w:r w:rsidR="00D373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3735C" w:rsidRPr="00923D4D" w:rsidRDefault="00D3735C" w:rsidP="00510E6C">
            <w:pPr>
              <w:pStyle w:val="ConsPlusNormal"/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</w:p>
          <w:p w:rsidR="0033359B" w:rsidRPr="00923D4D" w:rsidRDefault="0033359B" w:rsidP="00510E6C">
            <w:pPr>
              <w:tabs>
                <w:tab w:val="left" w:pos="549"/>
              </w:tabs>
              <w:spacing w:line="360" w:lineRule="auto"/>
              <w:ind w:left="33" w:firstLine="71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87E79" w:rsidRDefault="00987E79" w:rsidP="00987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E79" w:rsidRDefault="00F071E9" w:rsidP="00987E7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>Р</w:t>
      </w:r>
      <w:r w:rsidR="00987E79">
        <w:rPr>
          <w:sz w:val="28"/>
          <w:szCs w:val="28"/>
        </w:rPr>
        <w:t>уководител</w:t>
      </w:r>
      <w:r>
        <w:rPr>
          <w:sz w:val="28"/>
          <w:szCs w:val="28"/>
        </w:rPr>
        <w:t>ь управления</w:t>
      </w:r>
    </w:p>
    <w:p w:rsidR="0033359B" w:rsidRPr="00E32972" w:rsidRDefault="00987E79" w:rsidP="00F071E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муниципальных закупок                                               </w:t>
      </w:r>
      <w:r w:rsidRPr="00987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 xml:space="preserve">А.А. </w:t>
      </w:r>
      <w:proofErr w:type="spellStart"/>
      <w:r w:rsidR="00F071E9">
        <w:rPr>
          <w:sz w:val="28"/>
          <w:szCs w:val="28"/>
        </w:rPr>
        <w:t>Зенин</w:t>
      </w:r>
      <w:proofErr w:type="spellEnd"/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976954" w:rsidRDefault="00976954" w:rsidP="00D3735C">
      <w:pPr>
        <w:ind w:firstLine="710"/>
      </w:pPr>
    </w:p>
    <w:sectPr w:rsidR="00976954" w:rsidSect="00D3735C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5A" w:rsidRDefault="00923A5A">
      <w:r>
        <w:separator/>
      </w:r>
    </w:p>
  </w:endnote>
  <w:endnote w:type="continuationSeparator" w:id="0">
    <w:p w:rsidR="00923A5A" w:rsidRDefault="0092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5A" w:rsidRDefault="00923A5A">
      <w:r>
        <w:separator/>
      </w:r>
    </w:p>
  </w:footnote>
  <w:footnote w:type="continuationSeparator" w:id="0">
    <w:p w:rsidR="00923A5A" w:rsidRDefault="00923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530626"/>
      <w:docPartObj>
        <w:docPartGallery w:val="Page Numbers (Top of Page)"/>
        <w:docPartUnique/>
      </w:docPartObj>
    </w:sdtPr>
    <w:sdtEndPr/>
    <w:sdtContent>
      <w:p w:rsidR="007E0233" w:rsidRDefault="007E02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48D" w:rsidRPr="00CF548D">
          <w:rPr>
            <w:noProof/>
            <w:lang w:val="ru-RU"/>
          </w:rPr>
          <w:t>2</w:t>
        </w:r>
        <w:r>
          <w:fldChar w:fldCharType="end"/>
        </w:r>
      </w:p>
    </w:sdtContent>
  </w:sdt>
  <w:p w:rsidR="005A01FB" w:rsidRDefault="00CF54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7C77"/>
    <w:multiLevelType w:val="hybridMultilevel"/>
    <w:tmpl w:val="7C787768"/>
    <w:lvl w:ilvl="0" w:tplc="BF628B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064930"/>
    <w:multiLevelType w:val="hybridMultilevel"/>
    <w:tmpl w:val="EE02775C"/>
    <w:lvl w:ilvl="0" w:tplc="B25ADCCA">
      <w:start w:val="14"/>
      <w:numFmt w:val="decimal"/>
      <w:lvlText w:val="%1."/>
      <w:lvlJc w:val="left"/>
      <w:pPr>
        <w:ind w:left="408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5AD732DA"/>
    <w:multiLevelType w:val="hybridMultilevel"/>
    <w:tmpl w:val="3E64D8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180ABD"/>
    <w:rsid w:val="001C47EF"/>
    <w:rsid w:val="0033359B"/>
    <w:rsid w:val="00385955"/>
    <w:rsid w:val="004B161A"/>
    <w:rsid w:val="00510E6C"/>
    <w:rsid w:val="00531820"/>
    <w:rsid w:val="0053457B"/>
    <w:rsid w:val="005C3726"/>
    <w:rsid w:val="005F5E91"/>
    <w:rsid w:val="005F6F93"/>
    <w:rsid w:val="00684F39"/>
    <w:rsid w:val="006B293A"/>
    <w:rsid w:val="007E0233"/>
    <w:rsid w:val="00923A5A"/>
    <w:rsid w:val="00976954"/>
    <w:rsid w:val="00987E79"/>
    <w:rsid w:val="00992B0C"/>
    <w:rsid w:val="00A4572D"/>
    <w:rsid w:val="00A55C48"/>
    <w:rsid w:val="00C33475"/>
    <w:rsid w:val="00CF548D"/>
    <w:rsid w:val="00D3735C"/>
    <w:rsid w:val="00DF61D7"/>
    <w:rsid w:val="00E4046C"/>
    <w:rsid w:val="00EC704C"/>
    <w:rsid w:val="00EE3F03"/>
    <w:rsid w:val="00F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C42C-101D-4D72-A62A-0F44BBBA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Л.А.</dc:creator>
  <cp:keywords/>
  <dc:description/>
  <cp:lastModifiedBy>enshulgina</cp:lastModifiedBy>
  <cp:revision>2</cp:revision>
  <cp:lastPrinted>2018-05-04T08:05:00Z</cp:lastPrinted>
  <dcterms:created xsi:type="dcterms:W3CDTF">2018-07-25T07:21:00Z</dcterms:created>
  <dcterms:modified xsi:type="dcterms:W3CDTF">2018-07-25T07:21:00Z</dcterms:modified>
</cp:coreProperties>
</file>