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Приложение №</w:t>
      </w:r>
      <w:r w:rsidR="005632F8" w:rsidRPr="0063671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«Обеспечение общественного порядка»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</w:t>
      </w:r>
      <w:proofErr w:type="gramStart"/>
      <w:r w:rsidRPr="0063671B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6367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областного</w:t>
      </w:r>
      <w:r w:rsidR="00F407CD" w:rsidRPr="0063671B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63671B">
        <w:rPr>
          <w:rFonts w:ascii="Times New Roman" w:hAnsi="Times New Roman" w:cs="Times New Roman"/>
          <w:sz w:val="28"/>
          <w:szCs w:val="28"/>
        </w:rPr>
        <w:t xml:space="preserve"> и бюджета городского округа город Воронеж, внебюджетных источников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городского округа город Воронеж </w:t>
      </w:r>
    </w:p>
    <w:p w:rsidR="008A1284" w:rsidRDefault="00834D78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4E90" w:rsidRPr="006367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F83A47" w:rsidRDefault="00F83A47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F83A47" w:rsidTr="00F41108">
        <w:tc>
          <w:tcPr>
            <w:tcW w:w="1951" w:type="dxa"/>
            <w:vMerge w:val="restart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3" w:type="dxa"/>
            <w:vMerge w:val="restart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9214" w:type="dxa"/>
            <w:gridSpan w:val="8"/>
          </w:tcPr>
          <w:p w:rsidR="00F83A47" w:rsidRDefault="00F83A47" w:rsidP="0023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 реализации муниципальной программы, тыс. руб.</w:t>
            </w:r>
          </w:p>
        </w:tc>
      </w:tr>
      <w:tr w:rsidR="00F83A47" w:rsidTr="00F41108">
        <w:tc>
          <w:tcPr>
            <w:tcW w:w="1951" w:type="dxa"/>
            <w:vMerge/>
          </w:tcPr>
          <w:p w:rsidR="00F83A47" w:rsidRDefault="00F83A47" w:rsidP="0023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83A47" w:rsidRDefault="00F83A47" w:rsidP="0023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83A47" w:rsidRDefault="00F83A47" w:rsidP="00234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F83A47" w:rsidRPr="005F2724" w:rsidRDefault="00F83A47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784E90" w:rsidRPr="00F83A47" w:rsidRDefault="00784E90" w:rsidP="00F83A47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F83A47" w:rsidRPr="005F2724" w:rsidTr="00AE22C5">
        <w:trPr>
          <w:trHeight w:val="345"/>
          <w:tblHeader/>
        </w:trPr>
        <w:tc>
          <w:tcPr>
            <w:tcW w:w="1951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noWrap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noWrap/>
          </w:tcPr>
          <w:p w:rsidR="00F83A47" w:rsidRPr="005F2724" w:rsidRDefault="00F83A47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83A47" w:rsidRPr="005F2724" w:rsidTr="00AE22C5">
        <w:trPr>
          <w:trHeight w:val="54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</w:t>
            </w:r>
          </w:p>
        </w:tc>
        <w:tc>
          <w:tcPr>
            <w:tcW w:w="1842" w:type="dxa"/>
            <w:hideMark/>
          </w:tcPr>
          <w:p w:rsidR="005F2724" w:rsidRPr="005F2724" w:rsidRDefault="00B72B4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F2724" w:rsidRPr="005F2724" w:rsidRDefault="000C0D2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126224,1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19625,6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16251,0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21663,0</w:t>
            </w:r>
          </w:p>
        </w:tc>
        <w:tc>
          <w:tcPr>
            <w:tcW w:w="1134" w:type="dxa"/>
          </w:tcPr>
          <w:p w:rsidR="005F2724" w:rsidRPr="005F2724" w:rsidRDefault="00DD434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20962,9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17962,0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18487,0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5F2724" w:rsidRPr="005F2724" w:rsidRDefault="000C0D2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D25">
              <w:rPr>
                <w:rFonts w:ascii="Times New Roman" w:hAnsi="Times New Roman" w:cs="Times New Roman"/>
                <w:sz w:val="24"/>
                <w:szCs w:val="24"/>
              </w:rPr>
              <w:t>125543,9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10975,0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19243,0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16251,0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21663,0</w:t>
            </w:r>
          </w:p>
        </w:tc>
        <w:tc>
          <w:tcPr>
            <w:tcW w:w="1134" w:type="dxa"/>
          </w:tcPr>
          <w:p w:rsidR="005F2724" w:rsidRPr="005F2724" w:rsidRDefault="000C0D25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20962,9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17962,0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18487,0</w:t>
            </w:r>
          </w:p>
        </w:tc>
      </w:tr>
      <w:tr w:rsidR="00F83A47" w:rsidRPr="005F2724" w:rsidTr="00AE22C5">
        <w:trPr>
          <w:trHeight w:val="645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29513F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</w:t>
            </w:r>
          </w:p>
        </w:tc>
        <w:tc>
          <w:tcPr>
            <w:tcW w:w="1842" w:type="dxa"/>
            <w:hideMark/>
          </w:tcPr>
          <w:p w:rsidR="005F2724" w:rsidRPr="005F2724" w:rsidRDefault="00B72B4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6267,2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1356,6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1445,6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276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5587,0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134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276" w:type="dxa"/>
            <w:noWrap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75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1842" w:type="dxa"/>
            <w:hideMark/>
          </w:tcPr>
          <w:p w:rsidR="005F2724" w:rsidRPr="005F2724" w:rsidRDefault="00B72B4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C0D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5A5C0D" w:rsidRPr="005F2724" w:rsidRDefault="005A5C0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A5C0D" w:rsidRPr="005F2724" w:rsidRDefault="005A5C0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A5C0D" w:rsidRPr="005F2724" w:rsidRDefault="005A5C0D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134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276" w:type="dxa"/>
          </w:tcPr>
          <w:p w:rsidR="005A5C0D" w:rsidRPr="005F2724" w:rsidRDefault="005A5C0D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</w:p>
        </w:tc>
        <w:tc>
          <w:tcPr>
            <w:tcW w:w="2126" w:type="dxa"/>
            <w:vMerge w:val="restart"/>
            <w:hideMark/>
          </w:tcPr>
          <w:p w:rsidR="00AE22C5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  <w:r w:rsidR="00AE22C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AE22C5" w:rsidRDefault="00AE22C5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межнациональных</w:t>
            </w:r>
          </w:p>
          <w:p w:rsidR="00AE22C5" w:rsidRPr="005F2724" w:rsidRDefault="00AE22C5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всего, в</w:t>
            </w:r>
            <w:r w:rsidR="00B72B40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5307,2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</w:tr>
      <w:tr w:rsidR="00F83A47" w:rsidRPr="005F2724" w:rsidTr="00AE22C5">
        <w:trPr>
          <w:trHeight w:val="675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4627,0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5A5C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F41108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АПК «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город»</w:t>
            </w:r>
          </w:p>
        </w:tc>
        <w:tc>
          <w:tcPr>
            <w:tcW w:w="1842" w:type="dxa"/>
            <w:hideMark/>
          </w:tcPr>
          <w:p w:rsidR="005F2724" w:rsidRPr="005F2724" w:rsidRDefault="00B72B4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</w:tcPr>
          <w:p w:rsidR="005F2724" w:rsidRPr="005F2724" w:rsidRDefault="00DD434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119956,9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18180,0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15222,0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21096,0</w:t>
            </w:r>
          </w:p>
        </w:tc>
        <w:tc>
          <w:tcPr>
            <w:tcW w:w="1134" w:type="dxa"/>
          </w:tcPr>
          <w:p w:rsidR="005F2724" w:rsidRPr="005F2724" w:rsidRDefault="00DD434B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20339,9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17339,0</w:t>
            </w:r>
          </w:p>
        </w:tc>
        <w:tc>
          <w:tcPr>
            <w:tcW w:w="1276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17864,0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2347CB" w:rsidRPr="005F2724" w:rsidRDefault="00DD434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119956,9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18180,0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15222,0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21096,0</w:t>
            </w:r>
          </w:p>
        </w:tc>
        <w:tc>
          <w:tcPr>
            <w:tcW w:w="1134" w:type="dxa"/>
          </w:tcPr>
          <w:p w:rsidR="002347CB" w:rsidRPr="005F2724" w:rsidRDefault="00DD434B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20339,9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17339,0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17864,0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ввод в эксплуатацию видеокамер</w:t>
            </w:r>
          </w:p>
        </w:tc>
        <w:tc>
          <w:tcPr>
            <w:tcW w:w="1842" w:type="dxa"/>
            <w:hideMark/>
          </w:tcPr>
          <w:p w:rsidR="005F2724" w:rsidRPr="005F2724" w:rsidRDefault="00B72B4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noWrap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F41108">
              <w:rPr>
                <w:rFonts w:ascii="Times New Roman" w:hAnsi="Times New Roman" w:cs="Times New Roman"/>
                <w:sz w:val="24"/>
                <w:szCs w:val="24"/>
              </w:rPr>
              <w:t xml:space="preserve">и обеспечение </w:t>
            </w:r>
            <w:r w:rsidR="00F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МКУ «Безопасный город»</w:t>
            </w:r>
          </w:p>
        </w:tc>
        <w:tc>
          <w:tcPr>
            <w:tcW w:w="1842" w:type="dxa"/>
            <w:hideMark/>
          </w:tcPr>
          <w:p w:rsidR="005F2724" w:rsidRPr="005F2724" w:rsidRDefault="00B72B4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</w:t>
            </w:r>
          </w:p>
        </w:tc>
        <w:tc>
          <w:tcPr>
            <w:tcW w:w="1134" w:type="dxa"/>
          </w:tcPr>
          <w:p w:rsidR="005F2724" w:rsidRPr="005F2724" w:rsidRDefault="00DD434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93760,8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16204,0</w:t>
            </w:r>
          </w:p>
        </w:tc>
        <w:tc>
          <w:tcPr>
            <w:tcW w:w="1134" w:type="dxa"/>
          </w:tcPr>
          <w:p w:rsidR="005F2724" w:rsidRPr="005F2724" w:rsidRDefault="00DD434B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13615,8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13550,0</w:t>
            </w:r>
          </w:p>
        </w:tc>
        <w:tc>
          <w:tcPr>
            <w:tcW w:w="1276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14075,0</w:t>
            </w:r>
          </w:p>
        </w:tc>
      </w:tr>
      <w:tr w:rsidR="002347CB" w:rsidRPr="005F2724" w:rsidTr="00AE22C5">
        <w:trPr>
          <w:trHeight w:val="615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2347CB" w:rsidRPr="005F2724" w:rsidRDefault="002347CB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D434B">
              <w:rPr>
                <w:rFonts w:ascii="Times New Roman" w:hAnsi="Times New Roman" w:cs="Times New Roman"/>
                <w:sz w:val="24"/>
                <w:szCs w:val="24"/>
              </w:rPr>
              <w:t>760,8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13160,0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16204,0</w:t>
            </w:r>
          </w:p>
        </w:tc>
        <w:tc>
          <w:tcPr>
            <w:tcW w:w="1134" w:type="dxa"/>
          </w:tcPr>
          <w:p w:rsidR="002347CB" w:rsidRPr="005F2724" w:rsidRDefault="00DD434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13615,8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13550,0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14075,0</w:t>
            </w:r>
          </w:p>
        </w:tc>
      </w:tr>
      <w:tr w:rsidR="002347CB" w:rsidRPr="005F2724" w:rsidTr="00B72B40">
        <w:trPr>
          <w:trHeight w:val="476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A47" w:rsidRPr="005F2724" w:rsidTr="00AE22C5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2.3</w:t>
            </w:r>
          </w:p>
        </w:tc>
        <w:tc>
          <w:tcPr>
            <w:tcW w:w="2126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Содержание видеокамер</w:t>
            </w:r>
          </w:p>
        </w:tc>
        <w:tc>
          <w:tcPr>
            <w:tcW w:w="1842" w:type="dxa"/>
            <w:hideMark/>
          </w:tcPr>
          <w:p w:rsidR="005F2724" w:rsidRPr="005F2724" w:rsidRDefault="00B72B40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</w:tcPr>
          <w:p w:rsidR="005F2724" w:rsidRPr="005F2724" w:rsidRDefault="00DD434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21697,1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2041,0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4892,0</w:t>
            </w:r>
          </w:p>
        </w:tc>
        <w:tc>
          <w:tcPr>
            <w:tcW w:w="1134" w:type="dxa"/>
          </w:tcPr>
          <w:p w:rsidR="005F2724" w:rsidRPr="005F2724" w:rsidRDefault="00F37B96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6724,1</w:t>
            </w:r>
          </w:p>
        </w:tc>
        <w:tc>
          <w:tcPr>
            <w:tcW w:w="1134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  <w:tc>
          <w:tcPr>
            <w:tcW w:w="1276" w:type="dxa"/>
          </w:tcPr>
          <w:p w:rsidR="005F2724" w:rsidRPr="005F2724" w:rsidRDefault="002347CB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7CB" w:rsidRPr="005F2724" w:rsidTr="00AE22C5">
        <w:trPr>
          <w:trHeight w:val="9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</w:tcPr>
          <w:p w:rsidR="002347CB" w:rsidRPr="005F2724" w:rsidRDefault="00DD434B" w:rsidP="00DD434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21697,1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2041,0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4892,0</w:t>
            </w:r>
          </w:p>
        </w:tc>
        <w:tc>
          <w:tcPr>
            <w:tcW w:w="1134" w:type="dxa"/>
          </w:tcPr>
          <w:p w:rsidR="002347CB" w:rsidRPr="005F2724" w:rsidRDefault="00F37B96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6724,1</w:t>
            </w:r>
          </w:p>
        </w:tc>
        <w:tc>
          <w:tcPr>
            <w:tcW w:w="1134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  <w:tc>
          <w:tcPr>
            <w:tcW w:w="1276" w:type="dxa"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3789,0</w:t>
            </w:r>
          </w:p>
        </w:tc>
      </w:tr>
      <w:tr w:rsidR="002347CB" w:rsidRPr="005F2724" w:rsidTr="00AE22C5">
        <w:trPr>
          <w:trHeight w:val="600"/>
        </w:trPr>
        <w:tc>
          <w:tcPr>
            <w:tcW w:w="1951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347CB" w:rsidRPr="005F2724" w:rsidRDefault="002347C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2347CB" w:rsidRPr="005F2724" w:rsidRDefault="002347CB" w:rsidP="00EA5428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574E5" w:rsidRPr="0063671B" w:rsidRDefault="00B574E5" w:rsidP="00D75DC6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58B" w:rsidRPr="0063671B" w:rsidRDefault="008B258B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E238F2" w:rsidRPr="0063671B">
        <w:rPr>
          <w:rFonts w:ascii="Times New Roman" w:hAnsi="Times New Roman" w:cs="Times New Roman"/>
          <w:sz w:val="28"/>
          <w:szCs w:val="28"/>
        </w:rPr>
        <w:t xml:space="preserve"> </w:t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 xml:space="preserve">     </w:t>
      </w:r>
      <w:r w:rsidR="008B258B" w:rsidRPr="0063671B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B72B40">
      <w:headerReference w:type="default" r:id="rId7"/>
      <w:pgSz w:w="16838" w:h="11906" w:orient="landscape"/>
      <w:pgMar w:top="2127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88" w:rsidRDefault="00C04088" w:rsidP="0063671B">
      <w:pPr>
        <w:spacing w:after="0" w:line="240" w:lineRule="auto"/>
      </w:pPr>
      <w:r>
        <w:separator/>
      </w:r>
    </w:p>
  </w:endnote>
  <w:endnote w:type="continuationSeparator" w:id="0">
    <w:p w:rsidR="00C04088" w:rsidRDefault="00C04088" w:rsidP="0063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88" w:rsidRDefault="00C04088" w:rsidP="0063671B">
      <w:pPr>
        <w:spacing w:after="0" w:line="240" w:lineRule="auto"/>
      </w:pPr>
      <w:r>
        <w:separator/>
      </w:r>
    </w:p>
  </w:footnote>
  <w:footnote w:type="continuationSeparator" w:id="0">
    <w:p w:rsidR="00C04088" w:rsidRDefault="00C04088" w:rsidP="0063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97493"/>
      <w:docPartObj>
        <w:docPartGallery w:val="Page Numbers (Top of Page)"/>
        <w:docPartUnique/>
      </w:docPartObj>
    </w:sdtPr>
    <w:sdtEndPr/>
    <w:sdtContent>
      <w:p w:rsidR="0063671B" w:rsidRDefault="006367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7B4">
          <w:rPr>
            <w:noProof/>
          </w:rPr>
          <w:t>2</w:t>
        </w:r>
        <w:r>
          <w:fldChar w:fldCharType="end"/>
        </w:r>
      </w:p>
    </w:sdtContent>
  </w:sdt>
  <w:p w:rsidR="0063671B" w:rsidRDefault="006367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42970"/>
    <w:rsid w:val="000A0F68"/>
    <w:rsid w:val="000B1325"/>
    <w:rsid w:val="000C0D25"/>
    <w:rsid w:val="000E5FA8"/>
    <w:rsid w:val="000E6FC0"/>
    <w:rsid w:val="001015E4"/>
    <w:rsid w:val="00125748"/>
    <w:rsid w:val="0018388B"/>
    <w:rsid w:val="001F3E44"/>
    <w:rsid w:val="002265BD"/>
    <w:rsid w:val="002347CB"/>
    <w:rsid w:val="0029513F"/>
    <w:rsid w:val="002D563C"/>
    <w:rsid w:val="00340789"/>
    <w:rsid w:val="00362E02"/>
    <w:rsid w:val="0040465F"/>
    <w:rsid w:val="004C080D"/>
    <w:rsid w:val="004D09E5"/>
    <w:rsid w:val="00502AFE"/>
    <w:rsid w:val="00555657"/>
    <w:rsid w:val="005632F8"/>
    <w:rsid w:val="005722BC"/>
    <w:rsid w:val="005853C2"/>
    <w:rsid w:val="005A5C0D"/>
    <w:rsid w:val="005C0075"/>
    <w:rsid w:val="005F2724"/>
    <w:rsid w:val="00622879"/>
    <w:rsid w:val="0063671B"/>
    <w:rsid w:val="0069216F"/>
    <w:rsid w:val="006E4CFD"/>
    <w:rsid w:val="00722543"/>
    <w:rsid w:val="00742227"/>
    <w:rsid w:val="00746837"/>
    <w:rsid w:val="00784E90"/>
    <w:rsid w:val="007942EB"/>
    <w:rsid w:val="00814EC9"/>
    <w:rsid w:val="00834D78"/>
    <w:rsid w:val="008653B5"/>
    <w:rsid w:val="008A1284"/>
    <w:rsid w:val="008B258B"/>
    <w:rsid w:val="008D03E7"/>
    <w:rsid w:val="008F64C9"/>
    <w:rsid w:val="00912E81"/>
    <w:rsid w:val="00994AAF"/>
    <w:rsid w:val="00A247CF"/>
    <w:rsid w:val="00A97769"/>
    <w:rsid w:val="00AA0D71"/>
    <w:rsid w:val="00AC6A57"/>
    <w:rsid w:val="00AE22C5"/>
    <w:rsid w:val="00B137B4"/>
    <w:rsid w:val="00B37599"/>
    <w:rsid w:val="00B40B0C"/>
    <w:rsid w:val="00B574E5"/>
    <w:rsid w:val="00B72B40"/>
    <w:rsid w:val="00B82A5C"/>
    <w:rsid w:val="00BB4560"/>
    <w:rsid w:val="00BE6093"/>
    <w:rsid w:val="00C04088"/>
    <w:rsid w:val="00D00ED4"/>
    <w:rsid w:val="00D75DC6"/>
    <w:rsid w:val="00D93B07"/>
    <w:rsid w:val="00DD434B"/>
    <w:rsid w:val="00DE560F"/>
    <w:rsid w:val="00DE5E57"/>
    <w:rsid w:val="00E10ED6"/>
    <w:rsid w:val="00E238F2"/>
    <w:rsid w:val="00E6392F"/>
    <w:rsid w:val="00E85F75"/>
    <w:rsid w:val="00F229A6"/>
    <w:rsid w:val="00F37B96"/>
    <w:rsid w:val="00F407CD"/>
    <w:rsid w:val="00F41108"/>
    <w:rsid w:val="00F6339E"/>
    <w:rsid w:val="00F83031"/>
    <w:rsid w:val="00F83A47"/>
    <w:rsid w:val="00F90287"/>
    <w:rsid w:val="00F9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Маракушин Н.Ю.</cp:lastModifiedBy>
  <cp:revision>6</cp:revision>
  <cp:lastPrinted>2018-09-14T07:07:00Z</cp:lastPrinted>
  <dcterms:created xsi:type="dcterms:W3CDTF">2018-02-06T12:38:00Z</dcterms:created>
  <dcterms:modified xsi:type="dcterms:W3CDTF">2018-09-14T07:43:00Z</dcterms:modified>
</cp:coreProperties>
</file>