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Pr="00275C71">
        <w:rPr>
          <w:szCs w:val="28"/>
        </w:rPr>
        <w:t xml:space="preserve">  </w:t>
      </w:r>
      <w:r w:rsidR="0073374A">
        <w:rPr>
          <w:szCs w:val="28"/>
        </w:rPr>
        <w:t xml:space="preserve">       </w:t>
      </w:r>
      <w:bookmarkStart w:id="0" w:name="_GoBack"/>
      <w:bookmarkEnd w:id="0"/>
      <w:r w:rsidRPr="00275C71">
        <w:rPr>
          <w:szCs w:val="28"/>
        </w:rPr>
        <w:t xml:space="preserve">от </w:t>
      </w:r>
      <w:r w:rsidR="0073374A">
        <w:rPr>
          <w:szCs w:val="28"/>
        </w:rPr>
        <w:t xml:space="preserve">02.09.2019    </w:t>
      </w:r>
      <w:r w:rsidRPr="00275C71">
        <w:rPr>
          <w:szCs w:val="28"/>
        </w:rPr>
        <w:t xml:space="preserve"> № </w:t>
      </w:r>
      <w:r w:rsidR="0073374A">
        <w:rPr>
          <w:szCs w:val="28"/>
        </w:rPr>
        <w:t>791</w:t>
      </w:r>
    </w:p>
    <w:p w:rsidR="00B65AAC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6545FB" w:rsidRPr="00275C71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6545FB" w:rsidRPr="002312BE" w:rsidRDefault="002312BE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2312BE">
        <w:rPr>
          <w:b/>
          <w:szCs w:val="28"/>
        </w:rPr>
        <w:t xml:space="preserve">В </w:t>
      </w:r>
      <w:r w:rsidRPr="002312BE">
        <w:rPr>
          <w:rFonts w:cs="Times New Roman"/>
          <w:b/>
          <w:szCs w:val="28"/>
        </w:rPr>
        <w:t xml:space="preserve">ПОЛОЖЕНИЕ О ПОРЯДКЕ СОЗДАНИЯ И ИСПОЛЬЗОВАНИЯ, В ТОМ ЧИСЛЕ </w:t>
      </w:r>
      <w:r w:rsidRPr="002312BE">
        <w:rPr>
          <w:rFonts w:eastAsia="Calibri" w:cs="Times New Roman"/>
          <w:b/>
          <w:szCs w:val="28"/>
          <w:lang w:eastAsia="en-US"/>
        </w:rPr>
        <w:t>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</w:t>
      </w:r>
    </w:p>
    <w:p w:rsidR="006545F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0F35AC" w:rsidRDefault="009F159A" w:rsidP="00FF050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5AC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0F35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F35AC" w:rsidRPr="000F35AC">
        <w:rPr>
          <w:rFonts w:ascii="Times New Roman" w:hAnsi="Times New Roman" w:cs="Times New Roman"/>
          <w:sz w:val="28"/>
          <w:szCs w:val="28"/>
        </w:rPr>
        <w:t>Пункт 3.5 раздела 3 «Создание и функционирование парковок (парковочных мест)</w:t>
      </w:r>
      <w:r w:rsidR="000F35AC">
        <w:rPr>
          <w:rFonts w:ascii="Times New Roman" w:hAnsi="Times New Roman" w:cs="Times New Roman"/>
          <w:sz w:val="28"/>
          <w:szCs w:val="28"/>
        </w:rPr>
        <w:t xml:space="preserve">» </w:t>
      </w:r>
      <w:r w:rsidR="000F35AC" w:rsidRPr="001C2AAB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Положения </w:t>
      </w:r>
      <w:r w:rsidR="0019146B" w:rsidRPr="007C70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19146B" w:rsidRPr="007C70E1">
        <w:rPr>
          <w:rFonts w:ascii="Times New Roman" w:hAnsi="Times New Roman" w:cs="Times New Roman"/>
          <w:sz w:val="28"/>
          <w:szCs w:val="28"/>
        </w:rPr>
        <w:t xml:space="preserve">порядке создания и использования, в том числе </w:t>
      </w:r>
      <w:r w:rsidR="0019146B" w:rsidRPr="007C70E1">
        <w:rPr>
          <w:rFonts w:ascii="Times New Roman" w:eastAsia="Calibri" w:hAnsi="Times New Roman" w:cs="Times New Roman"/>
          <w:sz w:val="28"/>
          <w:szCs w:val="28"/>
          <w:lang w:eastAsia="en-US"/>
        </w:rPr>
        <w:t>на платной основе</w:t>
      </w:r>
      <w:r w:rsidR="0019146B">
        <w:rPr>
          <w:rFonts w:ascii="Times New Roman" w:eastAsia="Calibri" w:hAnsi="Times New Roman" w:cs="Times New Roman"/>
          <w:sz w:val="28"/>
          <w:szCs w:val="28"/>
          <w:lang w:eastAsia="en-US"/>
        </w:rPr>
        <w:t>, парковок (парковочных мест), расположенных</w:t>
      </w:r>
      <w:r w:rsidR="0019146B" w:rsidRPr="009207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автомобильных дорогах общего пользования местного значения городского округа город Воронеж</w:t>
      </w:r>
      <w:r w:rsidR="001914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19146B"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далее </w:t>
      </w:r>
      <w:r w:rsidR="0019146B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19146B"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 Положение</w:t>
      </w:r>
      <w:r w:rsidR="0019146B">
        <w:rPr>
          <w:rFonts w:ascii="Times New Roman" w:hAnsi="Times New Roman" w:cs="Times New Roman"/>
          <w:sz w:val="28"/>
          <w:szCs w:val="28"/>
          <w:lang w:eastAsia="en-US"/>
        </w:rPr>
        <w:t>),</w:t>
      </w:r>
      <w:r w:rsidR="0019146B" w:rsidRPr="00BA122D">
        <w:rPr>
          <w:rFonts w:ascii="Times New Roman" w:hAnsi="Times New Roman" w:cs="Times New Roman"/>
          <w:sz w:val="28"/>
          <w:szCs w:val="28"/>
        </w:rPr>
        <w:t xml:space="preserve"> </w:t>
      </w:r>
      <w:r w:rsidR="000F35AC" w:rsidRPr="00BA12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F35AC" w:rsidRPr="000F35AC" w:rsidRDefault="000F35AC" w:rsidP="00FF0502">
      <w:pPr>
        <w:spacing w:after="0" w:line="336" w:lineRule="auto"/>
        <w:ind w:right="-142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35AC">
        <w:rPr>
          <w:rFonts w:ascii="Times New Roman" w:hAnsi="Times New Roman" w:cs="Times New Roman"/>
          <w:sz w:val="28"/>
          <w:szCs w:val="28"/>
        </w:rPr>
        <w:t xml:space="preserve">«3.5. Устройство платных городских парковок осуществляется на основе проектов (схем) организации дорожного движения, разработанных в соответствии с требованиями </w:t>
      </w:r>
      <w:r w:rsidR="001914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F35AC">
        <w:rPr>
          <w:rFonts w:ascii="Times New Roman" w:hAnsi="Times New Roman" w:cs="Times New Roman"/>
          <w:color w:val="000000" w:themeColor="text1"/>
          <w:sz w:val="28"/>
          <w:szCs w:val="28"/>
        </w:rPr>
        <w:t>риказа</w:t>
      </w:r>
      <w:r w:rsidRPr="000F35AC">
        <w:rPr>
          <w:rFonts w:ascii="Times New Roman" w:hAnsi="Times New Roman" w:cs="Times New Roman"/>
          <w:sz w:val="28"/>
          <w:szCs w:val="28"/>
        </w:rPr>
        <w:t xml:space="preserve"> Минтранса России от 26.12.2018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5AC">
        <w:rPr>
          <w:rFonts w:ascii="Times New Roman" w:hAnsi="Times New Roman" w:cs="Times New Roman"/>
          <w:sz w:val="28"/>
          <w:szCs w:val="28"/>
        </w:rPr>
        <w:t xml:space="preserve">480 «Об утверждении </w:t>
      </w:r>
      <w:r w:rsidR="0019146B">
        <w:rPr>
          <w:rFonts w:ascii="Times New Roman" w:hAnsi="Times New Roman" w:cs="Times New Roman"/>
          <w:sz w:val="28"/>
          <w:szCs w:val="28"/>
        </w:rPr>
        <w:t>П</w:t>
      </w:r>
      <w:r w:rsidRPr="000F35AC">
        <w:rPr>
          <w:rFonts w:ascii="Times New Roman" w:hAnsi="Times New Roman" w:cs="Times New Roman"/>
          <w:sz w:val="28"/>
          <w:szCs w:val="28"/>
        </w:rPr>
        <w:t>равил подготовки документации по организации дорожного движения»</w:t>
      </w:r>
      <w:proofErr w:type="gramStart"/>
      <w:r w:rsidRPr="000F35A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F35AC">
        <w:rPr>
          <w:rFonts w:ascii="Times New Roman" w:hAnsi="Times New Roman" w:cs="Times New Roman"/>
          <w:sz w:val="28"/>
          <w:szCs w:val="28"/>
        </w:rPr>
        <w:t>.</w:t>
      </w:r>
    </w:p>
    <w:p w:rsidR="00B648A3" w:rsidRPr="00BA122D" w:rsidRDefault="000F35AC" w:rsidP="00FF050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48A3" w:rsidRPr="00BA122D">
        <w:rPr>
          <w:rFonts w:ascii="Times New Roman" w:hAnsi="Times New Roman" w:cs="Times New Roman"/>
          <w:sz w:val="28"/>
          <w:szCs w:val="28"/>
        </w:rPr>
        <w:t>Пункт 5.10 раздела 5 «Правила пользования парковками (парковочными местами)</w:t>
      </w:r>
      <w:r w:rsidR="00B648A3" w:rsidRPr="00BA1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8A3" w:rsidRPr="00BA122D">
        <w:rPr>
          <w:rFonts w:ascii="Times New Roman" w:hAnsi="Times New Roman" w:cs="Times New Roman"/>
          <w:sz w:val="28"/>
          <w:szCs w:val="28"/>
        </w:rPr>
        <w:t xml:space="preserve">и размещения на них транспортных средств» </w:t>
      </w:r>
      <w:r w:rsidR="00B648A3" w:rsidRPr="001C2AAB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Положения </w:t>
      </w:r>
      <w:r w:rsidR="00B648A3" w:rsidRPr="00BA12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48A3" w:rsidRPr="00BA122D" w:rsidRDefault="00B648A3" w:rsidP="00B648A3">
      <w:pPr>
        <w:spacing w:after="0" w:line="36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22D">
        <w:rPr>
          <w:rFonts w:ascii="Times New Roman" w:hAnsi="Times New Roman" w:cs="Times New Roman"/>
          <w:sz w:val="28"/>
          <w:szCs w:val="28"/>
        </w:rPr>
        <w:t>«5.10. Период пользования парковочными местами платных городс</w:t>
      </w:r>
      <w:r w:rsidR="00175306">
        <w:rPr>
          <w:rFonts w:ascii="Times New Roman" w:hAnsi="Times New Roman" w:cs="Times New Roman"/>
          <w:sz w:val="28"/>
          <w:szCs w:val="28"/>
        </w:rPr>
        <w:t>ких парковок без взимания платы</w:t>
      </w:r>
      <w:r w:rsidR="0019146B">
        <w:rPr>
          <w:rFonts w:ascii="Times New Roman" w:hAnsi="Times New Roman" w:cs="Times New Roman"/>
          <w:sz w:val="28"/>
          <w:szCs w:val="28"/>
        </w:rPr>
        <w:t>:</w:t>
      </w:r>
      <w:r w:rsidRPr="00BA122D">
        <w:rPr>
          <w:rFonts w:ascii="Times New Roman" w:hAnsi="Times New Roman" w:cs="Times New Roman"/>
          <w:sz w:val="28"/>
          <w:szCs w:val="28"/>
        </w:rPr>
        <w:t xml:space="preserve"> </w:t>
      </w:r>
      <w:r w:rsidR="00175306">
        <w:rPr>
          <w:rFonts w:ascii="Times New Roman" w:hAnsi="Times New Roman" w:cs="Times New Roman"/>
          <w:sz w:val="28"/>
          <w:szCs w:val="28"/>
        </w:rPr>
        <w:t>в рабочие дни</w:t>
      </w:r>
      <w:r w:rsidRPr="00BA122D">
        <w:rPr>
          <w:rFonts w:ascii="Times New Roman" w:hAnsi="Times New Roman" w:cs="Times New Roman"/>
          <w:sz w:val="28"/>
          <w:szCs w:val="28"/>
        </w:rPr>
        <w:t xml:space="preserve"> с 19 часов 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A122D">
        <w:rPr>
          <w:rFonts w:ascii="Times New Roman" w:hAnsi="Times New Roman" w:cs="Times New Roman"/>
          <w:sz w:val="28"/>
          <w:szCs w:val="28"/>
        </w:rPr>
        <w:t xml:space="preserve"> минут до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122D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BA122D">
        <w:rPr>
          <w:rFonts w:ascii="Times New Roman" w:hAnsi="Times New Roman" w:cs="Times New Roman"/>
          <w:sz w:val="28"/>
          <w:szCs w:val="28"/>
        </w:rPr>
        <w:t xml:space="preserve"> минут, а также круглосуточно в выходные и </w:t>
      </w:r>
      <w:r w:rsidR="006546EF">
        <w:rPr>
          <w:rFonts w:ascii="Times New Roman" w:hAnsi="Times New Roman" w:cs="Times New Roman"/>
          <w:sz w:val="28"/>
          <w:szCs w:val="28"/>
        </w:rPr>
        <w:t xml:space="preserve">нерабочие </w:t>
      </w:r>
      <w:r w:rsidRPr="00BA122D">
        <w:rPr>
          <w:rFonts w:ascii="Times New Roman" w:hAnsi="Times New Roman" w:cs="Times New Roman"/>
          <w:sz w:val="28"/>
          <w:szCs w:val="28"/>
        </w:rPr>
        <w:t>праздничные дни</w:t>
      </w:r>
      <w:proofErr w:type="gramStart"/>
      <w:r w:rsidRPr="00BA122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648A3" w:rsidRPr="00BA122D" w:rsidRDefault="000F35AC" w:rsidP="00B648A3">
      <w:pPr>
        <w:spacing w:after="0" w:line="36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F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648A3" w:rsidRPr="00BA12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Подпункт 1) пункта 8.6 </w:t>
      </w:r>
      <w:r w:rsidR="00B648A3" w:rsidRPr="00BA122D">
        <w:rPr>
          <w:rFonts w:ascii="Times New Roman" w:hAnsi="Times New Roman" w:cs="Times New Roman"/>
          <w:sz w:val="28"/>
          <w:szCs w:val="28"/>
        </w:rPr>
        <w:t xml:space="preserve">раздела 8 «Взимание платы за пользование платной городской парковкой» </w:t>
      </w:r>
      <w:r w:rsidR="00B648A3" w:rsidRPr="001C2AAB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Положения </w:t>
      </w:r>
      <w:r w:rsidR="00B648A3" w:rsidRPr="00BA12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48A3" w:rsidRPr="00BA122D" w:rsidRDefault="00B648A3" w:rsidP="00B648A3">
      <w:pPr>
        <w:spacing w:after="0" w:line="36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122D">
        <w:rPr>
          <w:rFonts w:ascii="Times New Roman" w:hAnsi="Times New Roman" w:cs="Times New Roman"/>
          <w:sz w:val="28"/>
          <w:szCs w:val="28"/>
        </w:rPr>
        <w:t>«1) пользователи парковки, разместившие транспортные средства, используемые</w:t>
      </w:r>
      <w:r>
        <w:rPr>
          <w:rFonts w:ascii="Times New Roman" w:hAnsi="Times New Roman" w:cs="Times New Roman"/>
          <w:sz w:val="28"/>
          <w:szCs w:val="28"/>
        </w:rPr>
        <w:t xml:space="preserve"> для осуществления деятельности</w:t>
      </w:r>
      <w:r w:rsidRPr="00BA122D">
        <w:rPr>
          <w:rFonts w:ascii="Times New Roman" w:hAnsi="Times New Roman" w:cs="Times New Roman"/>
          <w:sz w:val="28"/>
          <w:szCs w:val="28"/>
        </w:rPr>
        <w:t xml:space="preserve"> пожарной охраны, полиции, скорой медицинской помощи, аварийно-спасательных служб, военной автомобильной инспекции, транспортные </w:t>
      </w:r>
      <w:r w:rsidRPr="00307726">
        <w:rPr>
          <w:rFonts w:ascii="Times New Roman" w:hAnsi="Times New Roman" w:cs="Times New Roman"/>
          <w:sz w:val="28"/>
          <w:szCs w:val="28"/>
        </w:rPr>
        <w:t>средства организаций, используемые в целях устранения возникших</w:t>
      </w:r>
      <w:r w:rsidRPr="00BA122D">
        <w:rPr>
          <w:rFonts w:ascii="Times New Roman" w:hAnsi="Times New Roman" w:cs="Times New Roman"/>
          <w:sz w:val="28"/>
          <w:szCs w:val="28"/>
        </w:rPr>
        <w:t xml:space="preserve"> аварийных ситуаций, в том числе в централизованных сетях инженерно-технического обеспечения, по которым осуществляются водо-, тепл</w:t>
      </w:r>
      <w:proofErr w:type="gramStart"/>
      <w:r w:rsidRPr="00BA122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122D">
        <w:rPr>
          <w:rFonts w:ascii="Times New Roman" w:hAnsi="Times New Roman" w:cs="Times New Roman"/>
          <w:sz w:val="28"/>
          <w:szCs w:val="28"/>
        </w:rPr>
        <w:t xml:space="preserve">, электро- и газоснабжение, а также транспортные средства Федеральной службы безопасности Российской Федерации, Федеральной службы охраны Российской </w:t>
      </w:r>
      <w:proofErr w:type="gramStart"/>
      <w:r w:rsidRPr="00BA122D">
        <w:rPr>
          <w:rFonts w:ascii="Times New Roman" w:hAnsi="Times New Roman" w:cs="Times New Roman"/>
          <w:sz w:val="28"/>
          <w:szCs w:val="28"/>
        </w:rPr>
        <w:t>Федерации,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организаций федеральной почтовой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8A3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используемые в связи со служебной необходимостью</w:t>
      </w:r>
      <w:r w:rsidRPr="00BA122D">
        <w:rPr>
          <w:rFonts w:ascii="Times New Roman" w:hAnsi="Times New Roman" w:cs="Times New Roman"/>
          <w:sz w:val="28"/>
          <w:szCs w:val="28"/>
        </w:rPr>
        <w:t>,</w:t>
      </w:r>
      <w:r w:rsidR="0019146B">
        <w:rPr>
          <w:rFonts w:ascii="Times New Roman" w:hAnsi="Times New Roman" w:cs="Times New Roman"/>
          <w:sz w:val="28"/>
          <w:szCs w:val="28"/>
        </w:rPr>
        <w:t> </w:t>
      </w:r>
      <w:r w:rsidR="0019146B">
        <w:rPr>
          <w:szCs w:val="28"/>
        </w:rPr>
        <w:t>– </w:t>
      </w:r>
      <w:r w:rsidRPr="00BA122D">
        <w:rPr>
          <w:rFonts w:ascii="Times New Roman" w:hAnsi="Times New Roman" w:cs="Times New Roman"/>
          <w:sz w:val="28"/>
          <w:szCs w:val="28"/>
        </w:rPr>
        <w:t>на любых парковочных местах платных парковок, за исключением мест для парковки транспортных средств инвалидов, обозначенных соответствующими</w:t>
      </w:r>
      <w:proofErr w:type="gramEnd"/>
      <w:r w:rsidRPr="00BA122D">
        <w:rPr>
          <w:rFonts w:ascii="Times New Roman" w:hAnsi="Times New Roman" w:cs="Times New Roman"/>
          <w:sz w:val="28"/>
          <w:szCs w:val="28"/>
        </w:rPr>
        <w:t xml:space="preserve"> дорожными знаками и (или) разметкой, где размещение иных транспортных средств запрещено</w:t>
      </w:r>
      <w:proofErr w:type="gramStart"/>
      <w:r w:rsidRPr="00BA122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A122D">
        <w:rPr>
          <w:rFonts w:ascii="Times New Roman" w:hAnsi="Times New Roman" w:cs="Times New Roman"/>
          <w:sz w:val="28"/>
          <w:szCs w:val="28"/>
        </w:rPr>
        <w:t>.</w:t>
      </w:r>
    </w:p>
    <w:p w:rsidR="00FF0502" w:rsidRDefault="000F35AC" w:rsidP="00FF050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0502">
        <w:rPr>
          <w:rFonts w:ascii="Times New Roman" w:hAnsi="Times New Roman" w:cs="Times New Roman"/>
          <w:sz w:val="28"/>
          <w:szCs w:val="28"/>
        </w:rPr>
        <w:t xml:space="preserve">. </w:t>
      </w:r>
      <w:r w:rsidR="00FF0502" w:rsidRPr="000B1D38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FF0502">
        <w:rPr>
          <w:rFonts w:ascii="Times New Roman" w:hAnsi="Times New Roman" w:cs="Times New Roman"/>
          <w:sz w:val="28"/>
          <w:szCs w:val="28"/>
        </w:rPr>
        <w:t>5</w:t>
      </w:r>
      <w:r w:rsidR="00FF0502" w:rsidRPr="000B1D38">
        <w:rPr>
          <w:rFonts w:ascii="Times New Roman" w:hAnsi="Times New Roman" w:cs="Times New Roman"/>
          <w:sz w:val="28"/>
          <w:szCs w:val="28"/>
        </w:rPr>
        <w:t xml:space="preserve">) пункта </w:t>
      </w:r>
      <w:r w:rsidR="00FF0502">
        <w:rPr>
          <w:rFonts w:ascii="Times New Roman" w:hAnsi="Times New Roman" w:cs="Times New Roman"/>
          <w:sz w:val="28"/>
          <w:szCs w:val="28"/>
        </w:rPr>
        <w:t>8</w:t>
      </w:r>
      <w:r w:rsidR="00FF0502" w:rsidRPr="000B1D38">
        <w:rPr>
          <w:rFonts w:ascii="Times New Roman" w:hAnsi="Times New Roman" w:cs="Times New Roman"/>
          <w:sz w:val="28"/>
          <w:szCs w:val="28"/>
        </w:rPr>
        <w:t>.</w:t>
      </w:r>
      <w:r w:rsidR="00FF0502">
        <w:rPr>
          <w:rFonts w:ascii="Times New Roman" w:hAnsi="Times New Roman" w:cs="Times New Roman"/>
          <w:sz w:val="28"/>
          <w:szCs w:val="28"/>
        </w:rPr>
        <w:t>6</w:t>
      </w:r>
      <w:r w:rsidR="00FF0502" w:rsidRPr="000B1D3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F0502">
        <w:rPr>
          <w:rFonts w:ascii="Times New Roman" w:hAnsi="Times New Roman" w:cs="Times New Roman"/>
          <w:sz w:val="28"/>
          <w:szCs w:val="28"/>
        </w:rPr>
        <w:t>8 «</w:t>
      </w:r>
      <w:r w:rsidR="00FF0502" w:rsidRPr="008C50E3">
        <w:rPr>
          <w:rFonts w:ascii="Times New Roman" w:hAnsi="Times New Roman" w:cs="Times New Roman"/>
          <w:sz w:val="28"/>
          <w:szCs w:val="28"/>
        </w:rPr>
        <w:t>Взимание платы за пользование платной городской парковкой</w:t>
      </w:r>
      <w:r w:rsidR="00FF0502">
        <w:rPr>
          <w:rFonts w:ascii="Times New Roman" w:hAnsi="Times New Roman" w:cs="Times New Roman"/>
          <w:sz w:val="28"/>
          <w:szCs w:val="28"/>
        </w:rPr>
        <w:t>»</w:t>
      </w:r>
      <w:r w:rsidR="0019146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F0502" w:rsidRPr="008C50E3">
        <w:rPr>
          <w:rFonts w:ascii="Times New Roman" w:hAnsi="Times New Roman" w:cs="Times New Roman"/>
          <w:sz w:val="28"/>
          <w:szCs w:val="28"/>
        </w:rPr>
        <w:t xml:space="preserve"> </w:t>
      </w:r>
      <w:r w:rsidR="00FF0502" w:rsidRPr="00F3782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F0502"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F0502" w:rsidRDefault="00FF0502" w:rsidP="00FF050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C50E3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50E3">
        <w:rPr>
          <w:rFonts w:ascii="Times New Roman" w:hAnsi="Times New Roman" w:cs="Times New Roman"/>
          <w:color w:val="000000" w:themeColor="text1"/>
          <w:sz w:val="28"/>
          <w:szCs w:val="28"/>
        </w:rPr>
        <w:t>электромобили</w:t>
      </w:r>
      <w:proofErr w:type="gramStart"/>
      <w:r w:rsidR="008100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B648A3" w:rsidRPr="008C50E3" w:rsidRDefault="00B648A3" w:rsidP="009F159A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B97" w:rsidRDefault="00AE0B97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602" w:rsidRDefault="001A1602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C45" w:rsidRDefault="00725896" w:rsidP="00F873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87344" w:rsidRPr="003B787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87344" w:rsidRPr="003B7877">
        <w:rPr>
          <w:rFonts w:ascii="Times New Roman" w:hAnsi="Times New Roman" w:cs="Times New Roman"/>
          <w:sz w:val="28"/>
          <w:szCs w:val="28"/>
        </w:rPr>
        <w:t xml:space="preserve"> управления транспорта</w:t>
      </w:r>
      <w:r w:rsidR="00F87344" w:rsidRPr="003B7877">
        <w:rPr>
          <w:rFonts w:ascii="Times New Roman" w:hAnsi="Times New Roman" w:cs="Times New Roman"/>
          <w:sz w:val="28"/>
          <w:szCs w:val="28"/>
        </w:rPr>
        <w:tab/>
      </w:r>
      <w:r w:rsidR="00F873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</w:t>
      </w:r>
      <w:r w:rsidR="00F87344" w:rsidRPr="003B7877">
        <w:rPr>
          <w:rFonts w:ascii="Times New Roman" w:hAnsi="Times New Roman" w:cs="Times New Roman"/>
          <w:sz w:val="28"/>
          <w:szCs w:val="28"/>
        </w:rPr>
        <w:t>.</w:t>
      </w:r>
      <w:r w:rsidR="00F87344">
        <w:rPr>
          <w:rFonts w:ascii="Times New Roman" w:hAnsi="Times New Roman" w:cs="Times New Roman"/>
          <w:sz w:val="28"/>
          <w:szCs w:val="28"/>
        </w:rPr>
        <w:t>Н</w:t>
      </w:r>
      <w:r w:rsidR="00F87344" w:rsidRPr="003B78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Латынин</w:t>
      </w:r>
    </w:p>
    <w:sectPr w:rsidR="00F71C45" w:rsidSect="00041314">
      <w:headerReference w:type="default" r:id="rId9"/>
      <w:pgSz w:w="11906" w:h="16838"/>
      <w:pgMar w:top="1134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79" w:rsidRDefault="00F61A79" w:rsidP="00846572">
      <w:pPr>
        <w:spacing w:after="0" w:line="240" w:lineRule="auto"/>
      </w:pPr>
      <w:r>
        <w:separator/>
      </w:r>
    </w:p>
  </w:endnote>
  <w:endnote w:type="continuationSeparator" w:id="0">
    <w:p w:rsidR="00F61A79" w:rsidRDefault="00F61A79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79" w:rsidRDefault="00F61A79" w:rsidP="00846572">
      <w:pPr>
        <w:spacing w:after="0" w:line="240" w:lineRule="auto"/>
      </w:pPr>
      <w:r>
        <w:separator/>
      </w:r>
    </w:p>
  </w:footnote>
  <w:footnote w:type="continuationSeparator" w:id="0">
    <w:p w:rsidR="00F61A79" w:rsidRDefault="00F61A79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DA5581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73374A">
          <w:rPr>
            <w:noProof/>
          </w:rPr>
          <w:t>2</w:t>
        </w:r>
        <w:r>
          <w:fldChar w:fldCharType="end"/>
        </w:r>
      </w:p>
    </w:sdtContent>
  </w:sdt>
  <w:p w:rsidR="008C7F8A" w:rsidRDefault="007337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660A"/>
    <w:rsid w:val="00003388"/>
    <w:rsid w:val="00005CFB"/>
    <w:rsid w:val="00010590"/>
    <w:rsid w:val="000131BA"/>
    <w:rsid w:val="00041314"/>
    <w:rsid w:val="0006426A"/>
    <w:rsid w:val="0006570F"/>
    <w:rsid w:val="00066DB8"/>
    <w:rsid w:val="000716C9"/>
    <w:rsid w:val="000960C2"/>
    <w:rsid w:val="000A17D1"/>
    <w:rsid w:val="000B5883"/>
    <w:rsid w:val="000C17E9"/>
    <w:rsid w:val="000C1D88"/>
    <w:rsid w:val="000C32A4"/>
    <w:rsid w:val="000D1C8C"/>
    <w:rsid w:val="000D5E2E"/>
    <w:rsid w:val="000D7CF9"/>
    <w:rsid w:val="000F1848"/>
    <w:rsid w:val="000F35AC"/>
    <w:rsid w:val="000F4A19"/>
    <w:rsid w:val="001004CC"/>
    <w:rsid w:val="001048E1"/>
    <w:rsid w:val="00111B45"/>
    <w:rsid w:val="00112E92"/>
    <w:rsid w:val="0012233C"/>
    <w:rsid w:val="00127F63"/>
    <w:rsid w:val="001336FA"/>
    <w:rsid w:val="00134F3A"/>
    <w:rsid w:val="00151F10"/>
    <w:rsid w:val="00154C34"/>
    <w:rsid w:val="00154F83"/>
    <w:rsid w:val="001647E1"/>
    <w:rsid w:val="001700A9"/>
    <w:rsid w:val="00175306"/>
    <w:rsid w:val="00175FF5"/>
    <w:rsid w:val="00182B85"/>
    <w:rsid w:val="00187DF4"/>
    <w:rsid w:val="001906FE"/>
    <w:rsid w:val="0019146B"/>
    <w:rsid w:val="001A06D7"/>
    <w:rsid w:val="001A1602"/>
    <w:rsid w:val="001A1A7C"/>
    <w:rsid w:val="001A41B3"/>
    <w:rsid w:val="001A513B"/>
    <w:rsid w:val="001A5615"/>
    <w:rsid w:val="001A5A5D"/>
    <w:rsid w:val="001C0A7C"/>
    <w:rsid w:val="001C2AAB"/>
    <w:rsid w:val="001E028F"/>
    <w:rsid w:val="001E52CD"/>
    <w:rsid w:val="001F731F"/>
    <w:rsid w:val="002067A2"/>
    <w:rsid w:val="002108CB"/>
    <w:rsid w:val="0021415A"/>
    <w:rsid w:val="002170BA"/>
    <w:rsid w:val="0021734A"/>
    <w:rsid w:val="002209D1"/>
    <w:rsid w:val="0022310D"/>
    <w:rsid w:val="002269B5"/>
    <w:rsid w:val="00226BBA"/>
    <w:rsid w:val="00227D49"/>
    <w:rsid w:val="002312BE"/>
    <w:rsid w:val="00233168"/>
    <w:rsid w:val="00235E93"/>
    <w:rsid w:val="002370DC"/>
    <w:rsid w:val="0023724A"/>
    <w:rsid w:val="00244A20"/>
    <w:rsid w:val="00250578"/>
    <w:rsid w:val="00260B4A"/>
    <w:rsid w:val="00264F10"/>
    <w:rsid w:val="00267732"/>
    <w:rsid w:val="002724A4"/>
    <w:rsid w:val="002A2D37"/>
    <w:rsid w:val="002A7042"/>
    <w:rsid w:val="002A7D50"/>
    <w:rsid w:val="002B0602"/>
    <w:rsid w:val="002B0CDC"/>
    <w:rsid w:val="002B37AD"/>
    <w:rsid w:val="002B5EF2"/>
    <w:rsid w:val="002C32DC"/>
    <w:rsid w:val="002C3D13"/>
    <w:rsid w:val="002C616E"/>
    <w:rsid w:val="002C77E6"/>
    <w:rsid w:val="002E0947"/>
    <w:rsid w:val="002E2BAC"/>
    <w:rsid w:val="002E69C9"/>
    <w:rsid w:val="002F526D"/>
    <w:rsid w:val="00307726"/>
    <w:rsid w:val="003170B9"/>
    <w:rsid w:val="00317738"/>
    <w:rsid w:val="003219B0"/>
    <w:rsid w:val="00331F68"/>
    <w:rsid w:val="0035132D"/>
    <w:rsid w:val="00356A21"/>
    <w:rsid w:val="00363BFD"/>
    <w:rsid w:val="00373546"/>
    <w:rsid w:val="00380F08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D00CF"/>
    <w:rsid w:val="003D660A"/>
    <w:rsid w:val="003D72C3"/>
    <w:rsid w:val="003E4F2E"/>
    <w:rsid w:val="003E7337"/>
    <w:rsid w:val="003F33A1"/>
    <w:rsid w:val="00404698"/>
    <w:rsid w:val="00405C1F"/>
    <w:rsid w:val="00416260"/>
    <w:rsid w:val="0042426E"/>
    <w:rsid w:val="00426B1F"/>
    <w:rsid w:val="00426BFA"/>
    <w:rsid w:val="0043491F"/>
    <w:rsid w:val="0043620B"/>
    <w:rsid w:val="004458FF"/>
    <w:rsid w:val="0046105A"/>
    <w:rsid w:val="004653E3"/>
    <w:rsid w:val="00465438"/>
    <w:rsid w:val="00474DA9"/>
    <w:rsid w:val="00484397"/>
    <w:rsid w:val="00486F0D"/>
    <w:rsid w:val="00487043"/>
    <w:rsid w:val="00497E0F"/>
    <w:rsid w:val="004A103B"/>
    <w:rsid w:val="004A5BE7"/>
    <w:rsid w:val="004A7790"/>
    <w:rsid w:val="004B05AB"/>
    <w:rsid w:val="004C5D15"/>
    <w:rsid w:val="004D03CA"/>
    <w:rsid w:val="004D218F"/>
    <w:rsid w:val="004D6073"/>
    <w:rsid w:val="004E735C"/>
    <w:rsid w:val="004E7B32"/>
    <w:rsid w:val="004F0275"/>
    <w:rsid w:val="00511AA2"/>
    <w:rsid w:val="00512009"/>
    <w:rsid w:val="00516AF7"/>
    <w:rsid w:val="005260EB"/>
    <w:rsid w:val="00532910"/>
    <w:rsid w:val="00534546"/>
    <w:rsid w:val="0054469B"/>
    <w:rsid w:val="00544DE5"/>
    <w:rsid w:val="00560CDA"/>
    <w:rsid w:val="00563588"/>
    <w:rsid w:val="00571032"/>
    <w:rsid w:val="00577096"/>
    <w:rsid w:val="0057719F"/>
    <w:rsid w:val="005806BE"/>
    <w:rsid w:val="005B6B8B"/>
    <w:rsid w:val="005B7A5D"/>
    <w:rsid w:val="005C0935"/>
    <w:rsid w:val="005D4704"/>
    <w:rsid w:val="005E28F9"/>
    <w:rsid w:val="005F4EF4"/>
    <w:rsid w:val="00604AF6"/>
    <w:rsid w:val="00611034"/>
    <w:rsid w:val="00617967"/>
    <w:rsid w:val="00620F35"/>
    <w:rsid w:val="00627D52"/>
    <w:rsid w:val="006545FB"/>
    <w:rsid w:val="006546EF"/>
    <w:rsid w:val="00663F69"/>
    <w:rsid w:val="006663A5"/>
    <w:rsid w:val="006B0906"/>
    <w:rsid w:val="006B0A69"/>
    <w:rsid w:val="006B32D6"/>
    <w:rsid w:val="006D12BB"/>
    <w:rsid w:val="006D7111"/>
    <w:rsid w:val="006E18C8"/>
    <w:rsid w:val="006E57C2"/>
    <w:rsid w:val="006E69DC"/>
    <w:rsid w:val="006F29D0"/>
    <w:rsid w:val="006F461D"/>
    <w:rsid w:val="006F5F14"/>
    <w:rsid w:val="006F7568"/>
    <w:rsid w:val="00711EAA"/>
    <w:rsid w:val="007133DD"/>
    <w:rsid w:val="00717D68"/>
    <w:rsid w:val="00724146"/>
    <w:rsid w:val="0072578E"/>
    <w:rsid w:val="00725896"/>
    <w:rsid w:val="00725BE9"/>
    <w:rsid w:val="00727634"/>
    <w:rsid w:val="0073374A"/>
    <w:rsid w:val="007552FB"/>
    <w:rsid w:val="007613CB"/>
    <w:rsid w:val="00761E17"/>
    <w:rsid w:val="0077181F"/>
    <w:rsid w:val="00791C32"/>
    <w:rsid w:val="00793AF5"/>
    <w:rsid w:val="0079664A"/>
    <w:rsid w:val="007A4CC1"/>
    <w:rsid w:val="007B0D05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6C0"/>
    <w:rsid w:val="007E091E"/>
    <w:rsid w:val="007E6C46"/>
    <w:rsid w:val="007F102C"/>
    <w:rsid w:val="007F7E76"/>
    <w:rsid w:val="0081005D"/>
    <w:rsid w:val="0082561E"/>
    <w:rsid w:val="0083658D"/>
    <w:rsid w:val="0084107D"/>
    <w:rsid w:val="008426FE"/>
    <w:rsid w:val="00845F1E"/>
    <w:rsid w:val="00846572"/>
    <w:rsid w:val="00862918"/>
    <w:rsid w:val="008646C2"/>
    <w:rsid w:val="008739CB"/>
    <w:rsid w:val="008744B2"/>
    <w:rsid w:val="0088108B"/>
    <w:rsid w:val="0088389F"/>
    <w:rsid w:val="00893239"/>
    <w:rsid w:val="008A1E8C"/>
    <w:rsid w:val="008B0172"/>
    <w:rsid w:val="008B1809"/>
    <w:rsid w:val="008B6FEE"/>
    <w:rsid w:val="008C0915"/>
    <w:rsid w:val="008C50E3"/>
    <w:rsid w:val="008F47A2"/>
    <w:rsid w:val="00906367"/>
    <w:rsid w:val="00906E12"/>
    <w:rsid w:val="009207F7"/>
    <w:rsid w:val="00920AA3"/>
    <w:rsid w:val="009229D0"/>
    <w:rsid w:val="0093280E"/>
    <w:rsid w:val="009420FA"/>
    <w:rsid w:val="009435D6"/>
    <w:rsid w:val="00944B09"/>
    <w:rsid w:val="00960906"/>
    <w:rsid w:val="0096708C"/>
    <w:rsid w:val="009810DB"/>
    <w:rsid w:val="00982E67"/>
    <w:rsid w:val="00983D63"/>
    <w:rsid w:val="0098449D"/>
    <w:rsid w:val="009A4433"/>
    <w:rsid w:val="009A66BA"/>
    <w:rsid w:val="009B131D"/>
    <w:rsid w:val="009B3607"/>
    <w:rsid w:val="009C0343"/>
    <w:rsid w:val="009C3912"/>
    <w:rsid w:val="009E117E"/>
    <w:rsid w:val="009E7CC5"/>
    <w:rsid w:val="009F159A"/>
    <w:rsid w:val="009F3CE7"/>
    <w:rsid w:val="009F42C9"/>
    <w:rsid w:val="009F46EF"/>
    <w:rsid w:val="009F5426"/>
    <w:rsid w:val="009F6D16"/>
    <w:rsid w:val="00A04FB5"/>
    <w:rsid w:val="00A11830"/>
    <w:rsid w:val="00A12DD7"/>
    <w:rsid w:val="00A452B8"/>
    <w:rsid w:val="00A548C8"/>
    <w:rsid w:val="00A554DD"/>
    <w:rsid w:val="00A65A4B"/>
    <w:rsid w:val="00A7411E"/>
    <w:rsid w:val="00A75B02"/>
    <w:rsid w:val="00A80D1B"/>
    <w:rsid w:val="00AA22CD"/>
    <w:rsid w:val="00AB2007"/>
    <w:rsid w:val="00AB2445"/>
    <w:rsid w:val="00AC4172"/>
    <w:rsid w:val="00AD6A7F"/>
    <w:rsid w:val="00AD7BA7"/>
    <w:rsid w:val="00AE0B97"/>
    <w:rsid w:val="00AE1DA4"/>
    <w:rsid w:val="00AE2C95"/>
    <w:rsid w:val="00AF4784"/>
    <w:rsid w:val="00B04BFA"/>
    <w:rsid w:val="00B13865"/>
    <w:rsid w:val="00B15EFA"/>
    <w:rsid w:val="00B23EB0"/>
    <w:rsid w:val="00B27805"/>
    <w:rsid w:val="00B45996"/>
    <w:rsid w:val="00B53A23"/>
    <w:rsid w:val="00B5449E"/>
    <w:rsid w:val="00B622CD"/>
    <w:rsid w:val="00B648A3"/>
    <w:rsid w:val="00B64E0F"/>
    <w:rsid w:val="00B65AAC"/>
    <w:rsid w:val="00B73CDC"/>
    <w:rsid w:val="00B760D8"/>
    <w:rsid w:val="00B76848"/>
    <w:rsid w:val="00B804BD"/>
    <w:rsid w:val="00B90855"/>
    <w:rsid w:val="00B958EB"/>
    <w:rsid w:val="00B9681F"/>
    <w:rsid w:val="00BA122D"/>
    <w:rsid w:val="00BA79D0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233F8"/>
    <w:rsid w:val="00C26A0D"/>
    <w:rsid w:val="00C41DF8"/>
    <w:rsid w:val="00C446C1"/>
    <w:rsid w:val="00C47696"/>
    <w:rsid w:val="00C71B9F"/>
    <w:rsid w:val="00C935D1"/>
    <w:rsid w:val="00C93A91"/>
    <w:rsid w:val="00C93F5E"/>
    <w:rsid w:val="00C9799A"/>
    <w:rsid w:val="00CA1FFF"/>
    <w:rsid w:val="00CA5618"/>
    <w:rsid w:val="00CA56C2"/>
    <w:rsid w:val="00CB5D14"/>
    <w:rsid w:val="00CD0366"/>
    <w:rsid w:val="00CD250E"/>
    <w:rsid w:val="00CD3D55"/>
    <w:rsid w:val="00CD58DB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2E70"/>
    <w:rsid w:val="00D53E7F"/>
    <w:rsid w:val="00D545D7"/>
    <w:rsid w:val="00D61476"/>
    <w:rsid w:val="00D61984"/>
    <w:rsid w:val="00D76E1F"/>
    <w:rsid w:val="00D8049B"/>
    <w:rsid w:val="00D806FB"/>
    <w:rsid w:val="00D85BA5"/>
    <w:rsid w:val="00D867D6"/>
    <w:rsid w:val="00DA1D6F"/>
    <w:rsid w:val="00DA5581"/>
    <w:rsid w:val="00DA6E4F"/>
    <w:rsid w:val="00DA7A60"/>
    <w:rsid w:val="00DB3159"/>
    <w:rsid w:val="00DB6BC2"/>
    <w:rsid w:val="00DC1F47"/>
    <w:rsid w:val="00DE3A4A"/>
    <w:rsid w:val="00DE4D4A"/>
    <w:rsid w:val="00DE6E07"/>
    <w:rsid w:val="00DE6E7F"/>
    <w:rsid w:val="00DF0EDB"/>
    <w:rsid w:val="00E0726F"/>
    <w:rsid w:val="00E1277F"/>
    <w:rsid w:val="00E15B53"/>
    <w:rsid w:val="00E15CF2"/>
    <w:rsid w:val="00E17578"/>
    <w:rsid w:val="00E24DF4"/>
    <w:rsid w:val="00E34C93"/>
    <w:rsid w:val="00E36177"/>
    <w:rsid w:val="00E527B7"/>
    <w:rsid w:val="00E5770D"/>
    <w:rsid w:val="00E615C8"/>
    <w:rsid w:val="00E7326F"/>
    <w:rsid w:val="00E733D3"/>
    <w:rsid w:val="00E77B05"/>
    <w:rsid w:val="00E913CA"/>
    <w:rsid w:val="00E96764"/>
    <w:rsid w:val="00E96A4D"/>
    <w:rsid w:val="00EA3708"/>
    <w:rsid w:val="00EB7204"/>
    <w:rsid w:val="00EB7DA9"/>
    <w:rsid w:val="00EC399B"/>
    <w:rsid w:val="00ED5A4F"/>
    <w:rsid w:val="00EF282F"/>
    <w:rsid w:val="00EF69D1"/>
    <w:rsid w:val="00F004E3"/>
    <w:rsid w:val="00F07E1E"/>
    <w:rsid w:val="00F1405C"/>
    <w:rsid w:val="00F17AB8"/>
    <w:rsid w:val="00F200B2"/>
    <w:rsid w:val="00F228BA"/>
    <w:rsid w:val="00F25924"/>
    <w:rsid w:val="00F27DB3"/>
    <w:rsid w:val="00F316F3"/>
    <w:rsid w:val="00F33FE1"/>
    <w:rsid w:val="00F37828"/>
    <w:rsid w:val="00F41384"/>
    <w:rsid w:val="00F44102"/>
    <w:rsid w:val="00F45EA5"/>
    <w:rsid w:val="00F463AE"/>
    <w:rsid w:val="00F5337A"/>
    <w:rsid w:val="00F61A79"/>
    <w:rsid w:val="00F71C45"/>
    <w:rsid w:val="00F72C12"/>
    <w:rsid w:val="00F7428D"/>
    <w:rsid w:val="00F77EE7"/>
    <w:rsid w:val="00F81A98"/>
    <w:rsid w:val="00F85C7B"/>
    <w:rsid w:val="00F87344"/>
    <w:rsid w:val="00F87672"/>
    <w:rsid w:val="00FA71F6"/>
    <w:rsid w:val="00FD6D3C"/>
    <w:rsid w:val="00FD7177"/>
    <w:rsid w:val="00FE1E46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70AD-972C-4468-BCD7-26533AF3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viyartsev</dc:creator>
  <cp:lastModifiedBy>enshulgina</cp:lastModifiedBy>
  <cp:revision>2</cp:revision>
  <cp:lastPrinted>2019-08-13T08:15:00Z</cp:lastPrinted>
  <dcterms:created xsi:type="dcterms:W3CDTF">2019-09-03T07:42:00Z</dcterms:created>
  <dcterms:modified xsi:type="dcterms:W3CDTF">2019-09-03T07:42:00Z</dcterms:modified>
</cp:coreProperties>
</file>