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13" w:rsidRPr="00535A17" w:rsidRDefault="00730513" w:rsidP="00730513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A17">
        <w:rPr>
          <w:rFonts w:ascii="Times New Roman" w:hAnsi="Times New Roman" w:cs="Times New Roman"/>
          <w:sz w:val="28"/>
          <w:szCs w:val="28"/>
        </w:rPr>
        <w:t>2</w:t>
      </w:r>
    </w:p>
    <w:p w:rsidR="00730513" w:rsidRPr="00535A17" w:rsidRDefault="00730513" w:rsidP="00730513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730513" w:rsidRDefault="00730513" w:rsidP="00730513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513" w:rsidRPr="00D775C8" w:rsidRDefault="00730513" w:rsidP="00730513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730513" w:rsidRPr="00D775C8" w:rsidRDefault="00730513" w:rsidP="00730513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730513" w:rsidRDefault="00730513" w:rsidP="00730513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61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6"/>
        <w:gridCol w:w="1281"/>
        <w:gridCol w:w="1551"/>
        <w:gridCol w:w="1122"/>
        <w:gridCol w:w="988"/>
        <w:gridCol w:w="990"/>
        <w:gridCol w:w="990"/>
        <w:gridCol w:w="990"/>
        <w:gridCol w:w="1084"/>
        <w:gridCol w:w="991"/>
        <w:gridCol w:w="996"/>
        <w:gridCol w:w="876"/>
        <w:gridCol w:w="981"/>
        <w:gridCol w:w="981"/>
        <w:gridCol w:w="1159"/>
      </w:tblGrid>
      <w:tr w:rsidR="00730513" w:rsidRPr="000A43A4" w:rsidTr="00730513">
        <w:trPr>
          <w:cantSplit/>
          <w:trHeight w:val="626"/>
          <w:tblHeader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ответственного исполнителя, исполнителя - главного распорядителя средств бюджета городского округа город Воронеж </w:t>
            </w:r>
          </w:p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(далее - ГРБС)</w:t>
            </w:r>
          </w:p>
        </w:tc>
        <w:tc>
          <w:tcPr>
            <w:tcW w:w="12148" w:type="dxa"/>
            <w:gridSpan w:val="12"/>
            <w:tcBorders>
              <w:left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730513" w:rsidRPr="000A43A4" w:rsidTr="00730513">
        <w:trPr>
          <w:cantSplit/>
          <w:trHeight w:val="1282"/>
          <w:tblHeader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2014 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2015 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2016 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2017 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2018 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2019 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2020 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2021 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2022 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2023 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2024 </w:t>
            </w:r>
          </w:p>
        </w:tc>
      </w:tr>
      <w:tr w:rsidR="00730513" w:rsidRPr="000A43A4" w:rsidTr="00730513">
        <w:trPr>
          <w:cantSplit/>
          <w:trHeight w:val="363"/>
        </w:trPr>
        <w:tc>
          <w:tcPr>
            <w:tcW w:w="1176" w:type="dxa"/>
            <w:vMerge w:val="restart"/>
            <w:tcBorders>
              <w:top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  <w:sz w:val="14"/>
                <w:szCs w:val="14"/>
              </w:rPr>
            </w:pPr>
            <w:r w:rsidRPr="00451CEF">
              <w:rPr>
                <w:bCs/>
                <w:spacing w:val="-1"/>
                <w:sz w:val="14"/>
                <w:szCs w:val="14"/>
              </w:rPr>
              <w:t>Муниципальная программа городского округа город Воронеж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13 753 159,21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1 187 940,85</w:t>
            </w:r>
            <w:r w:rsidRPr="00451CEF">
              <w:rPr>
                <w:sz w:val="14"/>
                <w:szCs w:val="1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1 216 168,51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1 276 336,10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04 729,39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1 488 588,00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931 785,00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1 262 687,00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730513" w:rsidRPr="000A43A4" w:rsidTr="00730513">
        <w:trPr>
          <w:cantSplit/>
          <w:trHeight w:val="405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 том числе по ГРБС:</w:t>
            </w:r>
          </w:p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59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Воронежская городская Дума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197,00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115,00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82,00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Администрация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173 862,20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80 724,00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15 143,20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12 6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59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32 609,00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21 605,00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6 122,00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Управление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образования 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13 346 721,10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1 024 552,06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1 198 677,30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1 081 018,55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1 140 818,40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1 204 064,90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478 452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89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1 487 588,00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930 785,00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1 261 687,00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045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2 990,00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1 674,00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45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1 365,00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2 836,00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1 722,00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248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1 020,00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3 057,00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5 </w:t>
            </w:r>
            <w:bookmarkStart w:id="0" w:name="_GoBack"/>
            <w:bookmarkEnd w:id="0"/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699,00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1 386,00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Левобережного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067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336,00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308,00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2 285,00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3 525,00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506,00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Ленинского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10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949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,41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65,00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782,50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2 918,81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6 557,10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620,00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Советского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7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916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656,00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165,00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158,00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3 560,50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2 473,00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903,50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Центрального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665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301,00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402,00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944,00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3 211,00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2 389,90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2 418,00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4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36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7 985,50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3 592,10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81 727,60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6 750,30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3 889,40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3 491,20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997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64,10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3 412,00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6 816,00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7 773,00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28 612,20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647,00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3 770,00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5 030,20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11 108,50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8 056,50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7 932,80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11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674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520,10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3 116,00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423,00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396,00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6 763,30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456,50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122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1 102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207,00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30,00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495,00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311,50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544"/>
        </w:trPr>
        <w:tc>
          <w:tcPr>
            <w:tcW w:w="1176" w:type="dxa"/>
            <w:vMerge/>
            <w:tcBorders>
              <w:bottom w:val="single" w:sz="4" w:space="0" w:color="000000" w:themeColor="text1"/>
            </w:tcBorders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 w:themeColor="text1"/>
            </w:tcBorders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122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495"/>
        </w:trPr>
        <w:tc>
          <w:tcPr>
            <w:tcW w:w="1176" w:type="dxa"/>
            <w:vMerge w:val="restart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281" w:type="dxa"/>
            <w:vMerge w:val="restart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12 598 150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,7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1 088 286,40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1 119 756,51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1 178 500,10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399 135,39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1 383 880,00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823 432,00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150 000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730513" w:rsidRPr="000A43A4" w:rsidTr="00730513">
        <w:trPr>
          <w:cantSplit/>
          <w:trHeight w:val="276"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 том числе по ГРБС: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59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Воронежская городская Дума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197,00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115,00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82,00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Администрация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73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862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,2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80 724,00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15 143,20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12 6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59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32 609,00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21 605,00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6 122,00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Управление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образования 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189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712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,6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918 426,06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1 114 116,30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981 364,10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1 044 406,40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1 106 228,90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 3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8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89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1 382 880,00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822 432,00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149 000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149 000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149 000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045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2 990,00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1 674,00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45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51CE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1 365,00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2 836,00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1 722,00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248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1 020,00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3 057,00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5 699,00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1 386,00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Левобережного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067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336,00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308,00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2 285,00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3 525,00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506,00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Ленинского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10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949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,41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65,00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782,50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2 918,81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6 557,10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620,00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Советского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7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916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656,00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165,00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158,00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3 560,50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2 473,00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903,50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Центрального района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995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,90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301,00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402,00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944,00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3 211,00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2 389,9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2 418,00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30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122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436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7 985,50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3 592,10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81 727,60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6 750,30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3 889,40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3 491,200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tcBorders>
              <w:bottom w:val="single" w:sz="4" w:space="0" w:color="000000" w:themeColor="text1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25 997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64,10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3 412,00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6 816,00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7 773,00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28 612,20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647,00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3 770,00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5 030,20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11 108,50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8 056,50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7 932,80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жилищных отношений администрации городского округа город Воронеж</w:t>
            </w:r>
          </w:p>
          <w:p w:rsidR="00730513" w:rsidRPr="00451CEF" w:rsidRDefault="00730513" w:rsidP="00730513">
            <w:pPr>
              <w:pStyle w:val="a3"/>
              <w:tabs>
                <w:tab w:val="left" w:pos="993"/>
              </w:tabs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11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674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520,10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3 116,00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423,00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396,00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6 763,30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456,50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1 102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207,00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30,00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495,00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311,50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730513" w:rsidRPr="000A43A4" w:rsidTr="00730513">
        <w:trPr>
          <w:cantSplit/>
          <w:trHeight w:val="369"/>
        </w:trPr>
        <w:tc>
          <w:tcPr>
            <w:tcW w:w="1176" w:type="dxa"/>
            <w:vMerge w:val="restart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281" w:type="dxa"/>
            <w:vMerge w:val="restart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Обеспечение реализации муниципальной 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программы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1 155 008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,45</w:t>
            </w:r>
          </w:p>
        </w:tc>
        <w:tc>
          <w:tcPr>
            <w:tcW w:w="988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99 654,45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96 412,00</w:t>
            </w:r>
          </w:p>
        </w:tc>
        <w:tc>
          <w:tcPr>
            <w:tcW w:w="1084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97 836,00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105 594,00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104 708,00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353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687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195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59" w:type="dxa"/>
            <w:tcBorders>
              <w:top w:val="nil"/>
            </w:tcBorders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882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  <w:tr w:rsidR="00730513" w:rsidRPr="000A43A4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 том числе по ГРБС:</w:t>
            </w:r>
          </w:p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59" w:type="dxa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730513" w:rsidTr="00730513">
        <w:trPr>
          <w:cantSplit/>
        </w:trPr>
        <w:tc>
          <w:tcPr>
            <w:tcW w:w="1176" w:type="dxa"/>
            <w:vMerge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30513" w:rsidRPr="00451CEF" w:rsidRDefault="00730513" w:rsidP="00730513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  <w:p w:rsidR="00730513" w:rsidRPr="00451CEF" w:rsidRDefault="00730513" w:rsidP="00730513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1 155 008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,45</w:t>
            </w:r>
          </w:p>
        </w:tc>
        <w:tc>
          <w:tcPr>
            <w:tcW w:w="988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99 654,45</w:t>
            </w:r>
          </w:p>
        </w:tc>
        <w:tc>
          <w:tcPr>
            <w:tcW w:w="990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96 412,00</w:t>
            </w:r>
          </w:p>
        </w:tc>
        <w:tc>
          <w:tcPr>
            <w:tcW w:w="1084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105 594,00</w:t>
            </w:r>
          </w:p>
        </w:tc>
        <w:tc>
          <w:tcPr>
            <w:tcW w:w="99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104 708,00</w:t>
            </w:r>
          </w:p>
        </w:tc>
        <w:tc>
          <w:tcPr>
            <w:tcW w:w="876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353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687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17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195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59" w:type="dxa"/>
            <w:vAlign w:val="center"/>
          </w:tcPr>
          <w:p w:rsidR="00730513" w:rsidRPr="00451CEF" w:rsidRDefault="00730513" w:rsidP="0073051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21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882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</w:tr>
    </w:tbl>
    <w:p w:rsidR="00730513" w:rsidRPr="00FA65AE" w:rsidRDefault="00730513" w:rsidP="00730513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0513" w:rsidRDefault="00730513" w:rsidP="00730513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Исполняющая обязанности </w:t>
      </w:r>
      <w:r w:rsidRPr="00D775C8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730513" w:rsidRPr="00D775C8" w:rsidRDefault="00730513" w:rsidP="00730513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775C8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5C8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Pr="00D775C8">
        <w:rPr>
          <w:rFonts w:ascii="Times New Roman" w:hAnsi="Times New Roman" w:cs="Times New Roman"/>
          <w:sz w:val="28"/>
          <w:szCs w:val="28"/>
        </w:rPr>
        <w:tab/>
      </w:r>
      <w:r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Муромцева</w:t>
      </w:r>
    </w:p>
    <w:p w:rsidR="00AB2BAB" w:rsidRDefault="00AB2BAB"/>
    <w:sectPr w:rsidR="00AB2BAB" w:rsidSect="00730513">
      <w:headerReference w:type="default" r:id="rId5"/>
      <w:pgSz w:w="16834" w:h="11909" w:orient="landscape"/>
      <w:pgMar w:top="1985" w:right="408" w:bottom="567" w:left="680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1938"/>
      <w:docPartObj>
        <w:docPartGallery w:val="Page Numbers (Top of Page)"/>
        <w:docPartUnique/>
      </w:docPartObj>
    </w:sdtPr>
    <w:sdtContent>
      <w:p w:rsidR="00730513" w:rsidRDefault="00730513">
        <w:pPr>
          <w:pStyle w:val="a4"/>
          <w:jc w:val="center"/>
          <w:rPr>
            <w:lang w:val="en-US"/>
          </w:rPr>
        </w:pPr>
      </w:p>
      <w:p w:rsidR="00730513" w:rsidRDefault="00730513">
        <w:pPr>
          <w:pStyle w:val="a4"/>
          <w:jc w:val="center"/>
          <w:rPr>
            <w:lang w:val="en-US"/>
          </w:rPr>
        </w:pPr>
      </w:p>
      <w:p w:rsidR="00730513" w:rsidRDefault="00730513">
        <w:pPr>
          <w:pStyle w:val="a4"/>
          <w:jc w:val="center"/>
          <w:rPr>
            <w:lang w:val="en-US"/>
          </w:rPr>
        </w:pPr>
      </w:p>
      <w:p w:rsidR="00730513" w:rsidRDefault="00730513">
        <w:pPr>
          <w:pStyle w:val="a4"/>
          <w:jc w:val="center"/>
          <w:rPr>
            <w:lang w:val="en-US"/>
          </w:rPr>
        </w:pPr>
      </w:p>
      <w:p w:rsidR="00730513" w:rsidRDefault="0073051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5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0513" w:rsidRDefault="007305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13"/>
    <w:rsid w:val="004255C0"/>
    <w:rsid w:val="00730513"/>
    <w:rsid w:val="00A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05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05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05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73051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05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05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05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73051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2019-08-30T06:44:00Z</dcterms:created>
  <dcterms:modified xsi:type="dcterms:W3CDTF">2019-08-30T07:14:00Z</dcterms:modified>
</cp:coreProperties>
</file>