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F4765" w:rsidRPr="00FF4765" w:rsidTr="007974F7">
        <w:tc>
          <w:tcPr>
            <w:tcW w:w="4820" w:type="dxa"/>
          </w:tcPr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ind w:left="33" w:right="-42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FF4765" w:rsidRPr="00FF4765" w:rsidRDefault="00FF4765" w:rsidP="00C83F2C">
            <w:pPr>
              <w:widowControl w:val="0"/>
              <w:autoSpaceDE w:val="0"/>
              <w:autoSpaceDN w:val="0"/>
              <w:adjustRightInd w:val="0"/>
              <w:spacing w:line="348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83F2C">
              <w:rPr>
                <w:rFonts w:ascii="Times New Roman" w:hAnsi="Times New Roman" w:cs="Times New Roman"/>
                <w:sz w:val="28"/>
                <w:szCs w:val="28"/>
              </w:rPr>
              <w:t xml:space="preserve">09.04.2019   </w:t>
            </w: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2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F2C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  <w:bookmarkStart w:id="0" w:name="_GoBack"/>
            <w:bookmarkEnd w:id="0"/>
          </w:p>
        </w:tc>
      </w:tr>
    </w:tbl>
    <w:p w:rsidR="008B4CA3" w:rsidRPr="00C83362" w:rsidRDefault="008B4CA3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FF4765" w:rsidRPr="00FF4765" w:rsidRDefault="00FF4765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proofErr w:type="gramStart"/>
      <w:r w:rsidRPr="00FF4765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FF4765">
        <w:rPr>
          <w:rFonts w:ascii="Times New Roman" w:hAnsi="Times New Roman" w:cs="Times New Roman"/>
          <w:b/>
          <w:sz w:val="28"/>
          <w:szCs w:val="28"/>
        </w:rPr>
        <w:t xml:space="preserve"> ИСПОЛЬЗОВАНИЕМ МАТЕРИАЛОВ ОТРАСЛЕВОГО КАРТОГРАФИЧЕСКОГО ФОНДА ГОРОДСКОГО ОКРУГА ГОРОД ВОРОНЕЖ И СОБЛЮДЕНИЕМ ОХРАННЫХ ЗОН СЕТЕЙ И СООРУЖЕНИЙ ИНЖЕНЕРНО-ТЕХНИЧЕСКОГО ОБЕСПЕЧЕНИЯ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663"/>
      </w:tblGrid>
      <w:tr w:rsidR="00FF4765" w:rsidRPr="00FF4765" w:rsidTr="0052702D"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Чурсанов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Юрьевич</w:t>
            </w:r>
          </w:p>
        </w:tc>
        <w:tc>
          <w:tcPr>
            <w:tcW w:w="6663" w:type="dxa"/>
          </w:tcPr>
          <w:p w:rsid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председатель комиссии</w:t>
            </w:r>
          </w:p>
          <w:p w:rsidR="0052702D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02D" w:rsidRPr="00FF4765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65" w:rsidRPr="00FF4765" w:rsidTr="0052702D"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Бурдин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Юрьевич</w:t>
            </w:r>
          </w:p>
        </w:tc>
        <w:tc>
          <w:tcPr>
            <w:tcW w:w="6663" w:type="dxa"/>
          </w:tcPr>
          <w:p w:rsid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геолого-геодезического отдела управления главного архитектора администрации городского округа город Воронеж, заместитель председателя комиссии</w:t>
            </w:r>
          </w:p>
          <w:p w:rsidR="0052702D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02D" w:rsidRPr="00FF4765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65" w:rsidRPr="00FF4765" w:rsidTr="0052702D"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Севостьянова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 Сергеевна</w:t>
            </w:r>
          </w:p>
        </w:tc>
        <w:tc>
          <w:tcPr>
            <w:tcW w:w="6663" w:type="dxa"/>
          </w:tcPr>
          <w:p w:rsid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инженер первой категории геолого-геодезического отдела управления главного архитектора администрации городского округа город Воронеж, секретарь комиссии</w:t>
            </w:r>
          </w:p>
          <w:p w:rsidR="0052702D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02D" w:rsidRPr="00FF4765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65" w:rsidRPr="00FF4765" w:rsidTr="0052702D"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Демина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Валерьевна</w:t>
            </w:r>
          </w:p>
        </w:tc>
        <w:tc>
          <w:tcPr>
            <w:tcW w:w="6663" w:type="dxa"/>
          </w:tcPr>
          <w:p w:rsid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подготовки документов в сфере градостроительства и земельных отношений управления главного архитектора администрации городского округа город Воронеж, член комиссии</w:t>
            </w:r>
          </w:p>
          <w:p w:rsidR="0052702D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02D" w:rsidRPr="00FF4765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65" w:rsidRPr="00FF4765" w:rsidTr="0052702D"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Клепикова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Юрьевна </w:t>
            </w:r>
          </w:p>
        </w:tc>
        <w:tc>
          <w:tcPr>
            <w:tcW w:w="6663" w:type="dxa"/>
          </w:tcPr>
          <w:p w:rsidR="0052702D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инженерных сетей и сооружений управления главного архитектора администрации городского округа город Воронеж, член комиссии </w:t>
            </w:r>
          </w:p>
        </w:tc>
      </w:tr>
      <w:tr w:rsidR="00FF4765" w:rsidRPr="00FF4765" w:rsidTr="0052702D"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Мещерякова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Мария Андреевна </w:t>
            </w:r>
          </w:p>
        </w:tc>
        <w:tc>
          <w:tcPr>
            <w:tcW w:w="6663" w:type="dxa"/>
          </w:tcPr>
          <w:p w:rsidR="00FF4765" w:rsidRDefault="00FF4765" w:rsidP="00FF4765">
            <w:pPr>
              <w:widowControl w:val="0"/>
              <w:tabs>
                <w:tab w:val="left" w:pos="221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картографического отдела муниципального казенного предприятия городского округа город Воронеж «Управление главного архитектора», член комиссии</w:t>
            </w:r>
          </w:p>
          <w:p w:rsidR="0052702D" w:rsidRDefault="0052702D" w:rsidP="00FF4765">
            <w:pPr>
              <w:widowControl w:val="0"/>
              <w:tabs>
                <w:tab w:val="left" w:pos="221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02D" w:rsidRPr="00FF4765" w:rsidRDefault="0052702D" w:rsidP="00FF4765">
            <w:pPr>
              <w:widowControl w:val="0"/>
              <w:tabs>
                <w:tab w:val="left" w:pos="221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65" w:rsidRPr="00FF4765" w:rsidTr="0052702D">
        <w:trPr>
          <w:trHeight w:val="1170"/>
        </w:trPr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Орехов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Борисович </w:t>
            </w:r>
          </w:p>
        </w:tc>
        <w:tc>
          <w:tcPr>
            <w:tcW w:w="6663" w:type="dxa"/>
          </w:tcPr>
          <w:p w:rsidR="00FF4765" w:rsidRPr="00FF4765" w:rsidRDefault="00FF4765" w:rsidP="00FF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инженерных изысканий и кадастровых работ муниципального казенного предприятия городского округа город Воронеж «Управление главного архитектора», член комиссии </w:t>
            </w:r>
          </w:p>
          <w:p w:rsid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02D" w:rsidRPr="00FF4765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65" w:rsidRPr="00FF4765" w:rsidTr="0052702D"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Первушина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Полина Сергеевна</w:t>
            </w:r>
          </w:p>
        </w:tc>
        <w:tc>
          <w:tcPr>
            <w:tcW w:w="6663" w:type="dxa"/>
          </w:tcPr>
          <w:p w:rsid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инженерных сетей и сооружений управления главного архитектора администрации городского округа город Воронеж, член комиссии</w:t>
            </w:r>
          </w:p>
          <w:p w:rsidR="0052702D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02D" w:rsidRPr="00FF4765" w:rsidRDefault="0052702D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65" w:rsidRPr="00FF4765" w:rsidTr="0052702D">
        <w:tc>
          <w:tcPr>
            <w:tcW w:w="2835" w:type="dxa"/>
          </w:tcPr>
          <w:p w:rsidR="0052702D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Яшин </w:t>
            </w:r>
          </w:p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Витальевич</w:t>
            </w:r>
          </w:p>
        </w:tc>
        <w:tc>
          <w:tcPr>
            <w:tcW w:w="6663" w:type="dxa"/>
          </w:tcPr>
          <w:p w:rsidR="00FF4765" w:rsidRPr="00FF4765" w:rsidRDefault="00FF4765" w:rsidP="00FF4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директора муниципального казенного предприятия городского округа город Воронеж «Управление главного архитектора», член комиссии</w:t>
            </w:r>
          </w:p>
        </w:tc>
      </w:tr>
    </w:tbl>
    <w:p w:rsidR="00FF4765" w:rsidRPr="00FF4765" w:rsidRDefault="00FF4765" w:rsidP="00FF4765">
      <w:pPr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FF476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F4765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FF4765" w:rsidRPr="00FF4765" w:rsidRDefault="00FF4765" w:rsidP="00FF4765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FF4765">
        <w:rPr>
          <w:rFonts w:ascii="Times New Roman" w:hAnsi="Times New Roman" w:cs="Times New Roman"/>
          <w:sz w:val="28"/>
          <w:szCs w:val="28"/>
        </w:rPr>
        <w:t>руководителя управления</w:t>
      </w:r>
    </w:p>
    <w:p w:rsidR="00FF4765" w:rsidRPr="00FF4765" w:rsidRDefault="00FF4765" w:rsidP="00FF4765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FF476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F4765">
        <w:rPr>
          <w:rFonts w:ascii="Times New Roman" w:hAnsi="Times New Roman" w:cs="Times New Roman"/>
          <w:sz w:val="28"/>
          <w:szCs w:val="28"/>
        </w:rPr>
        <w:tab/>
      </w:r>
      <w:r w:rsidRPr="00FF4765">
        <w:rPr>
          <w:rFonts w:ascii="Times New Roman" w:hAnsi="Times New Roman" w:cs="Times New Roman"/>
          <w:sz w:val="28"/>
          <w:szCs w:val="28"/>
        </w:rPr>
        <w:tab/>
      </w:r>
      <w:r w:rsidRPr="00FF4765">
        <w:rPr>
          <w:rFonts w:ascii="Times New Roman" w:hAnsi="Times New Roman" w:cs="Times New Roman"/>
          <w:sz w:val="28"/>
          <w:szCs w:val="28"/>
        </w:rPr>
        <w:tab/>
      </w:r>
      <w:r w:rsidRPr="00FF4765">
        <w:rPr>
          <w:rFonts w:ascii="Times New Roman" w:hAnsi="Times New Roman" w:cs="Times New Roman"/>
          <w:sz w:val="28"/>
          <w:szCs w:val="28"/>
        </w:rPr>
        <w:tab/>
      </w:r>
      <w:r w:rsidRPr="00FF4765">
        <w:rPr>
          <w:rFonts w:ascii="Times New Roman" w:hAnsi="Times New Roman" w:cs="Times New Roman"/>
          <w:sz w:val="28"/>
          <w:szCs w:val="28"/>
        </w:rPr>
        <w:tab/>
      </w:r>
      <w:r w:rsidRPr="00FF4765">
        <w:rPr>
          <w:rFonts w:ascii="Times New Roman" w:hAnsi="Times New Roman" w:cs="Times New Roman"/>
          <w:sz w:val="28"/>
          <w:szCs w:val="28"/>
        </w:rPr>
        <w:tab/>
        <w:t xml:space="preserve">               Г.Ю. Чурсанов</w:t>
      </w:r>
    </w:p>
    <w:p w:rsidR="00FF4765" w:rsidRPr="00FF4765" w:rsidRDefault="00FF4765" w:rsidP="00FF476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2C5305" w:rsidRDefault="002C5305"/>
    <w:sectPr w:rsidR="002C5305" w:rsidSect="00024022">
      <w:headerReference w:type="default" r:id="rId7"/>
      <w:pgSz w:w="11906" w:h="16838"/>
      <w:pgMar w:top="775" w:right="567" w:bottom="1560" w:left="1985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65" w:rsidRDefault="00FF4765" w:rsidP="00FF4765">
      <w:pPr>
        <w:spacing w:after="0" w:line="240" w:lineRule="auto"/>
      </w:pPr>
      <w:r>
        <w:separator/>
      </w:r>
    </w:p>
  </w:endnote>
  <w:endnote w:type="continuationSeparator" w:id="0">
    <w:p w:rsidR="00FF4765" w:rsidRDefault="00FF4765" w:rsidP="00FF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65" w:rsidRDefault="00FF4765" w:rsidP="00FF4765">
      <w:pPr>
        <w:spacing w:after="0" w:line="240" w:lineRule="auto"/>
      </w:pPr>
      <w:r>
        <w:separator/>
      </w:r>
    </w:p>
  </w:footnote>
  <w:footnote w:type="continuationSeparator" w:id="0">
    <w:p w:rsidR="00FF4765" w:rsidRDefault="00FF4765" w:rsidP="00FF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962283"/>
      <w:docPartObj>
        <w:docPartGallery w:val="Page Numbers (Top of Page)"/>
        <w:docPartUnique/>
      </w:docPartObj>
    </w:sdtPr>
    <w:sdtEndPr/>
    <w:sdtContent>
      <w:p w:rsidR="00C83362" w:rsidRDefault="00C83362" w:rsidP="000240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F2C">
          <w:rPr>
            <w:noProof/>
          </w:rPr>
          <w:t>2</w:t>
        </w:r>
        <w:r>
          <w:fldChar w:fldCharType="end"/>
        </w:r>
      </w:p>
    </w:sdtContent>
  </w:sdt>
  <w:p w:rsidR="00C83362" w:rsidRDefault="00C833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65"/>
    <w:rsid w:val="00024022"/>
    <w:rsid w:val="000743E9"/>
    <w:rsid w:val="002C5305"/>
    <w:rsid w:val="003A291C"/>
    <w:rsid w:val="004D3981"/>
    <w:rsid w:val="0052702D"/>
    <w:rsid w:val="00591060"/>
    <w:rsid w:val="008A25D8"/>
    <w:rsid w:val="008B4CA3"/>
    <w:rsid w:val="00C83362"/>
    <w:rsid w:val="00C83F2C"/>
    <w:rsid w:val="00D74002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Н.В.</dc:creator>
  <cp:lastModifiedBy>enshulgina</cp:lastModifiedBy>
  <cp:revision>2</cp:revision>
  <cp:lastPrinted>2019-04-02T13:54:00Z</cp:lastPrinted>
  <dcterms:created xsi:type="dcterms:W3CDTF">2019-04-10T09:24:00Z</dcterms:created>
  <dcterms:modified xsi:type="dcterms:W3CDTF">2019-04-10T09:24:00Z</dcterms:modified>
</cp:coreProperties>
</file>