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70" w:rsidRPr="00243C73" w:rsidRDefault="00226570" w:rsidP="00226570">
      <w:pPr>
        <w:widowControl w:val="0"/>
        <w:tabs>
          <w:tab w:val="left" w:pos="709"/>
        </w:tabs>
        <w:autoSpaceDE/>
        <w:autoSpaceDN/>
        <w:ind w:left="5245"/>
        <w:jc w:val="center"/>
        <w:rPr>
          <w:sz w:val="28"/>
          <w:szCs w:val="28"/>
        </w:rPr>
      </w:pPr>
      <w:r w:rsidRPr="00243C73">
        <w:rPr>
          <w:sz w:val="28"/>
          <w:szCs w:val="28"/>
        </w:rPr>
        <w:t>УТВЕРЖДЕНЫ</w:t>
      </w:r>
    </w:p>
    <w:p w:rsidR="00226570" w:rsidRPr="00243C73" w:rsidRDefault="00226570" w:rsidP="00226570">
      <w:pPr>
        <w:widowControl w:val="0"/>
        <w:tabs>
          <w:tab w:val="left" w:pos="709"/>
        </w:tabs>
        <w:autoSpaceDE/>
        <w:autoSpaceDN/>
        <w:ind w:left="5245"/>
        <w:jc w:val="center"/>
        <w:rPr>
          <w:sz w:val="28"/>
          <w:szCs w:val="28"/>
        </w:rPr>
      </w:pPr>
      <w:r w:rsidRPr="00243C73">
        <w:rPr>
          <w:sz w:val="28"/>
          <w:szCs w:val="28"/>
        </w:rPr>
        <w:t>постановлением администрации</w:t>
      </w:r>
    </w:p>
    <w:p w:rsidR="00226570" w:rsidRPr="00243C73" w:rsidRDefault="00226570" w:rsidP="00226570">
      <w:pPr>
        <w:widowControl w:val="0"/>
        <w:tabs>
          <w:tab w:val="left" w:pos="709"/>
        </w:tabs>
        <w:autoSpaceDE/>
        <w:autoSpaceDN/>
        <w:ind w:left="5245"/>
        <w:jc w:val="center"/>
        <w:rPr>
          <w:sz w:val="28"/>
          <w:szCs w:val="28"/>
        </w:rPr>
      </w:pPr>
      <w:r w:rsidRPr="00243C73">
        <w:rPr>
          <w:sz w:val="28"/>
          <w:szCs w:val="28"/>
        </w:rPr>
        <w:t>городского округа город Воронеж</w:t>
      </w:r>
    </w:p>
    <w:p w:rsidR="00226570" w:rsidRDefault="00226570" w:rsidP="00E90CB5">
      <w:pPr>
        <w:autoSpaceDE/>
        <w:autoSpaceDN/>
        <w:ind w:left="5245"/>
        <w:jc w:val="center"/>
        <w:rPr>
          <w:sz w:val="28"/>
          <w:szCs w:val="28"/>
        </w:rPr>
      </w:pPr>
      <w:r w:rsidRPr="00243C73">
        <w:rPr>
          <w:sz w:val="28"/>
          <w:szCs w:val="28"/>
        </w:rPr>
        <w:t xml:space="preserve">от </w:t>
      </w:r>
      <w:r w:rsidR="00E90CB5">
        <w:rPr>
          <w:sz w:val="28"/>
          <w:szCs w:val="28"/>
        </w:rPr>
        <w:t xml:space="preserve">10.01.2019   </w:t>
      </w:r>
      <w:r w:rsidRPr="00243C7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E90CB5">
        <w:rPr>
          <w:sz w:val="28"/>
          <w:szCs w:val="28"/>
        </w:rPr>
        <w:t>13</w:t>
      </w:r>
    </w:p>
    <w:p w:rsidR="00E90CB5" w:rsidRDefault="00E90CB5" w:rsidP="00E90CB5">
      <w:pPr>
        <w:autoSpaceDE/>
        <w:autoSpaceDN/>
        <w:ind w:left="5245"/>
        <w:jc w:val="center"/>
        <w:rPr>
          <w:b/>
          <w:sz w:val="28"/>
          <w:szCs w:val="28"/>
        </w:rPr>
      </w:pPr>
      <w:bookmarkStart w:id="0" w:name="_GoBack"/>
      <w:bookmarkEnd w:id="0"/>
    </w:p>
    <w:p w:rsidR="00226570" w:rsidRDefault="00226570" w:rsidP="00226570">
      <w:pPr>
        <w:widowControl w:val="0"/>
        <w:tabs>
          <w:tab w:val="left" w:pos="709"/>
        </w:tabs>
        <w:autoSpaceDE/>
        <w:autoSpaceDN/>
        <w:jc w:val="center"/>
        <w:rPr>
          <w:b/>
          <w:sz w:val="28"/>
          <w:szCs w:val="28"/>
        </w:rPr>
      </w:pPr>
    </w:p>
    <w:p w:rsidR="00243C73" w:rsidRPr="00243C73" w:rsidRDefault="00243C73" w:rsidP="00226570">
      <w:pPr>
        <w:widowControl w:val="0"/>
        <w:tabs>
          <w:tab w:val="left" w:pos="709"/>
        </w:tabs>
        <w:autoSpaceDE/>
        <w:autoSpaceDN/>
        <w:jc w:val="center"/>
        <w:rPr>
          <w:b/>
          <w:sz w:val="28"/>
          <w:szCs w:val="28"/>
        </w:rPr>
      </w:pPr>
      <w:r w:rsidRPr="00243C73">
        <w:rPr>
          <w:b/>
          <w:sz w:val="28"/>
          <w:szCs w:val="28"/>
        </w:rPr>
        <w:t>ИЗМЕНЕНИЯ</w:t>
      </w:r>
    </w:p>
    <w:p w:rsidR="00517120" w:rsidRDefault="00243C73" w:rsidP="00226570">
      <w:pPr>
        <w:autoSpaceDE/>
        <w:jc w:val="center"/>
        <w:rPr>
          <w:rFonts w:eastAsia="Calibri"/>
          <w:b/>
          <w:sz w:val="28"/>
          <w:szCs w:val="28"/>
        </w:rPr>
      </w:pPr>
      <w:proofErr w:type="gramStart"/>
      <w:r w:rsidRPr="00243C73">
        <w:rPr>
          <w:b/>
          <w:sz w:val="28"/>
          <w:szCs w:val="28"/>
        </w:rPr>
        <w:t xml:space="preserve">В </w:t>
      </w:r>
      <w:r w:rsidRPr="00243C73">
        <w:rPr>
          <w:rFonts w:eastAsia="Calibri"/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 w:rsidR="00517120">
        <w:rPr>
          <w:rFonts w:eastAsia="Calibri"/>
          <w:b/>
          <w:sz w:val="28"/>
          <w:szCs w:val="28"/>
        </w:rPr>
        <w:t>ВЫДАЧА СПЕЦИАЛЬНОГО РАЗРЕШЕНИЯ НА ДВИЖЕНИЕ ПО АВТОМОБИЛЬНЫМ ДОРОГАМ ТЯЖЕЛОВЕСНОГО И (ИЛИ) КРУПНОГАБА</w:t>
      </w:r>
      <w:r w:rsidR="00611ECF">
        <w:rPr>
          <w:rFonts w:eastAsia="Calibri"/>
          <w:b/>
          <w:sz w:val="28"/>
          <w:szCs w:val="28"/>
        </w:rPr>
        <w:t>Р</w:t>
      </w:r>
      <w:r w:rsidR="00517120">
        <w:rPr>
          <w:rFonts w:eastAsia="Calibri"/>
          <w:b/>
          <w:sz w:val="28"/>
          <w:szCs w:val="28"/>
        </w:rPr>
        <w:t>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ФЕДЕРАЛЬНОГО, РЕГИОНАЛЬНОГО ИЛИ МЕЖМУНИЦИПАЛЬНОГО ЗНАЧЕНИЯ, УЧАСТКАМ ТАКИХ АВТОМОБИЛЬНЫХ</w:t>
      </w:r>
      <w:proofErr w:type="gramEnd"/>
      <w:r w:rsidR="00517120">
        <w:rPr>
          <w:rFonts w:eastAsia="Calibri"/>
          <w:b/>
          <w:sz w:val="28"/>
          <w:szCs w:val="28"/>
        </w:rPr>
        <w:t xml:space="preserve"> ДОРОГ</w:t>
      </w:r>
      <w:r w:rsidRPr="00243C73">
        <w:rPr>
          <w:rFonts w:eastAsia="Calibri"/>
          <w:b/>
          <w:sz w:val="28"/>
          <w:szCs w:val="28"/>
        </w:rPr>
        <w:t>»</w:t>
      </w:r>
    </w:p>
    <w:p w:rsidR="00243C73" w:rsidRPr="00243C73" w:rsidRDefault="00243C73" w:rsidP="00226570">
      <w:pPr>
        <w:autoSpaceDE/>
        <w:jc w:val="center"/>
        <w:rPr>
          <w:rFonts w:eastAsia="Calibri"/>
          <w:b/>
          <w:sz w:val="28"/>
          <w:szCs w:val="28"/>
        </w:rPr>
      </w:pPr>
    </w:p>
    <w:p w:rsidR="00243C73" w:rsidRPr="00243C73" w:rsidRDefault="00243C73" w:rsidP="00226570">
      <w:pPr>
        <w:autoSpaceDE/>
        <w:jc w:val="center"/>
        <w:rPr>
          <w:rFonts w:eastAsia="Calibri"/>
          <w:b/>
          <w:sz w:val="28"/>
          <w:szCs w:val="28"/>
        </w:rPr>
      </w:pPr>
    </w:p>
    <w:p w:rsidR="009A093C" w:rsidRDefault="00226570" w:rsidP="00226570">
      <w:pPr>
        <w:tabs>
          <w:tab w:val="left" w:pos="709"/>
        </w:tabs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1. </w:t>
      </w:r>
      <w:proofErr w:type="gramStart"/>
      <w:r w:rsidR="009A093C">
        <w:rPr>
          <w:rFonts w:eastAsiaTheme="minorHAnsi"/>
          <w:sz w:val="28"/>
          <w:szCs w:val="28"/>
          <w:lang w:eastAsia="en-US"/>
        </w:rPr>
        <w:t xml:space="preserve">Пункт 2.6.2 подраздела 2.6 «Исчерпывающий перечень документов, необходимых в соответствии с законодательством и иными нормативными правовыми актами для предоставления муниципальной услуги» </w:t>
      </w:r>
      <w:r w:rsidR="00607D38">
        <w:rPr>
          <w:rFonts w:eastAsiaTheme="minorHAnsi"/>
          <w:sz w:val="28"/>
          <w:szCs w:val="28"/>
          <w:lang w:eastAsia="en-US"/>
        </w:rPr>
        <w:t>раздел</w:t>
      </w:r>
      <w:r w:rsidR="009A093C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 </w:t>
      </w:r>
      <w:r w:rsidR="00607D38">
        <w:rPr>
          <w:rFonts w:eastAsiaTheme="minorHAnsi"/>
          <w:sz w:val="28"/>
          <w:szCs w:val="28"/>
          <w:lang w:eastAsia="en-US"/>
        </w:rPr>
        <w:t xml:space="preserve">2 «Стандарт предоставления муниципальной услуги» Административного регламента </w:t>
      </w:r>
      <w:r w:rsidR="00607D38" w:rsidRPr="00607D38">
        <w:rPr>
          <w:rFonts w:eastAsia="Calibri"/>
          <w:sz w:val="28"/>
          <w:szCs w:val="28"/>
        </w:rPr>
        <w:t>администрации городского округа город Воронеж по предоставлению муниципальной услуги «</w:t>
      </w:r>
      <w:r w:rsidR="00607D38" w:rsidRPr="00607D38">
        <w:rPr>
          <w:sz w:val="28"/>
          <w:szCs w:val="28"/>
        </w:rPr>
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</w:t>
      </w:r>
      <w:proofErr w:type="gramEnd"/>
      <w:r w:rsidR="00607D38" w:rsidRPr="00607D38">
        <w:rPr>
          <w:sz w:val="28"/>
          <w:szCs w:val="28"/>
        </w:rPr>
        <w:t xml:space="preserve"> (или)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федерального, регионального или межмуниципального значения, участкам таких автомобильных дорог</w:t>
      </w:r>
      <w:r w:rsidR="00607D38" w:rsidRPr="00607D38">
        <w:rPr>
          <w:rFonts w:eastAsia="Calibri"/>
          <w:sz w:val="28"/>
          <w:szCs w:val="28"/>
        </w:rPr>
        <w:t>» (далее</w:t>
      </w:r>
      <w:r w:rsidR="009A093C">
        <w:rPr>
          <w:rFonts w:eastAsia="Calibri"/>
          <w:sz w:val="28"/>
          <w:szCs w:val="28"/>
        </w:rPr>
        <w:t> </w:t>
      </w:r>
      <w:r w:rsidR="00607D38" w:rsidRPr="00607D38">
        <w:rPr>
          <w:rFonts w:eastAsia="Calibri"/>
          <w:sz w:val="28"/>
          <w:szCs w:val="28"/>
        </w:rPr>
        <w:t>– Административный регламент)</w:t>
      </w:r>
      <w:r w:rsidR="009A093C" w:rsidRPr="009A093C">
        <w:rPr>
          <w:rFonts w:eastAsiaTheme="minorHAnsi"/>
          <w:sz w:val="28"/>
          <w:szCs w:val="28"/>
          <w:lang w:eastAsia="en-US"/>
        </w:rPr>
        <w:t xml:space="preserve"> </w:t>
      </w:r>
      <w:r w:rsidR="009A093C">
        <w:rPr>
          <w:rFonts w:eastAsiaTheme="minorHAnsi"/>
          <w:sz w:val="28"/>
          <w:szCs w:val="28"/>
          <w:lang w:eastAsia="en-US"/>
        </w:rPr>
        <w:t>дополнить абзацами следующего содержания:</w:t>
      </w:r>
      <w:r w:rsidR="009A093C" w:rsidRPr="009A093C">
        <w:rPr>
          <w:rFonts w:eastAsiaTheme="minorHAnsi"/>
          <w:sz w:val="28"/>
          <w:szCs w:val="28"/>
          <w:lang w:eastAsia="en-US"/>
        </w:rPr>
        <w:t xml:space="preserve"> </w:t>
      </w:r>
      <w:r w:rsidR="009A093C" w:rsidRPr="00941353">
        <w:rPr>
          <w:rFonts w:eastAsiaTheme="minorHAnsi"/>
          <w:sz w:val="28"/>
          <w:szCs w:val="28"/>
          <w:lang w:eastAsia="en-US"/>
        </w:rPr>
        <w:t xml:space="preserve"> </w:t>
      </w:r>
    </w:p>
    <w:p w:rsidR="00941353" w:rsidRPr="00226570" w:rsidRDefault="00941353" w:rsidP="00226570">
      <w:pPr>
        <w:tabs>
          <w:tab w:val="left" w:pos="709"/>
        </w:tabs>
        <w:autoSpaceDE/>
        <w:autoSpaceDN/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A093C">
        <w:rPr>
          <w:rFonts w:eastAsiaTheme="minorHAnsi"/>
          <w:sz w:val="28"/>
          <w:szCs w:val="28"/>
          <w:lang w:eastAsia="en-US"/>
        </w:rPr>
        <w:t>«-</w:t>
      </w:r>
      <w:r w:rsidR="00226570">
        <w:rPr>
          <w:rFonts w:eastAsiaTheme="minorHAnsi"/>
          <w:sz w:val="28"/>
          <w:szCs w:val="28"/>
          <w:lang w:eastAsia="en-US"/>
        </w:rPr>
        <w:t> </w:t>
      </w:r>
      <w:r w:rsidRPr="009A093C">
        <w:rPr>
          <w:rFonts w:eastAsiaTheme="minorHAnsi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41353" w:rsidRPr="00941353" w:rsidRDefault="00226570" w:rsidP="00226570">
      <w:pPr>
        <w:tabs>
          <w:tab w:val="left" w:pos="709"/>
        </w:tabs>
        <w:autoSpaceDE/>
        <w:autoSpaceDN/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</w:t>
      </w:r>
      <w:r w:rsidR="00941353" w:rsidRPr="00941353">
        <w:rPr>
          <w:rFonts w:eastAsiaTheme="minorHAnsi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41353" w:rsidRPr="00941353" w:rsidRDefault="00226570" w:rsidP="00226570">
      <w:pPr>
        <w:tabs>
          <w:tab w:val="left" w:pos="709"/>
        </w:tabs>
        <w:autoSpaceDE/>
        <w:autoSpaceDN/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</w:t>
      </w:r>
      <w:r w:rsidR="00941353" w:rsidRPr="00941353">
        <w:rPr>
          <w:rFonts w:eastAsiaTheme="minorHAnsi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41353" w:rsidRPr="00941353" w:rsidRDefault="00226570" w:rsidP="00226570">
      <w:pPr>
        <w:tabs>
          <w:tab w:val="left" w:pos="709"/>
        </w:tabs>
        <w:autoSpaceDE/>
        <w:autoSpaceDN/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 </w:t>
      </w:r>
      <w:r w:rsidR="00941353" w:rsidRPr="00941353">
        <w:rPr>
          <w:rFonts w:eastAsiaTheme="minorHAnsi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B3FC6" w:rsidRDefault="00226570" w:rsidP="00226570">
      <w:pPr>
        <w:tabs>
          <w:tab w:val="left" w:pos="709"/>
        </w:tabs>
        <w:autoSpaceDE/>
        <w:autoSpaceDN/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г) </w:t>
      </w:r>
      <w:r w:rsidR="00941353" w:rsidRPr="00941353">
        <w:rPr>
          <w:rFonts w:eastAsiaTheme="minorHAnsi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9A093C">
        <w:rPr>
          <w:rFonts w:eastAsiaTheme="minorHAnsi"/>
          <w:sz w:val="28"/>
          <w:szCs w:val="28"/>
          <w:lang w:eastAsia="en-US"/>
        </w:rPr>
        <w:t>МФЦ</w:t>
      </w:r>
      <w:r w:rsidR="00941353" w:rsidRPr="00941353">
        <w:rPr>
          <w:rFonts w:eastAsiaTheme="minorHAnsi"/>
          <w:sz w:val="28"/>
          <w:szCs w:val="28"/>
          <w:lang w:eastAsia="en-US"/>
        </w:rPr>
        <w:t>, работника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proofErr w:type="gramEnd"/>
      <w:r w:rsidR="00941353" w:rsidRPr="0094135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941353" w:rsidRPr="00941353">
        <w:rPr>
          <w:rFonts w:eastAsiaTheme="minorHAnsi"/>
          <w:sz w:val="28"/>
          <w:szCs w:val="28"/>
          <w:lang w:eastAsia="en-US"/>
        </w:rPr>
        <w:t xml:space="preserve">виде за подписью руководителя органа, предоставляющего муниципальную услугу, руководителя </w:t>
      </w:r>
      <w:r w:rsidR="009A093C">
        <w:rPr>
          <w:rFonts w:eastAsiaTheme="minorHAnsi"/>
          <w:sz w:val="28"/>
          <w:szCs w:val="28"/>
          <w:lang w:eastAsia="en-US"/>
        </w:rPr>
        <w:t>МФЦ</w:t>
      </w:r>
      <w:r w:rsidR="00941353" w:rsidRPr="00941353">
        <w:rPr>
          <w:rFonts w:eastAsiaTheme="minorHAnsi"/>
          <w:sz w:val="28"/>
          <w:szCs w:val="28"/>
          <w:lang w:eastAsia="en-US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27.07.2010 №</w:t>
      </w:r>
      <w:r w:rsidR="009A093C">
        <w:rPr>
          <w:rFonts w:eastAsiaTheme="minorHAnsi"/>
          <w:sz w:val="28"/>
          <w:szCs w:val="28"/>
          <w:lang w:eastAsia="en-US"/>
        </w:rPr>
        <w:t> </w:t>
      </w:r>
      <w:r w:rsidR="00941353" w:rsidRPr="00941353">
        <w:rPr>
          <w:rFonts w:eastAsiaTheme="minorHAnsi"/>
          <w:sz w:val="28"/>
          <w:szCs w:val="28"/>
          <w:lang w:eastAsia="en-US"/>
        </w:rPr>
        <w:t>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неудобства.».</w:t>
      </w:r>
      <w:proofErr w:type="gramEnd"/>
    </w:p>
    <w:p w:rsidR="00941353" w:rsidRPr="005B3FC6" w:rsidRDefault="005B3FC6" w:rsidP="00226570">
      <w:pPr>
        <w:tabs>
          <w:tab w:val="left" w:pos="709"/>
        </w:tabs>
        <w:autoSpaceDE/>
        <w:autoSpaceDN/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226570">
        <w:rPr>
          <w:rFonts w:eastAsiaTheme="minorHAnsi"/>
          <w:sz w:val="28"/>
          <w:szCs w:val="28"/>
          <w:lang w:eastAsia="en-US"/>
        </w:rPr>
        <w:t> </w:t>
      </w:r>
      <w:r w:rsidR="00941353" w:rsidRPr="005B3FC6">
        <w:rPr>
          <w:rFonts w:eastAsiaTheme="minorHAnsi"/>
          <w:sz w:val="28"/>
          <w:szCs w:val="28"/>
          <w:lang w:eastAsia="en-US"/>
        </w:rPr>
        <w:t>В разделе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</w:t>
      </w:r>
      <w:r w:rsidR="00226570">
        <w:rPr>
          <w:rFonts w:eastAsiaTheme="minorHAnsi"/>
          <w:sz w:val="28"/>
          <w:szCs w:val="28"/>
          <w:lang w:eastAsia="en-US"/>
        </w:rPr>
        <w:br/>
      </w:r>
      <w:r w:rsidR="00941353" w:rsidRPr="005B3FC6">
        <w:rPr>
          <w:rFonts w:eastAsiaTheme="minorHAnsi"/>
          <w:sz w:val="28"/>
          <w:szCs w:val="28"/>
          <w:lang w:eastAsia="en-US"/>
        </w:rPr>
        <w:t>№</w:t>
      </w:r>
      <w:r w:rsidR="00226570">
        <w:rPr>
          <w:rFonts w:eastAsiaTheme="minorHAnsi"/>
          <w:sz w:val="28"/>
          <w:szCs w:val="28"/>
          <w:lang w:eastAsia="en-US"/>
        </w:rPr>
        <w:t> </w:t>
      </w:r>
      <w:r w:rsidR="00941353" w:rsidRPr="005B3FC6">
        <w:rPr>
          <w:rFonts w:eastAsiaTheme="minorHAnsi"/>
          <w:sz w:val="28"/>
          <w:szCs w:val="28"/>
          <w:lang w:eastAsia="en-US"/>
        </w:rPr>
        <w:t>210-ФЗ «Об организации предоставления государственных и муниципальных услуг», а также их должностных лиц, муниципальных служащих, работников» Административного регламента:</w:t>
      </w:r>
    </w:p>
    <w:p w:rsidR="00941353" w:rsidRPr="00941353" w:rsidRDefault="00226570" w:rsidP="00226570">
      <w:pPr>
        <w:tabs>
          <w:tab w:val="left" w:pos="1134"/>
        </w:tabs>
        <w:autoSpaceDE/>
        <w:autoSpaceDN/>
        <w:spacing w:line="360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2.1. </w:t>
      </w:r>
      <w:r w:rsidR="00941353" w:rsidRPr="00941353">
        <w:rPr>
          <w:rFonts w:eastAsiaTheme="minorHAnsi"/>
          <w:sz w:val="28"/>
          <w:szCs w:val="28"/>
          <w:lang w:eastAsia="en-US"/>
        </w:rPr>
        <w:t>Абзац четвертый пункта 5.2 изложить в следующей редакции:</w:t>
      </w:r>
    </w:p>
    <w:p w:rsidR="00941353" w:rsidRPr="00941353" w:rsidRDefault="00941353" w:rsidP="00941353">
      <w:pPr>
        <w:autoSpaceDE/>
        <w:autoSpaceDN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1353">
        <w:rPr>
          <w:rFonts w:eastAsiaTheme="minorHAnsi"/>
          <w:sz w:val="28"/>
          <w:szCs w:val="28"/>
          <w:lang w:eastAsia="en-US"/>
        </w:rPr>
        <w:t>«-</w:t>
      </w:r>
      <w:r w:rsidR="00226570">
        <w:rPr>
          <w:rFonts w:eastAsiaTheme="minorHAnsi"/>
          <w:sz w:val="28"/>
          <w:szCs w:val="28"/>
          <w:lang w:eastAsia="en-US"/>
        </w:rPr>
        <w:t> </w:t>
      </w:r>
      <w:r w:rsidRPr="00941353">
        <w:rPr>
          <w:rFonts w:eastAsiaTheme="minorHAnsi"/>
          <w:sz w:val="28"/>
          <w:szCs w:val="28"/>
          <w:lang w:eastAsia="en-US"/>
        </w:rPr>
        <w:t xml:space="preserve">требование у заявителя документов </w:t>
      </w:r>
      <w:r w:rsidRPr="00941353">
        <w:rPr>
          <w:rFonts w:eastAsia="Calibri"/>
          <w:sz w:val="28"/>
          <w:szCs w:val="28"/>
          <w:lang w:eastAsia="en-US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941353">
        <w:rPr>
          <w:rFonts w:eastAsiaTheme="minorHAnsi"/>
          <w:sz w:val="28"/>
          <w:szCs w:val="28"/>
          <w:lang w:eastAsia="en-US"/>
        </w:rPr>
        <w:t>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 для предоставления муниципальной услуги</w:t>
      </w:r>
      <w:proofErr w:type="gramStart"/>
      <w:r w:rsidRPr="00941353">
        <w:rPr>
          <w:rFonts w:eastAsiaTheme="minorHAnsi"/>
          <w:sz w:val="28"/>
          <w:szCs w:val="28"/>
          <w:lang w:eastAsia="en-US"/>
        </w:rPr>
        <w:t>;»</w:t>
      </w:r>
      <w:proofErr w:type="gramEnd"/>
      <w:r w:rsidRPr="00941353">
        <w:rPr>
          <w:rFonts w:eastAsiaTheme="minorHAnsi"/>
          <w:sz w:val="28"/>
          <w:szCs w:val="28"/>
          <w:lang w:eastAsia="en-US"/>
        </w:rPr>
        <w:t>.</w:t>
      </w:r>
    </w:p>
    <w:p w:rsidR="00941353" w:rsidRPr="00941353" w:rsidRDefault="00226570" w:rsidP="00226570">
      <w:pPr>
        <w:tabs>
          <w:tab w:val="left" w:pos="1134"/>
        </w:tabs>
        <w:autoSpaceDE/>
        <w:autoSpaceDN/>
        <w:spacing w:line="360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2.2. </w:t>
      </w:r>
      <w:r w:rsidR="00941353" w:rsidRPr="00941353">
        <w:rPr>
          <w:rFonts w:eastAsiaTheme="minorHAnsi"/>
          <w:sz w:val="28"/>
          <w:szCs w:val="28"/>
          <w:lang w:eastAsia="en-US"/>
        </w:rPr>
        <w:t>Пункт 5.2 дополнить абзацем следующего содержания:</w:t>
      </w:r>
    </w:p>
    <w:p w:rsidR="00941353" w:rsidRPr="00941353" w:rsidRDefault="00941353" w:rsidP="00226570">
      <w:pPr>
        <w:autoSpaceDE/>
        <w:autoSpaceDN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41353">
        <w:rPr>
          <w:rFonts w:eastAsiaTheme="minorHAnsi"/>
          <w:sz w:val="28"/>
          <w:szCs w:val="28"/>
          <w:lang w:eastAsia="en-US"/>
        </w:rPr>
        <w:t>«-</w:t>
      </w:r>
      <w:r w:rsidRPr="00941353">
        <w:rPr>
          <w:rFonts w:eastAsia="Calibri"/>
          <w:sz w:val="28"/>
          <w:szCs w:val="28"/>
          <w:lang w:eastAsia="en-US"/>
        </w:rPr>
        <w:t xml:space="preserve">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8" w:history="1">
        <w:r w:rsidRPr="00941353">
          <w:rPr>
            <w:rFonts w:eastAsia="Calibri"/>
            <w:sz w:val="28"/>
            <w:szCs w:val="28"/>
            <w:lang w:eastAsia="en-US"/>
          </w:rPr>
          <w:t>пунктом</w:t>
        </w:r>
        <w:r w:rsidR="009A093C">
          <w:rPr>
            <w:rFonts w:eastAsia="Calibri"/>
            <w:sz w:val="28"/>
            <w:szCs w:val="28"/>
            <w:lang w:eastAsia="en-US"/>
          </w:rPr>
          <w:t> </w:t>
        </w:r>
        <w:r w:rsidRPr="00941353">
          <w:rPr>
            <w:rFonts w:eastAsia="Calibri"/>
            <w:sz w:val="28"/>
            <w:szCs w:val="28"/>
            <w:lang w:eastAsia="en-US"/>
          </w:rPr>
          <w:t>4 части 1 статьи 7</w:t>
        </w:r>
      </w:hyperlink>
      <w:r w:rsidRPr="00941353">
        <w:rPr>
          <w:rFonts w:eastAsia="Calibri"/>
          <w:sz w:val="28"/>
          <w:szCs w:val="28"/>
          <w:lang w:eastAsia="en-US"/>
        </w:rPr>
        <w:t xml:space="preserve"> </w:t>
      </w:r>
      <w:r w:rsidRPr="00941353">
        <w:rPr>
          <w:rFonts w:eastAsiaTheme="minorHAnsi"/>
          <w:sz w:val="28"/>
          <w:szCs w:val="28"/>
          <w:lang w:eastAsia="en-US"/>
        </w:rPr>
        <w:t>Федерального закона от 27.07.2010 № 210-ФЗ «Об организации предоставления государственных и муниципальных услуг»</w:t>
      </w:r>
      <w:r w:rsidRPr="00941353">
        <w:rPr>
          <w:rFonts w:eastAsia="Calibri"/>
          <w:sz w:val="28"/>
          <w:szCs w:val="28"/>
          <w:lang w:eastAsia="en-US"/>
        </w:rPr>
        <w:t>.</w:t>
      </w:r>
      <w:proofErr w:type="gramEnd"/>
      <w:r w:rsidRPr="0094135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41353"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</w:t>
      </w:r>
      <w:r w:rsidR="003D4416">
        <w:rPr>
          <w:rFonts w:eastAsia="Calibri"/>
          <w:sz w:val="28"/>
          <w:szCs w:val="28"/>
          <w:lang w:eastAsia="en-US"/>
        </w:rPr>
        <w:t xml:space="preserve"> </w:t>
      </w:r>
      <w:r w:rsidR="009A093C">
        <w:rPr>
          <w:rFonts w:eastAsia="Calibri"/>
          <w:sz w:val="28"/>
          <w:szCs w:val="28"/>
          <w:lang w:eastAsia="en-US"/>
        </w:rPr>
        <w:t>МФЦ</w:t>
      </w:r>
      <w:r w:rsidRPr="00941353">
        <w:rPr>
          <w:rFonts w:eastAsia="Calibri"/>
          <w:sz w:val="28"/>
          <w:szCs w:val="28"/>
          <w:lang w:eastAsia="en-US"/>
        </w:rPr>
        <w:t xml:space="preserve">, работника </w:t>
      </w:r>
      <w:r w:rsidR="003D4416">
        <w:rPr>
          <w:rFonts w:eastAsia="Calibri"/>
          <w:sz w:val="28"/>
          <w:szCs w:val="28"/>
          <w:lang w:eastAsia="en-US"/>
        </w:rPr>
        <w:t xml:space="preserve">МФЦ </w:t>
      </w:r>
      <w:r w:rsidRPr="00941353">
        <w:rPr>
          <w:rFonts w:eastAsia="Calibri"/>
          <w:sz w:val="28"/>
          <w:szCs w:val="28"/>
          <w:lang w:eastAsia="en-US"/>
        </w:rPr>
        <w:t xml:space="preserve">возможно в случае, если на </w:t>
      </w:r>
      <w:r w:rsidR="009A093C">
        <w:rPr>
          <w:rFonts w:eastAsia="Calibri"/>
          <w:sz w:val="28"/>
          <w:szCs w:val="28"/>
          <w:lang w:eastAsia="en-US"/>
        </w:rPr>
        <w:t>МФЦ</w:t>
      </w:r>
      <w:r w:rsidRPr="00941353">
        <w:rPr>
          <w:rFonts w:eastAsia="Calibri"/>
          <w:sz w:val="28"/>
          <w:szCs w:val="28"/>
          <w:lang w:eastAsia="en-US"/>
        </w:rPr>
        <w:t>, решения и действия (бездействие) которого обжалуются, возложена функция по предоставлению муниципальн</w:t>
      </w:r>
      <w:r w:rsidR="009A093C">
        <w:rPr>
          <w:rFonts w:eastAsia="Calibri"/>
          <w:sz w:val="28"/>
          <w:szCs w:val="28"/>
          <w:lang w:eastAsia="en-US"/>
        </w:rPr>
        <w:t>ой</w:t>
      </w:r>
      <w:r w:rsidRPr="00941353">
        <w:rPr>
          <w:rFonts w:eastAsia="Calibri"/>
          <w:sz w:val="28"/>
          <w:szCs w:val="28"/>
          <w:lang w:eastAsia="en-US"/>
        </w:rPr>
        <w:t xml:space="preserve"> услуг</w:t>
      </w:r>
      <w:r w:rsidR="009A093C">
        <w:rPr>
          <w:rFonts w:eastAsia="Calibri"/>
          <w:sz w:val="28"/>
          <w:szCs w:val="28"/>
          <w:lang w:eastAsia="en-US"/>
        </w:rPr>
        <w:t>и</w:t>
      </w:r>
      <w:r w:rsidRPr="00941353">
        <w:rPr>
          <w:rFonts w:eastAsia="Calibri"/>
          <w:sz w:val="28"/>
          <w:szCs w:val="28"/>
          <w:lang w:eastAsia="en-US"/>
        </w:rPr>
        <w:t xml:space="preserve"> в полном объеме в порядке, определенном </w:t>
      </w:r>
      <w:hyperlink r:id="rId9" w:history="1">
        <w:r w:rsidRPr="00941353">
          <w:rPr>
            <w:rFonts w:eastAsia="Calibri"/>
            <w:sz w:val="28"/>
            <w:szCs w:val="28"/>
            <w:lang w:eastAsia="en-US"/>
          </w:rPr>
          <w:t>частью 1.3 статьи</w:t>
        </w:r>
        <w:r w:rsidR="00226570">
          <w:rPr>
            <w:rFonts w:eastAsia="Calibri"/>
            <w:sz w:val="28"/>
            <w:szCs w:val="28"/>
            <w:lang w:eastAsia="en-US"/>
          </w:rPr>
          <w:t> </w:t>
        </w:r>
        <w:r w:rsidRPr="00941353">
          <w:rPr>
            <w:rFonts w:eastAsia="Calibri"/>
            <w:sz w:val="28"/>
            <w:szCs w:val="28"/>
            <w:lang w:eastAsia="en-US"/>
          </w:rPr>
          <w:t>16</w:t>
        </w:r>
      </w:hyperlink>
      <w:r w:rsidRPr="00941353">
        <w:rPr>
          <w:rFonts w:eastAsia="Calibri"/>
          <w:sz w:val="28"/>
          <w:szCs w:val="28"/>
          <w:lang w:eastAsia="en-US"/>
        </w:rPr>
        <w:t xml:space="preserve"> </w:t>
      </w:r>
      <w:r w:rsidRPr="00941353">
        <w:rPr>
          <w:rFonts w:eastAsiaTheme="minorHAnsi"/>
          <w:sz w:val="28"/>
          <w:szCs w:val="28"/>
          <w:lang w:eastAsia="en-US"/>
        </w:rPr>
        <w:t>Федерального закона от 27.07.2010 № 210-ФЗ «Об организации предоставления государственных и муниципальных услуг».».</w:t>
      </w:r>
      <w:proofErr w:type="gramEnd"/>
    </w:p>
    <w:p w:rsidR="00941353" w:rsidRPr="00941353" w:rsidRDefault="00226570" w:rsidP="00226570">
      <w:pPr>
        <w:autoSpaceDE/>
        <w:autoSpaceDN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2.3. </w:t>
      </w:r>
      <w:r w:rsidR="00941353" w:rsidRPr="00941353">
        <w:rPr>
          <w:rFonts w:eastAsiaTheme="minorHAnsi"/>
          <w:sz w:val="28"/>
          <w:szCs w:val="28"/>
          <w:lang w:eastAsia="en-US"/>
        </w:rPr>
        <w:t xml:space="preserve">Пункт 5.11 дополнить подпунктами 5.11.1 и 5.11.2 следующего содержания: </w:t>
      </w:r>
    </w:p>
    <w:p w:rsidR="00941353" w:rsidRPr="00941353" w:rsidRDefault="00941353" w:rsidP="00941353">
      <w:pPr>
        <w:tabs>
          <w:tab w:val="left" w:pos="1134"/>
        </w:tabs>
        <w:autoSpaceDE/>
        <w:autoSpaceDN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1353">
        <w:rPr>
          <w:rFonts w:eastAsiaTheme="minorHAnsi"/>
          <w:sz w:val="28"/>
          <w:szCs w:val="28"/>
          <w:lang w:eastAsia="en-US"/>
        </w:rPr>
        <w:t>«5.11.1.</w:t>
      </w:r>
      <w:r w:rsidR="00226570">
        <w:rPr>
          <w:rFonts w:eastAsiaTheme="minorHAnsi"/>
          <w:sz w:val="28"/>
          <w:szCs w:val="28"/>
          <w:lang w:eastAsia="en-US"/>
        </w:rPr>
        <w:t> </w:t>
      </w:r>
      <w:r w:rsidRPr="00941353">
        <w:rPr>
          <w:rFonts w:eastAsiaTheme="minorHAnsi"/>
          <w:sz w:val="28"/>
          <w:szCs w:val="28"/>
          <w:lang w:eastAsia="en-US"/>
        </w:rPr>
        <w:t xml:space="preserve">В случае признания жалобы подлежащей удовлетворению в ответе заявителю, указанном в пункте 5.11 настоящего Административного регламента, дается информация о действиях, осуществляемых администрацией городского округа город Воронеж, управлением, МФЦ, привлекаемыми организациями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41353">
        <w:rPr>
          <w:rFonts w:eastAsiaTheme="minorHAnsi"/>
          <w:sz w:val="28"/>
          <w:szCs w:val="28"/>
          <w:lang w:eastAsia="en-US"/>
        </w:rPr>
        <w:t>неудобства</w:t>
      </w:r>
      <w:proofErr w:type="gramEnd"/>
      <w:r w:rsidRPr="00941353">
        <w:rPr>
          <w:rFonts w:eastAsiaTheme="minorHAnsi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41353" w:rsidRPr="00941353" w:rsidRDefault="00941353" w:rsidP="00941353">
      <w:pPr>
        <w:tabs>
          <w:tab w:val="left" w:pos="1134"/>
        </w:tabs>
        <w:autoSpaceDE/>
        <w:autoSpaceDN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1353">
        <w:rPr>
          <w:rFonts w:eastAsiaTheme="minorHAnsi"/>
          <w:sz w:val="28"/>
          <w:szCs w:val="28"/>
          <w:lang w:eastAsia="en-US"/>
        </w:rPr>
        <w:t>5.11.2.</w:t>
      </w:r>
      <w:r w:rsidR="00226570">
        <w:rPr>
          <w:rFonts w:eastAsiaTheme="minorHAnsi"/>
          <w:sz w:val="28"/>
          <w:szCs w:val="28"/>
          <w:lang w:eastAsia="en-US"/>
        </w:rPr>
        <w:t> </w:t>
      </w:r>
      <w:r w:rsidRPr="00941353">
        <w:rPr>
          <w:rFonts w:eastAsiaTheme="minorHAnsi"/>
          <w:sz w:val="28"/>
          <w:szCs w:val="28"/>
          <w:lang w:eastAsia="en-US"/>
        </w:rPr>
        <w:t xml:space="preserve">В случае признания </w:t>
      </w:r>
      <w:proofErr w:type="gramStart"/>
      <w:r w:rsidRPr="00941353">
        <w:rPr>
          <w:rFonts w:eastAsiaTheme="minorHAnsi"/>
          <w:sz w:val="28"/>
          <w:szCs w:val="28"/>
          <w:lang w:eastAsia="en-US"/>
        </w:rPr>
        <w:t>жалобы</w:t>
      </w:r>
      <w:proofErr w:type="gramEnd"/>
      <w:r w:rsidRPr="00941353">
        <w:rPr>
          <w:rFonts w:eastAsiaTheme="minorHAnsi"/>
          <w:sz w:val="28"/>
          <w:szCs w:val="28"/>
          <w:lang w:eastAsia="en-US"/>
        </w:rPr>
        <w:t xml:space="preserve"> не подлежащей удовлетворению в ответе заявителю, указанном в пункте 5.11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421AA5" w:rsidRDefault="00421AA5" w:rsidP="00941353">
      <w:pPr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421AA5" w:rsidRDefault="00421AA5" w:rsidP="00941353">
      <w:pPr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26570" w:rsidRDefault="00226570" w:rsidP="00941353">
      <w:pPr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26570" w:rsidTr="00226570">
        <w:tc>
          <w:tcPr>
            <w:tcW w:w="4785" w:type="dxa"/>
          </w:tcPr>
          <w:p w:rsidR="00226570" w:rsidRPr="00941353" w:rsidRDefault="00226570" w:rsidP="00226570">
            <w:pPr>
              <w:adjustRightInd w:val="0"/>
              <w:jc w:val="both"/>
              <w:rPr>
                <w:sz w:val="28"/>
                <w:szCs w:val="26"/>
              </w:rPr>
            </w:pPr>
            <w:r w:rsidRPr="00243C73">
              <w:rPr>
                <w:rFonts w:eastAsia="Calibri"/>
                <w:iCs/>
                <w:sz w:val="28"/>
                <w:szCs w:val="28"/>
              </w:rPr>
              <w:t xml:space="preserve">Руководитель управления </w:t>
            </w:r>
          </w:p>
          <w:p w:rsidR="00226570" w:rsidRDefault="00226570" w:rsidP="00226570">
            <w:pPr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43C73">
              <w:rPr>
                <w:rFonts w:eastAsia="Calibri"/>
                <w:iCs/>
                <w:sz w:val="28"/>
                <w:szCs w:val="28"/>
              </w:rPr>
              <w:t>дорожного хозяйства</w:t>
            </w:r>
          </w:p>
        </w:tc>
        <w:tc>
          <w:tcPr>
            <w:tcW w:w="4785" w:type="dxa"/>
          </w:tcPr>
          <w:p w:rsidR="00226570" w:rsidRDefault="00226570" w:rsidP="00941353">
            <w:pPr>
              <w:adjustRightInd w:val="0"/>
              <w:jc w:val="both"/>
              <w:rPr>
                <w:rFonts w:eastAsia="Calibri"/>
                <w:iCs/>
                <w:sz w:val="28"/>
                <w:szCs w:val="28"/>
              </w:rPr>
            </w:pPr>
          </w:p>
          <w:p w:rsidR="00226570" w:rsidRDefault="00226570" w:rsidP="00226570">
            <w:pPr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43C73">
              <w:rPr>
                <w:rFonts w:eastAsia="Calibri"/>
                <w:iCs/>
                <w:sz w:val="28"/>
                <w:szCs w:val="28"/>
              </w:rPr>
              <w:t>О.В. Котов</w:t>
            </w:r>
          </w:p>
        </w:tc>
      </w:tr>
    </w:tbl>
    <w:p w:rsidR="00F1101F" w:rsidRDefault="00F1101F" w:rsidP="00226570">
      <w:pPr>
        <w:adjustRightInd w:val="0"/>
        <w:jc w:val="both"/>
      </w:pPr>
    </w:p>
    <w:sectPr w:rsidR="00F1101F" w:rsidSect="00690E87">
      <w:headerReference w:type="default" r:id="rId10"/>
      <w:headerReference w:type="first" r:id="rId11"/>
      <w:pgSz w:w="11906" w:h="16838"/>
      <w:pgMar w:top="709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9A" w:rsidRDefault="0019579A">
      <w:r>
        <w:separator/>
      </w:r>
    </w:p>
  </w:endnote>
  <w:endnote w:type="continuationSeparator" w:id="0">
    <w:p w:rsidR="0019579A" w:rsidRDefault="0019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9A" w:rsidRDefault="0019579A">
      <w:r>
        <w:separator/>
      </w:r>
    </w:p>
  </w:footnote>
  <w:footnote w:type="continuationSeparator" w:id="0">
    <w:p w:rsidR="0019579A" w:rsidRDefault="00195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7084749"/>
      <w:docPartObj>
        <w:docPartGallery w:val="Page Numbers (Top of Page)"/>
        <w:docPartUnique/>
      </w:docPartObj>
    </w:sdtPr>
    <w:sdtEndPr/>
    <w:sdtContent>
      <w:p w:rsidR="00927A4C" w:rsidRDefault="00927A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CB5">
          <w:rPr>
            <w:noProof/>
          </w:rPr>
          <w:t>4</w:t>
        </w:r>
        <w:r>
          <w:fldChar w:fldCharType="end"/>
        </w:r>
      </w:p>
    </w:sdtContent>
  </w:sdt>
  <w:p w:rsidR="00F73081" w:rsidRDefault="00F7308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4C" w:rsidRDefault="00927A4C">
    <w:pPr>
      <w:pStyle w:val="a7"/>
      <w:jc w:val="center"/>
    </w:pPr>
  </w:p>
  <w:p w:rsidR="00927A4C" w:rsidRDefault="00927A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5F4A"/>
    <w:multiLevelType w:val="hybridMultilevel"/>
    <w:tmpl w:val="1990F2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91B4DF8"/>
    <w:multiLevelType w:val="hybridMultilevel"/>
    <w:tmpl w:val="89527D2C"/>
    <w:lvl w:ilvl="0" w:tplc="262CB5A8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>
    <w:nsid w:val="297A68FF"/>
    <w:multiLevelType w:val="multilevel"/>
    <w:tmpl w:val="AC32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85104"/>
    <w:multiLevelType w:val="hybridMultilevel"/>
    <w:tmpl w:val="9DA2FA56"/>
    <w:lvl w:ilvl="0" w:tplc="683E83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7851D4"/>
    <w:multiLevelType w:val="hybridMultilevel"/>
    <w:tmpl w:val="806E5A26"/>
    <w:lvl w:ilvl="0" w:tplc="1E947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3B654B5D"/>
    <w:multiLevelType w:val="multilevel"/>
    <w:tmpl w:val="E29CFD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6">
    <w:nsid w:val="3C972DB4"/>
    <w:multiLevelType w:val="hybridMultilevel"/>
    <w:tmpl w:val="3526570E"/>
    <w:lvl w:ilvl="0" w:tplc="FCB68C86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4C32792"/>
    <w:multiLevelType w:val="hybridMultilevel"/>
    <w:tmpl w:val="456A6366"/>
    <w:lvl w:ilvl="0" w:tplc="FD7E78B2">
      <w:start w:val="1"/>
      <w:numFmt w:val="decimal"/>
      <w:lvlText w:val="2.%1."/>
      <w:lvlJc w:val="left"/>
      <w:pPr>
        <w:ind w:left="1429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1BB0ADC"/>
    <w:multiLevelType w:val="multilevel"/>
    <w:tmpl w:val="C71E48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64DF7B73"/>
    <w:multiLevelType w:val="hybridMultilevel"/>
    <w:tmpl w:val="848686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92571FF"/>
    <w:multiLevelType w:val="hybridMultilevel"/>
    <w:tmpl w:val="4844D034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A9770A8"/>
    <w:multiLevelType w:val="hybridMultilevel"/>
    <w:tmpl w:val="6C7A0BC2"/>
    <w:lvl w:ilvl="0" w:tplc="1E947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F51726"/>
    <w:multiLevelType w:val="multilevel"/>
    <w:tmpl w:val="E29CFD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9"/>
  </w:num>
  <w:num w:numId="5">
    <w:abstractNumId w:val="11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9D"/>
    <w:rsid w:val="00012824"/>
    <w:rsid w:val="00031BD5"/>
    <w:rsid w:val="00075E6C"/>
    <w:rsid w:val="00077FC5"/>
    <w:rsid w:val="00081D96"/>
    <w:rsid w:val="000A4225"/>
    <w:rsid w:val="00127E69"/>
    <w:rsid w:val="00132459"/>
    <w:rsid w:val="001538CE"/>
    <w:rsid w:val="0015443F"/>
    <w:rsid w:val="00193105"/>
    <w:rsid w:val="0019579A"/>
    <w:rsid w:val="001A7A6A"/>
    <w:rsid w:val="001F73D5"/>
    <w:rsid w:val="00226570"/>
    <w:rsid w:val="00235357"/>
    <w:rsid w:val="00243C73"/>
    <w:rsid w:val="00331F40"/>
    <w:rsid w:val="00345FF2"/>
    <w:rsid w:val="00392BF8"/>
    <w:rsid w:val="003A62DD"/>
    <w:rsid w:val="003D4416"/>
    <w:rsid w:val="003F0914"/>
    <w:rsid w:val="00421AA5"/>
    <w:rsid w:val="00496463"/>
    <w:rsid w:val="00513422"/>
    <w:rsid w:val="00517120"/>
    <w:rsid w:val="005278BA"/>
    <w:rsid w:val="005B3FC6"/>
    <w:rsid w:val="005F4B7E"/>
    <w:rsid w:val="00607D38"/>
    <w:rsid w:val="00611ECF"/>
    <w:rsid w:val="00624737"/>
    <w:rsid w:val="006610EA"/>
    <w:rsid w:val="00666BE1"/>
    <w:rsid w:val="00670134"/>
    <w:rsid w:val="00690E87"/>
    <w:rsid w:val="00724BCE"/>
    <w:rsid w:val="00753415"/>
    <w:rsid w:val="007816DD"/>
    <w:rsid w:val="007F5B5E"/>
    <w:rsid w:val="008247A5"/>
    <w:rsid w:val="0082694F"/>
    <w:rsid w:val="008473CA"/>
    <w:rsid w:val="008A52A8"/>
    <w:rsid w:val="00917775"/>
    <w:rsid w:val="00927A4C"/>
    <w:rsid w:val="00941353"/>
    <w:rsid w:val="009A093C"/>
    <w:rsid w:val="00A67D2A"/>
    <w:rsid w:val="00A77AF3"/>
    <w:rsid w:val="00A84FBB"/>
    <w:rsid w:val="00AA25B5"/>
    <w:rsid w:val="00B017A3"/>
    <w:rsid w:val="00B05E13"/>
    <w:rsid w:val="00B2111E"/>
    <w:rsid w:val="00B50298"/>
    <w:rsid w:val="00B77337"/>
    <w:rsid w:val="00B77BD2"/>
    <w:rsid w:val="00BB1123"/>
    <w:rsid w:val="00BE7D6B"/>
    <w:rsid w:val="00D424E3"/>
    <w:rsid w:val="00D528A7"/>
    <w:rsid w:val="00DB6B20"/>
    <w:rsid w:val="00DF5133"/>
    <w:rsid w:val="00E23D44"/>
    <w:rsid w:val="00E33C9D"/>
    <w:rsid w:val="00E40FFD"/>
    <w:rsid w:val="00E642B1"/>
    <w:rsid w:val="00E90CB5"/>
    <w:rsid w:val="00EF31EF"/>
    <w:rsid w:val="00F1101F"/>
    <w:rsid w:val="00F244FB"/>
    <w:rsid w:val="00F2557E"/>
    <w:rsid w:val="00F30D15"/>
    <w:rsid w:val="00F632B8"/>
    <w:rsid w:val="00F73081"/>
    <w:rsid w:val="00F9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10EA"/>
    <w:pPr>
      <w:keepNext/>
      <w:jc w:val="both"/>
      <w:outlineLvl w:val="0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0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6610EA"/>
    <w:pPr>
      <w:keepNext/>
      <w:autoSpaceDE/>
      <w:autoSpaceDN/>
      <w:jc w:val="center"/>
      <w:outlineLvl w:val="7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0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10E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semiHidden/>
    <w:rsid w:val="006610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semiHidden/>
    <w:unhideWhenUsed/>
    <w:rsid w:val="006610E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610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610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61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6610EA"/>
    <w:rPr>
      <w:color w:val="0000FF"/>
      <w:u w:val="single"/>
    </w:rPr>
  </w:style>
  <w:style w:type="character" w:styleId="a6">
    <w:name w:val="Emphasis"/>
    <w:basedOn w:val="a0"/>
    <w:qFormat/>
    <w:rsid w:val="006610EA"/>
    <w:rPr>
      <w:i/>
      <w:iCs/>
    </w:rPr>
  </w:style>
  <w:style w:type="paragraph" w:styleId="a7">
    <w:name w:val="header"/>
    <w:basedOn w:val="a"/>
    <w:link w:val="a8"/>
    <w:uiPriority w:val="99"/>
    <w:unhideWhenUsed/>
    <w:rsid w:val="00243C73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243C73"/>
  </w:style>
  <w:style w:type="table" w:styleId="a9">
    <w:name w:val="Table Grid"/>
    <w:basedOn w:val="a1"/>
    <w:uiPriority w:val="59"/>
    <w:rsid w:val="00243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27A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7A4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927A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7A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DF5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10EA"/>
    <w:pPr>
      <w:keepNext/>
      <w:jc w:val="both"/>
      <w:outlineLvl w:val="0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0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6610EA"/>
    <w:pPr>
      <w:keepNext/>
      <w:autoSpaceDE/>
      <w:autoSpaceDN/>
      <w:jc w:val="center"/>
      <w:outlineLvl w:val="7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0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10E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semiHidden/>
    <w:rsid w:val="006610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semiHidden/>
    <w:unhideWhenUsed/>
    <w:rsid w:val="006610E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610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610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61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6610EA"/>
    <w:rPr>
      <w:color w:val="0000FF"/>
      <w:u w:val="single"/>
    </w:rPr>
  </w:style>
  <w:style w:type="character" w:styleId="a6">
    <w:name w:val="Emphasis"/>
    <w:basedOn w:val="a0"/>
    <w:qFormat/>
    <w:rsid w:val="006610EA"/>
    <w:rPr>
      <w:i/>
      <w:iCs/>
    </w:rPr>
  </w:style>
  <w:style w:type="paragraph" w:styleId="a7">
    <w:name w:val="header"/>
    <w:basedOn w:val="a"/>
    <w:link w:val="a8"/>
    <w:uiPriority w:val="99"/>
    <w:unhideWhenUsed/>
    <w:rsid w:val="00243C73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243C73"/>
  </w:style>
  <w:style w:type="table" w:styleId="a9">
    <w:name w:val="Table Grid"/>
    <w:basedOn w:val="a1"/>
    <w:uiPriority w:val="59"/>
    <w:rsid w:val="00243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27A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7A4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927A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7A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DF5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D012BEB2892CF4631739FEA01CA2FCAD488A40631E9AEF035EE474BB75F5E82F3D6B1F8G7o7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1D012BEB2892CF4631739FEA01CA2FCAD488A40631E9AEF035EE474BB75F5E82F3D6B2F1779D84GCo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Римаренок</dc:creator>
  <cp:lastModifiedBy>enshulgina</cp:lastModifiedBy>
  <cp:revision>2</cp:revision>
  <cp:lastPrinted>2018-11-14T06:55:00Z</cp:lastPrinted>
  <dcterms:created xsi:type="dcterms:W3CDTF">2019-01-11T11:57:00Z</dcterms:created>
  <dcterms:modified xsi:type="dcterms:W3CDTF">2019-01-11T11:57:00Z</dcterms:modified>
</cp:coreProperties>
</file>