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1EF" w:rsidRDefault="009F01EF" w:rsidP="009F01EF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9F01EF" w:rsidRDefault="009F01EF" w:rsidP="009F01EF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1159F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оложению </w:t>
      </w:r>
      <w:r w:rsidRPr="001159FD">
        <w:rPr>
          <w:rFonts w:ascii="Times New Roman" w:hAnsi="Times New Roman" w:cs="Times New Roman"/>
          <w:sz w:val="28"/>
          <w:szCs w:val="28"/>
        </w:rPr>
        <w:t>о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59FD">
        <w:rPr>
          <w:rFonts w:ascii="Times New Roman" w:hAnsi="Times New Roman" w:cs="Times New Roman"/>
          <w:sz w:val="28"/>
          <w:szCs w:val="28"/>
        </w:rPr>
        <w:t>контрольно-геодезической съемки и передаче исполнительной документации в уполномоченный орган местного самоуправления</w:t>
      </w:r>
    </w:p>
    <w:p w:rsidR="009F01EF" w:rsidRDefault="009F01EF" w:rsidP="009F01EF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304"/>
        <w:gridCol w:w="368"/>
        <w:gridCol w:w="672"/>
        <w:gridCol w:w="790"/>
        <w:gridCol w:w="762"/>
        <w:gridCol w:w="723"/>
        <w:gridCol w:w="259"/>
        <w:gridCol w:w="613"/>
        <w:gridCol w:w="840"/>
        <w:gridCol w:w="367"/>
        <w:gridCol w:w="720"/>
        <w:gridCol w:w="420"/>
        <w:gridCol w:w="287"/>
        <w:gridCol w:w="1328"/>
        <w:gridCol w:w="270"/>
        <w:gridCol w:w="96"/>
      </w:tblGrid>
      <w:tr w:rsidR="009F01EF" w:rsidRPr="001159FD" w:rsidTr="006439EB">
        <w:trPr>
          <w:gridAfter w:val="1"/>
          <w:wAfter w:w="96" w:type="dxa"/>
        </w:trPr>
        <w:tc>
          <w:tcPr>
            <w:tcW w:w="9647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Default="009F01EF" w:rsidP="006439EB">
            <w:pPr>
              <w:widowControl/>
              <w:tabs>
                <w:tab w:val="left" w:pos="9356"/>
              </w:tabs>
              <w:suppressAutoHyphens w:val="0"/>
              <w:spacing w:before="150" w:after="75"/>
              <w:jc w:val="center"/>
              <w:textAlignment w:val="baseline"/>
              <w:rPr>
                <w:rFonts w:eastAsia="Times New Roman" w:cs="Times New Roman"/>
                <w:color w:val="3C3C3C"/>
                <w:sz w:val="28"/>
                <w:szCs w:val="28"/>
                <w:lang w:bidi="ar-SA"/>
              </w:rPr>
            </w:pPr>
          </w:p>
          <w:p w:rsidR="009F01EF" w:rsidRDefault="009F01EF" w:rsidP="006439EB">
            <w:pPr>
              <w:widowControl/>
              <w:tabs>
                <w:tab w:val="left" w:pos="9356"/>
              </w:tabs>
              <w:suppressAutoHyphens w:val="0"/>
              <w:spacing w:before="150" w:after="75"/>
              <w:jc w:val="center"/>
              <w:textAlignment w:val="baseline"/>
              <w:rPr>
                <w:rFonts w:eastAsia="Times New Roman" w:cs="Times New Roman"/>
                <w:color w:val="3C3C3C"/>
                <w:sz w:val="28"/>
                <w:szCs w:val="28"/>
                <w:lang w:bidi="ar-SA"/>
              </w:rPr>
            </w:pPr>
            <w:bookmarkStart w:id="0" w:name="_GoBack"/>
            <w:r w:rsidRPr="001159FD">
              <w:rPr>
                <w:rFonts w:eastAsia="Times New Roman" w:cs="Times New Roman"/>
                <w:color w:val="3C3C3C"/>
                <w:sz w:val="28"/>
                <w:szCs w:val="28"/>
                <w:lang w:bidi="ar-SA"/>
              </w:rPr>
              <w:t xml:space="preserve">Запрос (заявка) </w:t>
            </w:r>
          </w:p>
          <w:bookmarkEnd w:id="0"/>
          <w:p w:rsidR="009F01EF" w:rsidRPr="001159FD" w:rsidRDefault="009F01EF" w:rsidP="006439EB">
            <w:pPr>
              <w:widowControl/>
              <w:tabs>
                <w:tab w:val="left" w:pos="9356"/>
              </w:tabs>
              <w:suppressAutoHyphens w:val="0"/>
              <w:spacing w:before="150" w:after="75"/>
              <w:jc w:val="center"/>
              <w:textAlignment w:val="baseline"/>
              <w:rPr>
                <w:rFonts w:eastAsia="Times New Roman" w:cs="Times New Roman"/>
                <w:color w:val="3C3C3C"/>
                <w:sz w:val="28"/>
                <w:szCs w:val="28"/>
                <w:lang w:bidi="ar-SA"/>
              </w:rPr>
            </w:pPr>
            <w:r w:rsidRPr="001159FD">
              <w:rPr>
                <w:rFonts w:eastAsia="Times New Roman" w:cs="Times New Roman"/>
                <w:color w:val="3C3C3C"/>
                <w:sz w:val="28"/>
                <w:szCs w:val="28"/>
                <w:lang w:bidi="ar-SA"/>
              </w:rPr>
              <w:t>для заключения договора на проведение контрольно-геодезической съемки подземных коммуникаций и сооружений, подземных частей зданий и сооружений</w:t>
            </w:r>
          </w:p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541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4232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541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4232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(Ф.И.О. должностного лица)</w:t>
            </w: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9647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jc w:val="both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Прошу заключить договор на проведение контрольно-геодезической съемки построенных</w:t>
            </w:r>
            <w:r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 xml:space="preserve"> </w:t>
            </w: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/</w:t>
            </w:r>
            <w:r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 xml:space="preserve"> </w:t>
            </w: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реконструированных объектов.</w:t>
            </w:r>
          </w:p>
        </w:tc>
      </w:tr>
      <w:tr w:rsidR="009F01EF" w:rsidRPr="001159FD" w:rsidTr="006439EB">
        <w:tc>
          <w:tcPr>
            <w:tcW w:w="30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Объе</w:t>
            </w:r>
            <w:proofErr w:type="gramStart"/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кт стр</w:t>
            </w:r>
            <w:proofErr w:type="gramEnd"/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оительства:</w:t>
            </w:r>
          </w:p>
        </w:tc>
        <w:tc>
          <w:tcPr>
            <w:tcW w:w="6319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.</w:t>
            </w:r>
          </w:p>
        </w:tc>
      </w:tr>
      <w:tr w:rsidR="009F01EF" w:rsidRPr="001159FD" w:rsidTr="006439EB">
        <w:tc>
          <w:tcPr>
            <w:tcW w:w="30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 </w:t>
            </w:r>
          </w:p>
        </w:tc>
        <w:tc>
          <w:tcPr>
            <w:tcW w:w="631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c>
          <w:tcPr>
            <w:tcW w:w="30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Адрес стройки:</w:t>
            </w:r>
          </w:p>
        </w:tc>
        <w:tc>
          <w:tcPr>
            <w:tcW w:w="6319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.</w:t>
            </w:r>
          </w:p>
        </w:tc>
      </w:tr>
      <w:tr w:rsidR="009F01EF" w:rsidRPr="001159FD" w:rsidTr="006439EB">
        <w:tc>
          <w:tcPr>
            <w:tcW w:w="30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 </w:t>
            </w:r>
          </w:p>
        </w:tc>
        <w:tc>
          <w:tcPr>
            <w:tcW w:w="6319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9647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Даты начала и окончания производства строительно-монтажных работ:</w:t>
            </w: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6622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 </w:t>
            </w:r>
          </w:p>
        </w:tc>
        <w:tc>
          <w:tcPr>
            <w:tcW w:w="302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.</w:t>
            </w: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9647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br/>
              <w:t>Номер технического заключения о соответствии проектной документации Сводному плану подземных коммуникаций и сооружений (при наличии):</w:t>
            </w: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6622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302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.</w:t>
            </w: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9647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 </w:t>
            </w: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№</w:t>
            </w: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br/>
            </w:r>
            <w:proofErr w:type="gramStart"/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п</w:t>
            </w:r>
            <w:proofErr w:type="gramEnd"/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/п</w:t>
            </w:r>
          </w:p>
        </w:tc>
        <w:tc>
          <w:tcPr>
            <w:tcW w:w="36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Default="009F01EF" w:rsidP="006439EB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Вид коммуникации</w:t>
            </w:r>
            <w:r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 xml:space="preserve"> </w:t>
            </w: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/</w:t>
            </w:r>
          </w:p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здания, сооружения</w:t>
            </w:r>
          </w:p>
        </w:tc>
        <w:tc>
          <w:tcPr>
            <w:tcW w:w="51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Основные характеристики (диаметр, протяженность коммуникации или показатели здания, сооружения)</w:t>
            </w: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1</w:t>
            </w:r>
          </w:p>
        </w:tc>
        <w:tc>
          <w:tcPr>
            <w:tcW w:w="36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2</w:t>
            </w:r>
          </w:p>
        </w:tc>
        <w:tc>
          <w:tcPr>
            <w:tcW w:w="51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3</w:t>
            </w: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 </w:t>
            </w:r>
          </w:p>
        </w:tc>
        <w:tc>
          <w:tcPr>
            <w:tcW w:w="36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 </w:t>
            </w:r>
          </w:p>
        </w:tc>
        <w:tc>
          <w:tcPr>
            <w:tcW w:w="51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 </w:t>
            </w: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 </w:t>
            </w:r>
          </w:p>
        </w:tc>
        <w:tc>
          <w:tcPr>
            <w:tcW w:w="36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 </w:t>
            </w:r>
          </w:p>
        </w:tc>
        <w:tc>
          <w:tcPr>
            <w:tcW w:w="51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 </w:t>
            </w: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 </w:t>
            </w:r>
          </w:p>
        </w:tc>
        <w:tc>
          <w:tcPr>
            <w:tcW w:w="36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 </w:t>
            </w:r>
          </w:p>
        </w:tc>
        <w:tc>
          <w:tcPr>
            <w:tcW w:w="51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 </w:t>
            </w:r>
          </w:p>
        </w:tc>
      </w:tr>
      <w:tr w:rsidR="009F01EF" w:rsidRPr="001159FD" w:rsidTr="006439EB">
        <w:trPr>
          <w:gridAfter w:val="1"/>
          <w:wAfter w:w="96" w:type="dxa"/>
          <w:trHeight w:val="1267"/>
        </w:trPr>
        <w:tc>
          <w:tcPr>
            <w:tcW w:w="9647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br/>
              <w:t>Прошу уведомление о невозможности проведения контрольно-геодезической съемки (отметить нужное):</w:t>
            </w: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8419" w:type="dxa"/>
            <w:gridSpan w:val="14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выдать заявителю (представителю заявителя) на руки;</w:t>
            </w: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 </w:t>
            </w:r>
          </w:p>
        </w:tc>
        <w:tc>
          <w:tcPr>
            <w:tcW w:w="8419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8419" w:type="dxa"/>
            <w:gridSpan w:val="14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направить почтовым отправлением;</w:t>
            </w: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3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 </w:t>
            </w:r>
          </w:p>
        </w:tc>
        <w:tc>
          <w:tcPr>
            <w:tcW w:w="8419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8419" w:type="dxa"/>
            <w:gridSpan w:val="14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направить по адресу электронной почты.</w:t>
            </w: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30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 </w:t>
            </w:r>
          </w:p>
        </w:tc>
        <w:tc>
          <w:tcPr>
            <w:tcW w:w="8419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  <w:trHeight w:val="582"/>
        </w:trPr>
        <w:tc>
          <w:tcPr>
            <w:tcW w:w="9647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lastRenderedPageBreak/>
              <w:t xml:space="preserve">Прошу каталог фактических координат контролируемого объекта (отметить </w:t>
            </w:r>
            <w:proofErr w:type="gramStart"/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нужное</w:t>
            </w:r>
            <w:proofErr w:type="gramEnd"/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):</w:t>
            </w: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8419" w:type="dxa"/>
            <w:gridSpan w:val="14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выдать заявителю (представителю заявителя) на руки;</w:t>
            </w: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 </w:t>
            </w:r>
          </w:p>
        </w:tc>
        <w:tc>
          <w:tcPr>
            <w:tcW w:w="8419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8419" w:type="dxa"/>
            <w:gridSpan w:val="14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направить почтовым отправлением;</w:t>
            </w: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3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 </w:t>
            </w:r>
          </w:p>
        </w:tc>
        <w:tc>
          <w:tcPr>
            <w:tcW w:w="8419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8419" w:type="dxa"/>
            <w:gridSpan w:val="14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направить по адресу электронной почты.</w:t>
            </w: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30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 </w:t>
            </w:r>
          </w:p>
        </w:tc>
        <w:tc>
          <w:tcPr>
            <w:tcW w:w="8419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9647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b/>
                <w:bCs/>
                <w:color w:val="2D2D2D"/>
                <w:sz w:val="21"/>
                <w:szCs w:val="21"/>
                <w:lang w:bidi="ar-SA"/>
              </w:rPr>
              <w:t>Сведения о заявителе</w:t>
            </w: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9647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b/>
                <w:bCs/>
                <w:color w:val="2D2D2D"/>
                <w:sz w:val="21"/>
                <w:szCs w:val="21"/>
                <w:lang w:bidi="ar-SA"/>
              </w:rPr>
              <w:t>Для физического лица (в том числе физического лица, зарегистрированного в качестве индивидуального предпринимателя)</w:t>
            </w: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Фамилия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Имя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Отчество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ИНН (при наличии)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ОГРНИП (для индивидуального предпринимателя)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Тип документа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Серия и номер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Когда выдан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 xml:space="preserve">Кем </w:t>
            </w:r>
            <w:proofErr w:type="gramStart"/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выдан</w:t>
            </w:r>
            <w:proofErr w:type="gramEnd"/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Контактный телефон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Адрес электронной почты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Почтовый адрес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Юридический адрес (для инд</w:t>
            </w:r>
            <w:r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ивидуального</w:t>
            </w: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 xml:space="preserve"> предпринимателя)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Сведения о контактном лице (для инд</w:t>
            </w:r>
            <w:r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ивидуального</w:t>
            </w: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 xml:space="preserve"> предпринимателя)</w:t>
            </w:r>
          </w:p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(фамилия, имя, отчество, контактный телефон, электронная почта)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9647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b/>
                <w:bCs/>
                <w:color w:val="2D2D2D"/>
                <w:sz w:val="21"/>
                <w:szCs w:val="21"/>
                <w:lang w:bidi="ar-SA"/>
              </w:rPr>
              <w:t>Сведения о банковских реквизитах для индивидуального предпринимателя</w:t>
            </w: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Полное наименование банка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КПП банка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ОКПО банка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Адрес банка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Расчетный счет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Корреспондентский счет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БИК (Банковский идентификационный код)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964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br/>
            </w:r>
            <w:r w:rsidRPr="001159FD">
              <w:rPr>
                <w:rFonts w:eastAsia="Times New Roman" w:cs="Times New Roman"/>
                <w:b/>
                <w:bCs/>
                <w:color w:val="2D2D2D"/>
                <w:sz w:val="21"/>
                <w:szCs w:val="21"/>
                <w:lang w:bidi="ar-SA"/>
              </w:rPr>
              <w:t>Для юридического лица</w:t>
            </w: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Полное наименование организации в соответствии с учредительными документами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BC2D7B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pacing w:val="-4"/>
                <w:sz w:val="21"/>
                <w:szCs w:val="21"/>
                <w:lang w:bidi="ar-SA"/>
              </w:rPr>
            </w:pPr>
            <w:r w:rsidRPr="00BC2D7B">
              <w:rPr>
                <w:rFonts w:eastAsia="Times New Roman" w:cs="Times New Roman"/>
                <w:color w:val="2D2D2D"/>
                <w:spacing w:val="-4"/>
                <w:sz w:val="21"/>
                <w:szCs w:val="21"/>
                <w:lang w:bidi="ar-SA"/>
              </w:rPr>
              <w:t>Сокращенное наименование организации в соответствии с учредительными документами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ИНН/КПП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ОГРН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Код организации по ОКВЭД (Общероссийский классификатор видов экономической деятельности)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Код организации по ОКПО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Контактный телефон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Адрес электронной почты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lastRenderedPageBreak/>
              <w:t>Юридический адрес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Почтовый адрес по месту нахождения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Сведения о контактном лице (фамилия, имя, отчество, контактный телефон, эл. почта)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9647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b/>
                <w:bCs/>
                <w:color w:val="2D2D2D"/>
                <w:sz w:val="21"/>
                <w:szCs w:val="21"/>
                <w:lang w:bidi="ar-SA"/>
              </w:rPr>
              <w:t>Сведения о банковских реквизитах для коммерческой организации</w:t>
            </w: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Полное наименование банка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КПП банка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ОКПО банка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Адрес банка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Расчетный счет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Корреспондентский счет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БИК (Банковский идентификационный код)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9647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b/>
                <w:bCs/>
                <w:color w:val="2D2D2D"/>
                <w:sz w:val="21"/>
                <w:szCs w:val="21"/>
                <w:lang w:bidi="ar-SA"/>
              </w:rPr>
              <w:t>Сведения о банковских реквизитах для бюджетной организации</w:t>
            </w: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Полное наименование банка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КПП банка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Адрес банка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Расчетный счет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Корреспондентский счет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БИК (Банковский идентификационный код)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Наименование распорядителя бюджетных средств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ИНН распорядителя бюджетных средств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Лицевой счет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964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b/>
                <w:bCs/>
                <w:color w:val="2D2D2D"/>
                <w:sz w:val="21"/>
                <w:szCs w:val="21"/>
                <w:lang w:bidi="ar-SA"/>
              </w:rPr>
              <w:t>Сведения о представителе заявителя</w:t>
            </w: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Фамилия, имя, отчество представителя заявителя, уполномоченного на подписание договора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Реквизиты документа, устанавливающего полномочия представителя заявителя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80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Статус представителя, должность (при наличии)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9647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</w:p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Приложения:</w:t>
            </w:r>
          </w:p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- документ, удостоверяющий личность заявителя или его представителя (в случае обращения за предоставлением услуги представителя заявителя);</w:t>
            </w: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br/>
              <w:t xml:space="preserve">- документы, подтверждающие полномочия представителя заявителя действовать от имени заявителя (в случае обращения </w:t>
            </w:r>
            <w:r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 xml:space="preserve">за предоставлением услуги </w:t>
            </w: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представителя заявителя).</w:t>
            </w: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382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Заявитель (представитель заявителя)</w:t>
            </w:r>
          </w:p>
        </w:tc>
        <w:tc>
          <w:tcPr>
            <w:tcW w:w="24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</w:p>
        </w:tc>
        <w:tc>
          <w:tcPr>
            <w:tcW w:w="23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382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</w:p>
        </w:tc>
        <w:tc>
          <w:tcPr>
            <w:tcW w:w="243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230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382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2435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(</w:t>
            </w: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подпись</w:t>
            </w:r>
            <w:r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)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2305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(Ф.И.О.)</w:t>
            </w: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9647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Default="009F01EF" w:rsidP="006439EB">
            <w:pPr>
              <w:widowControl/>
              <w:suppressAutoHyphens w:val="0"/>
              <w:spacing w:line="315" w:lineRule="atLeast"/>
              <w:jc w:val="both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proofErr w:type="gramStart"/>
            <w:r w:rsidRPr="00CA495E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данных), в том чис</w:t>
            </w:r>
            <w:r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 xml:space="preserve">ле в автоматизированном режиме, </w:t>
            </w: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в целях получения информации об этапе предоставления услуги, о ре</w:t>
            </w:r>
            <w:r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 xml:space="preserve">зультате предоставления услуги, </w:t>
            </w: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а также</w:t>
            </w:r>
            <w:proofErr w:type="gramEnd"/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 xml:space="preserve"> их использовани</w:t>
            </w:r>
            <w:r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я</w:t>
            </w: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 xml:space="preserve"> органами </w:t>
            </w:r>
            <w:r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местного самоуправления городского округа город Воронеж</w:t>
            </w: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,</w:t>
            </w:r>
            <w:r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 xml:space="preserve"> </w:t>
            </w: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подведомственными им организациями, в том числе в целях улучшения их деятельности.</w:t>
            </w:r>
          </w:p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jc w:val="both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br/>
            </w: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br/>
            </w: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lastRenderedPageBreak/>
              <w:t>Настоящее согласие не устанавливает предельных сроков обработки данных.</w:t>
            </w: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br/>
              <w:t>Порядок отзыва согласия на обработку персональных данных мне известен.</w:t>
            </w: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br/>
            </w: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br/>
              <w:t>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законодательством: __________________________________________ (почтовый адрес), _____________________ (телефон), ________________________ (адрес электронной почты).</w:t>
            </w: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9647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15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Подпись</w:t>
            </w:r>
          </w:p>
        </w:tc>
        <w:tc>
          <w:tcPr>
            <w:tcW w:w="3206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4232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15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320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423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(расшифровка подписи)</w:t>
            </w: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15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Дата</w:t>
            </w:r>
          </w:p>
        </w:tc>
        <w:tc>
          <w:tcPr>
            <w:tcW w:w="3206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423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15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3206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423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Запрос принят:</w:t>
            </w:r>
          </w:p>
        </w:tc>
        <w:tc>
          <w:tcPr>
            <w:tcW w:w="25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29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48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29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541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Ф.И.О. должностного лица (работника),</w:t>
            </w: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br/>
              <w:t>уполномоченного на прием запроса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15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Подпись</w:t>
            </w:r>
          </w:p>
        </w:tc>
        <w:tc>
          <w:tcPr>
            <w:tcW w:w="3206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4232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15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320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423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(расшифровка подписи)</w:t>
            </w:r>
          </w:p>
        </w:tc>
      </w:tr>
      <w:tr w:rsidR="009F01EF" w:rsidRPr="001159FD" w:rsidTr="006439EB">
        <w:trPr>
          <w:gridAfter w:val="1"/>
          <w:wAfter w:w="96" w:type="dxa"/>
        </w:trPr>
        <w:tc>
          <w:tcPr>
            <w:tcW w:w="15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</w:pPr>
            <w:r w:rsidRPr="001159FD">
              <w:rPr>
                <w:rFonts w:eastAsia="Times New Roman" w:cs="Times New Roman"/>
                <w:color w:val="2D2D2D"/>
                <w:sz w:val="21"/>
                <w:szCs w:val="21"/>
                <w:lang w:bidi="ar-SA"/>
              </w:rPr>
              <w:t>Дата</w:t>
            </w:r>
          </w:p>
        </w:tc>
        <w:tc>
          <w:tcPr>
            <w:tcW w:w="3206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423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1EF" w:rsidRPr="001159FD" w:rsidRDefault="009F01EF" w:rsidP="006439EB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</w:tbl>
    <w:p w:rsidR="009F01EF" w:rsidRDefault="009F01EF" w:rsidP="009F01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F01EF" w:rsidRDefault="009F01EF" w:rsidP="009F01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F01EF" w:rsidRDefault="009F01EF" w:rsidP="009F01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F01EF" w:rsidRPr="00CA495E" w:rsidRDefault="009F01EF" w:rsidP="009F01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A495E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A495E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9F01EF" w:rsidRPr="00CE32E5" w:rsidRDefault="009F01EF" w:rsidP="009F01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A495E">
        <w:rPr>
          <w:rFonts w:ascii="Times New Roman" w:hAnsi="Times New Roman" w:cs="Times New Roman"/>
          <w:sz w:val="28"/>
          <w:szCs w:val="28"/>
        </w:rPr>
        <w:t xml:space="preserve">главного архитектора             </w:t>
      </w:r>
      <w:r w:rsidRPr="00CA495E">
        <w:rPr>
          <w:rFonts w:ascii="Times New Roman" w:hAnsi="Times New Roman" w:cs="Times New Roman"/>
          <w:sz w:val="28"/>
          <w:szCs w:val="28"/>
        </w:rPr>
        <w:tab/>
      </w:r>
      <w:r w:rsidRPr="00CA495E">
        <w:rPr>
          <w:rFonts w:ascii="Times New Roman" w:hAnsi="Times New Roman" w:cs="Times New Roman"/>
          <w:sz w:val="28"/>
          <w:szCs w:val="28"/>
        </w:rPr>
        <w:tab/>
      </w:r>
      <w:r w:rsidRPr="00CA495E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Подшивал</w:t>
      </w:r>
      <w:r w:rsidRPr="00CA495E">
        <w:rPr>
          <w:rFonts w:ascii="Times New Roman" w:hAnsi="Times New Roman" w:cs="Times New Roman"/>
          <w:sz w:val="28"/>
          <w:szCs w:val="28"/>
        </w:rPr>
        <w:t>ова</w:t>
      </w:r>
      <w:proofErr w:type="spellEnd"/>
    </w:p>
    <w:p w:rsidR="009F01EF" w:rsidRDefault="009F01EF" w:rsidP="009F01EF"/>
    <w:p w:rsidR="00C54BDC" w:rsidRDefault="009F01EF"/>
    <w:sectPr w:rsidR="00C54BDC" w:rsidSect="00297F77">
      <w:headerReference w:type="default" r:id="rId8"/>
      <w:headerReference w:type="first" r:id="rId9"/>
      <w:pgSz w:w="11906" w:h="16838"/>
      <w:pgMar w:top="993" w:right="567" w:bottom="851" w:left="198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1EF" w:rsidRDefault="009F01EF" w:rsidP="009F01EF">
      <w:r>
        <w:separator/>
      </w:r>
    </w:p>
  </w:endnote>
  <w:endnote w:type="continuationSeparator" w:id="0">
    <w:p w:rsidR="009F01EF" w:rsidRDefault="009F01EF" w:rsidP="009F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1EF" w:rsidRDefault="009F01EF" w:rsidP="009F01EF">
      <w:r>
        <w:separator/>
      </w:r>
    </w:p>
  </w:footnote>
  <w:footnote w:type="continuationSeparator" w:id="0">
    <w:p w:rsidR="009F01EF" w:rsidRDefault="009F01EF" w:rsidP="009F0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9220599"/>
      <w:docPartObj>
        <w:docPartGallery w:val="Page Numbers (Top of Page)"/>
        <w:docPartUnique/>
      </w:docPartObj>
    </w:sdtPr>
    <w:sdtEndPr/>
    <w:sdtContent>
      <w:p w:rsidR="00297F77" w:rsidRDefault="009F01E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A0B64" w:rsidRDefault="009F01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F77" w:rsidRDefault="009F01EF">
    <w:pPr>
      <w:pStyle w:val="a3"/>
      <w:jc w:val="center"/>
    </w:pPr>
  </w:p>
  <w:p w:rsidR="00297F77" w:rsidRDefault="009F01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EF"/>
    <w:rsid w:val="00263085"/>
    <w:rsid w:val="009823FD"/>
    <w:rsid w:val="009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1E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01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F01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01E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9F01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01EF"/>
    <w:rPr>
      <w:rFonts w:ascii="Times New Roman" w:eastAsia="Lucida Sans Unicode" w:hAnsi="Times New Roman" w:cs="Tahoma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1E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01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F01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01E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9F01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01EF"/>
    <w:rPr>
      <w:rFonts w:ascii="Times New Roman" w:eastAsia="Lucida Sans Unicode" w:hAnsi="Times New Roman" w:cs="Tahoma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CA782-CFAB-46E9-8263-A29AFA478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Стародубцева Е.М.</dc:creator>
  <cp:lastModifiedBy>Стародубцева Е.М.</cp:lastModifiedBy>
  <cp:revision>1</cp:revision>
  <dcterms:created xsi:type="dcterms:W3CDTF">2019-07-29T16:14:00Z</dcterms:created>
  <dcterms:modified xsi:type="dcterms:W3CDTF">2019-07-29T16:17:00Z</dcterms:modified>
</cp:coreProperties>
</file>