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C97FE2" w:rsidP="00515D23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FF63BB" w:rsidRPr="00FF63BB" w:rsidRDefault="00FF63BB" w:rsidP="00515D23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515D23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FF63BB" w:rsidRDefault="00FF63BB" w:rsidP="00515D2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2568A2">
        <w:rPr>
          <w:rFonts w:ascii="Times New Roman" w:hAnsi="Times New Roman" w:cs="Times New Roman"/>
          <w:sz w:val="28"/>
          <w:szCs w:val="28"/>
        </w:rPr>
        <w:t xml:space="preserve">19.07.2019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2568A2">
        <w:rPr>
          <w:rFonts w:ascii="Times New Roman" w:hAnsi="Times New Roman" w:cs="Times New Roman"/>
          <w:sz w:val="28"/>
          <w:szCs w:val="28"/>
        </w:rPr>
        <w:t>82</w:t>
      </w:r>
      <w:bookmarkStart w:id="0" w:name="_GoBack"/>
      <w:bookmarkEnd w:id="0"/>
    </w:p>
    <w:p w:rsidR="000C521F" w:rsidRPr="000C521F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2225" w:rsidRPr="003C2225" w:rsidRDefault="000C521F" w:rsidP="003C222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3C2225">
        <w:rPr>
          <w:rFonts w:ascii="Times New Roman" w:hAnsi="Times New Roman" w:cs="Times New Roman"/>
          <w:b/>
          <w:caps/>
          <w:sz w:val="28"/>
          <w:szCs w:val="28"/>
        </w:rPr>
        <w:t>ОПОВЕЩЕНИЕ О НАЧАЛЕ ПУБЛИЧНЫХ СЛУШАНИЙ</w:t>
      </w:r>
    </w:p>
    <w:p w:rsidR="0020683D" w:rsidRDefault="003C2225" w:rsidP="00CC3F4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3C2225">
        <w:rPr>
          <w:rFonts w:ascii="Times New Roman" w:hAnsi="Times New Roman" w:cs="Times New Roman"/>
          <w:b/>
          <w:caps/>
          <w:sz w:val="28"/>
          <w:szCs w:val="28"/>
        </w:rPr>
        <w:t>по вопросу предоставления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DB5270">
        <w:rPr>
          <w:rFonts w:ascii="Times New Roman" w:hAnsi="Times New Roman" w:cs="Times New Roman"/>
          <w:b/>
          <w:caps/>
          <w:sz w:val="28"/>
          <w:szCs w:val="28"/>
        </w:rPr>
        <w:t>местной религ</w:t>
      </w:r>
      <w:r w:rsidR="00EF7A19">
        <w:rPr>
          <w:rFonts w:ascii="Times New Roman" w:hAnsi="Times New Roman" w:cs="Times New Roman"/>
          <w:b/>
          <w:caps/>
          <w:sz w:val="28"/>
          <w:szCs w:val="28"/>
        </w:rPr>
        <w:t>иозной организации православному приходу храма</w:t>
      </w:r>
      <w:r w:rsidR="00DB5270">
        <w:rPr>
          <w:rFonts w:ascii="Times New Roman" w:hAnsi="Times New Roman" w:cs="Times New Roman"/>
          <w:b/>
          <w:caps/>
          <w:sz w:val="28"/>
          <w:szCs w:val="28"/>
        </w:rPr>
        <w:t xml:space="preserve"> во имя св</w:t>
      </w:r>
      <w:r w:rsidR="0020683D">
        <w:rPr>
          <w:rFonts w:ascii="Times New Roman" w:hAnsi="Times New Roman" w:cs="Times New Roman"/>
          <w:b/>
          <w:caps/>
          <w:sz w:val="28"/>
          <w:szCs w:val="28"/>
        </w:rPr>
        <w:t xml:space="preserve">т. вмч. целителя пантелеимона </w:t>
      </w:r>
      <w:r w:rsidR="00DB5270">
        <w:rPr>
          <w:rFonts w:ascii="Times New Roman" w:hAnsi="Times New Roman" w:cs="Times New Roman"/>
          <w:b/>
          <w:caps/>
          <w:sz w:val="28"/>
          <w:szCs w:val="28"/>
        </w:rPr>
        <w:t xml:space="preserve">г. воронежа </w:t>
      </w:r>
      <w:r w:rsidR="00EF7A19">
        <w:rPr>
          <w:rFonts w:ascii="Times New Roman" w:hAnsi="Times New Roman" w:cs="Times New Roman"/>
          <w:b/>
          <w:caps/>
          <w:sz w:val="28"/>
          <w:szCs w:val="28"/>
        </w:rPr>
        <w:t xml:space="preserve">религиозной организации </w:t>
      </w:r>
      <w:r w:rsidR="00DB5270">
        <w:rPr>
          <w:rFonts w:ascii="Times New Roman" w:hAnsi="Times New Roman" w:cs="Times New Roman"/>
          <w:b/>
          <w:caps/>
          <w:sz w:val="28"/>
          <w:szCs w:val="28"/>
        </w:rPr>
        <w:t>«воронежская епархия русской православной церкви (московский патриархат)</w:t>
      </w:r>
      <w:r w:rsidR="00EF7A19">
        <w:rPr>
          <w:rFonts w:ascii="Times New Roman" w:hAnsi="Times New Roman" w:cs="Times New Roman"/>
          <w:b/>
          <w:caps/>
          <w:sz w:val="28"/>
          <w:szCs w:val="28"/>
        </w:rPr>
        <w:t>»</w:t>
      </w:r>
      <w:r w:rsidR="00DB5270">
        <w:rPr>
          <w:rFonts w:ascii="Times New Roman" w:hAnsi="Times New Roman" w:cs="Times New Roman"/>
          <w:b/>
          <w:caps/>
          <w:sz w:val="28"/>
          <w:szCs w:val="28"/>
        </w:rPr>
        <w:t xml:space="preserve"> (ИНН 3665018412) </w:t>
      </w:r>
      <w:r w:rsidRPr="003C2225">
        <w:rPr>
          <w:rFonts w:ascii="Times New Roman" w:hAnsi="Times New Roman" w:cs="Times New Roman"/>
          <w:b/>
          <w:caps/>
          <w:sz w:val="28"/>
          <w:szCs w:val="28"/>
        </w:rPr>
        <w:t>разрешения на условно разрешенный</w:t>
      </w:r>
      <w:r w:rsidR="00CC3F47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3C2225">
        <w:rPr>
          <w:rFonts w:ascii="Times New Roman" w:hAnsi="Times New Roman" w:cs="Times New Roman"/>
          <w:b/>
          <w:caps/>
          <w:sz w:val="28"/>
          <w:szCs w:val="28"/>
        </w:rPr>
        <w:t>вид использования земельного участка</w:t>
      </w:r>
      <w:r w:rsidR="00CC3F47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3C2225">
        <w:rPr>
          <w:rFonts w:ascii="Times New Roman" w:hAnsi="Times New Roman" w:cs="Times New Roman"/>
          <w:b/>
          <w:caps/>
          <w:sz w:val="28"/>
          <w:szCs w:val="28"/>
        </w:rPr>
        <w:t xml:space="preserve">по </w:t>
      </w:r>
      <w:r w:rsidR="00DB5270">
        <w:rPr>
          <w:rFonts w:ascii="Times New Roman" w:hAnsi="Times New Roman" w:cs="Times New Roman"/>
          <w:b/>
          <w:caps/>
          <w:sz w:val="28"/>
          <w:szCs w:val="28"/>
        </w:rPr>
        <w:t>ул. защитников родины, 12а</w:t>
      </w:r>
      <w:r w:rsidR="0020683D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CC3F47" w:rsidRDefault="0020683D" w:rsidP="00CC3F4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(кадастровый номер 36:34:0502018:4)</w:t>
      </w:r>
    </w:p>
    <w:p w:rsidR="000C521F" w:rsidRPr="000C521F" w:rsidRDefault="000C521F" w:rsidP="000C5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4E86" w:rsidRPr="00CC3F47" w:rsidRDefault="000C521F" w:rsidP="00EF7A19">
      <w:pPr>
        <w:spacing w:after="0" w:line="312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6E4A">
        <w:rPr>
          <w:rFonts w:ascii="Times New Roman" w:eastAsia="Calibri" w:hAnsi="Times New Roman" w:cs="Times New Roman"/>
          <w:sz w:val="28"/>
          <w:szCs w:val="28"/>
        </w:rPr>
        <w:t xml:space="preserve">На публичные слушания, назначенные на </w:t>
      </w:r>
      <w:r w:rsidR="00F554F0">
        <w:rPr>
          <w:rFonts w:ascii="Times New Roman" w:eastAsia="Calibri" w:hAnsi="Times New Roman" w:cs="Times New Roman"/>
          <w:sz w:val="28"/>
          <w:szCs w:val="28"/>
        </w:rPr>
        <w:t>13 августа</w:t>
      </w:r>
      <w:r w:rsidRPr="00FA6E4A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F554F0">
        <w:rPr>
          <w:rFonts w:ascii="Times New Roman" w:eastAsia="Calibri" w:hAnsi="Times New Roman" w:cs="Times New Roman"/>
          <w:sz w:val="28"/>
          <w:szCs w:val="28"/>
        </w:rPr>
        <w:t>19</w:t>
      </w:r>
      <w:r w:rsidRPr="00FA6E4A">
        <w:rPr>
          <w:rFonts w:ascii="Times New Roman" w:eastAsia="Calibri" w:hAnsi="Times New Roman" w:cs="Times New Roman"/>
          <w:sz w:val="28"/>
          <w:szCs w:val="28"/>
        </w:rPr>
        <w:t xml:space="preserve"> г., </w:t>
      </w:r>
      <w:r w:rsidR="00C771DE" w:rsidRPr="00FA6E4A">
        <w:rPr>
          <w:rFonts w:ascii="Times New Roman" w:eastAsia="Calibri" w:hAnsi="Times New Roman" w:cs="Times New Roman"/>
          <w:sz w:val="28"/>
          <w:szCs w:val="28"/>
        </w:rPr>
        <w:t>выносится вопрос</w:t>
      </w:r>
      <w:r w:rsidRPr="00FA6E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FA6E4A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515D23" w:rsidRPr="00FA6E4A">
        <w:rPr>
          <w:rFonts w:ascii="Times New Roman" w:eastAsia="Calibri" w:hAnsi="Times New Roman" w:cs="Times New Roman"/>
          <w:sz w:val="28"/>
          <w:szCs w:val="28"/>
        </w:rPr>
        <w:t xml:space="preserve">предоставлении </w:t>
      </w:r>
      <w:r w:rsidR="00EF7A19" w:rsidRPr="00EF7A19">
        <w:rPr>
          <w:rFonts w:ascii="Times New Roman" w:hAnsi="Times New Roman" w:cs="Times New Roman"/>
          <w:sz w:val="28"/>
          <w:szCs w:val="28"/>
        </w:rPr>
        <w:t>Местной религиозной организа</w:t>
      </w:r>
      <w:r w:rsidR="00EF7A19">
        <w:rPr>
          <w:rFonts w:ascii="Times New Roman" w:hAnsi="Times New Roman" w:cs="Times New Roman"/>
          <w:sz w:val="28"/>
          <w:szCs w:val="28"/>
        </w:rPr>
        <w:t>ции православному</w:t>
      </w:r>
      <w:r w:rsidR="00EF7A19" w:rsidRPr="00EF7A19">
        <w:rPr>
          <w:rFonts w:ascii="Times New Roman" w:hAnsi="Times New Roman" w:cs="Times New Roman"/>
          <w:sz w:val="28"/>
          <w:szCs w:val="28"/>
        </w:rPr>
        <w:t xml:space="preserve"> Приход</w:t>
      </w:r>
      <w:r w:rsidR="00EF7A19">
        <w:rPr>
          <w:rFonts w:ascii="Times New Roman" w:hAnsi="Times New Roman" w:cs="Times New Roman"/>
          <w:sz w:val="28"/>
          <w:szCs w:val="28"/>
        </w:rPr>
        <w:t>у</w:t>
      </w:r>
      <w:r w:rsidR="00EF7A19" w:rsidRPr="00EF7A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F7A19" w:rsidRPr="00EF7A19">
        <w:rPr>
          <w:rFonts w:ascii="Times New Roman" w:hAnsi="Times New Roman" w:cs="Times New Roman"/>
          <w:bCs/>
          <w:sz w:val="28"/>
          <w:szCs w:val="28"/>
        </w:rPr>
        <w:t xml:space="preserve">храма во имя </w:t>
      </w:r>
      <w:proofErr w:type="spellStart"/>
      <w:r w:rsidR="00EF7A19" w:rsidRPr="00EF7A19">
        <w:rPr>
          <w:rFonts w:ascii="Times New Roman" w:hAnsi="Times New Roman" w:cs="Times New Roman"/>
          <w:bCs/>
          <w:sz w:val="28"/>
          <w:szCs w:val="28"/>
        </w:rPr>
        <w:t>свт</w:t>
      </w:r>
      <w:proofErr w:type="spellEnd"/>
      <w:r w:rsidR="00EF7A19" w:rsidRPr="00EF7A19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EF7A19" w:rsidRPr="00EF7A19">
        <w:rPr>
          <w:rFonts w:ascii="Times New Roman" w:hAnsi="Times New Roman" w:cs="Times New Roman"/>
          <w:bCs/>
          <w:sz w:val="28"/>
          <w:szCs w:val="28"/>
        </w:rPr>
        <w:t>вмч</w:t>
      </w:r>
      <w:proofErr w:type="spellEnd"/>
      <w:r w:rsidR="00EF7A19" w:rsidRPr="00EF7A19">
        <w:rPr>
          <w:rFonts w:ascii="Times New Roman" w:hAnsi="Times New Roman" w:cs="Times New Roman"/>
          <w:bCs/>
          <w:sz w:val="28"/>
          <w:szCs w:val="28"/>
        </w:rPr>
        <w:t xml:space="preserve">. целителя </w:t>
      </w:r>
      <w:proofErr w:type="spellStart"/>
      <w:r w:rsidR="00EF7A19" w:rsidRPr="00EF7A19">
        <w:rPr>
          <w:rFonts w:ascii="Times New Roman" w:hAnsi="Times New Roman" w:cs="Times New Roman"/>
          <w:bCs/>
          <w:sz w:val="28"/>
          <w:szCs w:val="28"/>
        </w:rPr>
        <w:t>Пантелеимона</w:t>
      </w:r>
      <w:proofErr w:type="spellEnd"/>
      <w:r w:rsidR="00EF7A19" w:rsidRPr="00EF7A19">
        <w:rPr>
          <w:rFonts w:ascii="Times New Roman" w:hAnsi="Times New Roman" w:cs="Times New Roman"/>
          <w:bCs/>
          <w:sz w:val="28"/>
          <w:szCs w:val="28"/>
        </w:rPr>
        <w:t xml:space="preserve"> г. Воронежа религиозной организации «Воронежская Епархия Русской Православной Церкви (Московский Патриархат)</w:t>
      </w:r>
      <w:r w:rsidR="00EF7A19" w:rsidRPr="00EF7A19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="00792DC2">
        <w:rPr>
          <w:rFonts w:ascii="Times New Roman" w:hAnsi="Times New Roman" w:cs="Times New Roman"/>
          <w:bCs/>
          <w:sz w:val="28"/>
          <w:szCs w:val="28"/>
        </w:rPr>
        <w:t xml:space="preserve">разрешения на условно разрешенный </w:t>
      </w:r>
      <w:r w:rsidR="00792DC2" w:rsidRPr="00792DC2">
        <w:rPr>
          <w:rFonts w:ascii="Times New Roman" w:hAnsi="Times New Roman" w:cs="Times New Roman"/>
          <w:bCs/>
          <w:sz w:val="28"/>
          <w:szCs w:val="28"/>
        </w:rPr>
        <w:t>вид ис</w:t>
      </w:r>
      <w:r w:rsidR="00792DC2">
        <w:rPr>
          <w:rFonts w:ascii="Times New Roman" w:hAnsi="Times New Roman" w:cs="Times New Roman"/>
          <w:bCs/>
          <w:sz w:val="28"/>
          <w:szCs w:val="28"/>
        </w:rPr>
        <w:t>пользования</w:t>
      </w:r>
      <w:r w:rsidR="00027F8C">
        <w:rPr>
          <w:rFonts w:ascii="Times New Roman" w:hAnsi="Times New Roman" w:cs="Times New Roman"/>
          <w:bCs/>
          <w:sz w:val="28"/>
          <w:szCs w:val="28"/>
        </w:rPr>
        <w:t xml:space="preserve"> «культовые сооружения»</w:t>
      </w:r>
      <w:r w:rsidR="00792DC2">
        <w:rPr>
          <w:rFonts w:ascii="Times New Roman" w:hAnsi="Times New Roman" w:cs="Times New Roman"/>
          <w:bCs/>
          <w:sz w:val="28"/>
          <w:szCs w:val="28"/>
        </w:rPr>
        <w:t xml:space="preserve"> земельного участка </w:t>
      </w:r>
      <w:r w:rsidR="00792DC2" w:rsidRPr="00792DC2">
        <w:rPr>
          <w:rFonts w:ascii="Times New Roman" w:hAnsi="Times New Roman" w:cs="Times New Roman"/>
          <w:bCs/>
          <w:sz w:val="28"/>
          <w:szCs w:val="28"/>
        </w:rPr>
        <w:t xml:space="preserve">по ул. </w:t>
      </w:r>
      <w:r w:rsidR="0020683D">
        <w:rPr>
          <w:rFonts w:ascii="Times New Roman" w:hAnsi="Times New Roman" w:cs="Times New Roman"/>
          <w:bCs/>
          <w:sz w:val="28"/>
          <w:szCs w:val="28"/>
        </w:rPr>
        <w:t>Защитников Родины, 12а</w:t>
      </w:r>
      <w:r w:rsidR="00FA6E4A" w:rsidRPr="00FA6E4A">
        <w:rPr>
          <w:rFonts w:ascii="Times New Roman" w:hAnsi="Times New Roman" w:cs="Times New Roman"/>
          <w:color w:val="000000"/>
          <w:sz w:val="28"/>
          <w:szCs w:val="28"/>
        </w:rPr>
        <w:t>, расположенного в территориальной зоне с индексом</w:t>
      </w:r>
      <w:proofErr w:type="gramStart"/>
      <w:r w:rsidR="00FA6E4A" w:rsidRPr="00FA6E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92DC2" w:rsidRPr="00792DC2">
        <w:rPr>
          <w:rFonts w:ascii="Times New Roman" w:hAnsi="Times New Roman" w:cs="Times New Roman"/>
          <w:color w:val="000000"/>
          <w:sz w:val="28"/>
          <w:szCs w:val="28"/>
        </w:rPr>
        <w:t>Ж</w:t>
      </w:r>
      <w:proofErr w:type="gramEnd"/>
      <w:r w:rsidR="00792DC2" w:rsidRPr="00792D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B5270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792DC2" w:rsidRPr="00792DC2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DB5270">
        <w:rPr>
          <w:rFonts w:ascii="Times New Roman" w:hAnsi="Times New Roman" w:cs="Times New Roman"/>
          <w:color w:val="000000"/>
          <w:sz w:val="28"/>
          <w:szCs w:val="28"/>
        </w:rPr>
        <w:t>Многоэтажная застройка</w:t>
      </w:r>
      <w:r w:rsidR="00792DC2" w:rsidRPr="00792DC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FA6E4A" w:rsidRPr="00FA6E4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C521F" w:rsidRPr="00515D23" w:rsidRDefault="000C521F" w:rsidP="00EF7A19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5D23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515D23">
        <w:rPr>
          <w:rFonts w:ascii="Times New Roman" w:hAnsi="Times New Roman" w:cs="Times New Roman"/>
          <w:sz w:val="28"/>
          <w:szCs w:val="28"/>
        </w:rPr>
        <w:t xml:space="preserve">я </w:t>
      </w:r>
      <w:r w:rsidR="00C771DE" w:rsidRPr="00515D23">
        <w:rPr>
          <w:rFonts w:ascii="Times New Roman" w:hAnsi="Times New Roman" w:cs="Times New Roman"/>
          <w:sz w:val="28"/>
          <w:szCs w:val="28"/>
        </w:rPr>
        <w:t>по рассматриваемому вопросу</w:t>
      </w:r>
      <w:r w:rsidR="005B0395" w:rsidRPr="00515D23">
        <w:rPr>
          <w:rFonts w:ascii="Times New Roman" w:hAnsi="Times New Roman" w:cs="Times New Roman"/>
          <w:sz w:val="28"/>
          <w:szCs w:val="28"/>
        </w:rPr>
        <w:t xml:space="preserve"> открыта с </w:t>
      </w:r>
      <w:r w:rsidR="00F554F0">
        <w:rPr>
          <w:rFonts w:ascii="Times New Roman" w:hAnsi="Times New Roman" w:cs="Times New Roman"/>
          <w:sz w:val="28"/>
          <w:szCs w:val="28"/>
        </w:rPr>
        <w:t xml:space="preserve">26 июля </w:t>
      </w:r>
      <w:r w:rsidR="005B0395" w:rsidRPr="00515D23">
        <w:rPr>
          <w:rFonts w:ascii="Times New Roman" w:hAnsi="Times New Roman" w:cs="Times New Roman"/>
          <w:sz w:val="28"/>
          <w:szCs w:val="28"/>
        </w:rPr>
        <w:t>20</w:t>
      </w:r>
      <w:r w:rsidR="00F554F0">
        <w:rPr>
          <w:rFonts w:ascii="Times New Roman" w:hAnsi="Times New Roman" w:cs="Times New Roman"/>
          <w:sz w:val="28"/>
          <w:szCs w:val="28"/>
        </w:rPr>
        <w:t>19</w:t>
      </w:r>
      <w:r w:rsidR="005B0395" w:rsidRPr="00515D23">
        <w:rPr>
          <w:rFonts w:ascii="Times New Roman" w:hAnsi="Times New Roman" w:cs="Times New Roman"/>
          <w:sz w:val="28"/>
          <w:szCs w:val="28"/>
        </w:rPr>
        <w:t xml:space="preserve"> г.</w:t>
      </w:r>
      <w:r w:rsidRPr="00515D23">
        <w:rPr>
          <w:rFonts w:ascii="Times New Roman" w:hAnsi="Times New Roman" w:cs="Times New Roman"/>
          <w:sz w:val="28"/>
          <w:szCs w:val="28"/>
        </w:rPr>
        <w:t xml:space="preserve"> </w:t>
      </w:r>
      <w:r w:rsidR="00F554F0">
        <w:rPr>
          <w:rFonts w:ascii="Times New Roman" w:hAnsi="Times New Roman" w:cs="Times New Roman"/>
          <w:sz w:val="28"/>
          <w:szCs w:val="28"/>
        </w:rPr>
        <w:t xml:space="preserve">     </w:t>
      </w:r>
      <w:r w:rsidRPr="00515D23">
        <w:rPr>
          <w:rFonts w:ascii="Times New Roman" w:hAnsi="Times New Roman" w:cs="Times New Roman"/>
          <w:sz w:val="28"/>
          <w:szCs w:val="28"/>
        </w:rPr>
        <w:t xml:space="preserve">по </w:t>
      </w:r>
      <w:r w:rsidR="00F554F0">
        <w:rPr>
          <w:rFonts w:ascii="Times New Roman" w:hAnsi="Times New Roman" w:cs="Times New Roman"/>
          <w:sz w:val="28"/>
          <w:szCs w:val="28"/>
        </w:rPr>
        <w:t xml:space="preserve">13 августа </w:t>
      </w:r>
      <w:r w:rsidRPr="00515D23">
        <w:rPr>
          <w:rFonts w:ascii="Times New Roman" w:hAnsi="Times New Roman" w:cs="Times New Roman"/>
          <w:sz w:val="28"/>
          <w:szCs w:val="28"/>
        </w:rPr>
        <w:t>20</w:t>
      </w:r>
      <w:r w:rsidR="00F554F0">
        <w:rPr>
          <w:rFonts w:ascii="Times New Roman" w:hAnsi="Times New Roman" w:cs="Times New Roman"/>
          <w:sz w:val="28"/>
          <w:szCs w:val="28"/>
        </w:rPr>
        <w:t>19</w:t>
      </w:r>
      <w:r w:rsidRPr="00515D23">
        <w:rPr>
          <w:rFonts w:ascii="Times New Roman" w:hAnsi="Times New Roman" w:cs="Times New Roman"/>
          <w:sz w:val="28"/>
          <w:szCs w:val="28"/>
        </w:rPr>
        <w:t xml:space="preserve"> г. в </w:t>
      </w:r>
      <w:r w:rsidRPr="00515D23">
        <w:rPr>
          <w:rFonts w:ascii="Times New Roman" w:eastAsia="Calibri" w:hAnsi="Times New Roman" w:cs="Times New Roman"/>
          <w:sz w:val="28"/>
          <w:szCs w:val="28"/>
        </w:rPr>
        <w:t>зале Дома архитектора</w:t>
      </w:r>
      <w:r w:rsidR="000C6CA4" w:rsidRPr="00515D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15D23">
        <w:rPr>
          <w:rFonts w:ascii="Times New Roman" w:eastAsia="Calibri" w:hAnsi="Times New Roman" w:cs="Times New Roman"/>
          <w:sz w:val="28"/>
          <w:szCs w:val="28"/>
        </w:rPr>
        <w:t xml:space="preserve">(г. Воронеж, </w:t>
      </w:r>
      <w:r w:rsidR="00C771DE" w:rsidRPr="00515D2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</w:t>
      </w:r>
      <w:r w:rsidRPr="00515D23">
        <w:rPr>
          <w:rFonts w:ascii="Times New Roman" w:eastAsia="Calibri" w:hAnsi="Times New Roman" w:cs="Times New Roman"/>
          <w:sz w:val="28"/>
          <w:szCs w:val="28"/>
        </w:rPr>
        <w:t>ул. Плехановская, 22)</w:t>
      </w:r>
      <w:r w:rsidR="000C6CA4" w:rsidRPr="00515D2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515D23" w:rsidRDefault="000C521F" w:rsidP="00EF7A19">
      <w:pPr>
        <w:pStyle w:val="1"/>
        <w:keepNext w:val="0"/>
        <w:autoSpaceDE w:val="0"/>
        <w:autoSpaceDN w:val="0"/>
        <w:adjustRightInd w:val="0"/>
        <w:spacing w:line="312" w:lineRule="auto"/>
        <w:ind w:left="0" w:firstLine="709"/>
        <w:rPr>
          <w:rFonts w:eastAsiaTheme="minorHAnsi"/>
          <w:b w:val="0"/>
          <w:bCs w:val="0"/>
        </w:rPr>
      </w:pPr>
      <w:r w:rsidRPr="00515D23">
        <w:rPr>
          <w:rFonts w:eastAsiaTheme="minorHAnsi"/>
          <w:b w:val="0"/>
          <w:bCs w:val="0"/>
        </w:rPr>
        <w:t>Время работы экспозиции в рабочие дни</w:t>
      </w:r>
      <w:r w:rsidR="00F00B36">
        <w:rPr>
          <w:rFonts w:eastAsiaTheme="minorHAnsi"/>
          <w:b w:val="0"/>
          <w:bCs w:val="0"/>
        </w:rPr>
        <w:t>:</w:t>
      </w:r>
      <w:r w:rsidRPr="00515D23">
        <w:rPr>
          <w:rFonts w:eastAsiaTheme="minorHAnsi"/>
          <w:b w:val="0"/>
          <w:bCs w:val="0"/>
        </w:rPr>
        <w:t xml:space="preserve"> с 10.00 до 17.00.</w:t>
      </w:r>
    </w:p>
    <w:p w:rsidR="000C521F" w:rsidRPr="00515D23" w:rsidRDefault="000C521F" w:rsidP="00EF7A19">
      <w:pPr>
        <w:pStyle w:val="1"/>
        <w:keepNext w:val="0"/>
        <w:autoSpaceDE w:val="0"/>
        <w:autoSpaceDN w:val="0"/>
        <w:adjustRightInd w:val="0"/>
        <w:spacing w:line="312" w:lineRule="auto"/>
        <w:ind w:left="0" w:firstLine="709"/>
        <w:rPr>
          <w:rFonts w:eastAsiaTheme="minorHAnsi"/>
          <w:b w:val="0"/>
          <w:bCs w:val="0"/>
        </w:rPr>
      </w:pPr>
      <w:r w:rsidRPr="00515D23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515D23">
        <w:rPr>
          <w:rFonts w:eastAsiaTheme="minorHAnsi"/>
          <w:b w:val="0"/>
          <w:bCs w:val="0"/>
        </w:rPr>
        <w:t xml:space="preserve"> </w:t>
      </w:r>
      <w:r w:rsidR="00F554F0">
        <w:rPr>
          <w:rFonts w:eastAsiaTheme="minorHAnsi"/>
          <w:b w:val="0"/>
          <w:bCs w:val="0"/>
        </w:rPr>
        <w:t>13 августа 2019</w:t>
      </w:r>
      <w:r w:rsidR="000C6CA4" w:rsidRPr="00515D23">
        <w:rPr>
          <w:rFonts w:eastAsiaTheme="minorHAnsi"/>
          <w:b w:val="0"/>
          <w:bCs w:val="0"/>
        </w:rPr>
        <w:t xml:space="preserve"> г. </w:t>
      </w:r>
      <w:r w:rsidR="00F554F0">
        <w:rPr>
          <w:rFonts w:eastAsiaTheme="minorHAnsi"/>
          <w:b w:val="0"/>
          <w:bCs w:val="0"/>
        </w:rPr>
        <w:t xml:space="preserve"> </w:t>
      </w:r>
      <w:r w:rsidR="000C6CA4" w:rsidRPr="00515D23">
        <w:rPr>
          <w:rFonts w:eastAsiaTheme="minorHAnsi"/>
          <w:b w:val="0"/>
          <w:bCs w:val="0"/>
        </w:rPr>
        <w:t xml:space="preserve">в </w:t>
      </w:r>
      <w:r w:rsidR="00F554F0">
        <w:rPr>
          <w:rFonts w:eastAsiaTheme="minorHAnsi"/>
          <w:b w:val="0"/>
          <w:bCs w:val="0"/>
        </w:rPr>
        <w:t>10</w:t>
      </w:r>
      <w:r w:rsidR="000C6CA4" w:rsidRPr="00515D23">
        <w:rPr>
          <w:rFonts w:eastAsiaTheme="minorHAnsi"/>
          <w:b w:val="0"/>
          <w:bCs w:val="0"/>
        </w:rPr>
        <w:t>.</w:t>
      </w:r>
      <w:r w:rsidR="00F554F0">
        <w:rPr>
          <w:rFonts w:eastAsiaTheme="minorHAnsi"/>
          <w:b w:val="0"/>
          <w:bCs w:val="0"/>
        </w:rPr>
        <w:t>30</w:t>
      </w:r>
      <w:r w:rsidR="000C6CA4" w:rsidRPr="00515D23">
        <w:rPr>
          <w:rFonts w:eastAsiaTheme="minorHAnsi"/>
          <w:b w:val="0"/>
          <w:bCs w:val="0"/>
        </w:rPr>
        <w:t xml:space="preserve"> в </w:t>
      </w:r>
      <w:r w:rsidR="000C6CA4" w:rsidRPr="00515D23">
        <w:rPr>
          <w:rFonts w:eastAsia="Calibri"/>
          <w:b w:val="0"/>
        </w:rPr>
        <w:t xml:space="preserve">зале Дома архитектора (г. Воронеж, </w:t>
      </w:r>
      <w:r w:rsidR="009546AE" w:rsidRPr="00515D23">
        <w:rPr>
          <w:rFonts w:eastAsia="Calibri"/>
          <w:b w:val="0"/>
        </w:rPr>
        <w:br/>
      </w:r>
      <w:r w:rsidR="000C6CA4" w:rsidRPr="00515D23">
        <w:rPr>
          <w:rFonts w:eastAsia="Calibri"/>
          <w:b w:val="0"/>
        </w:rPr>
        <w:t>ул. Плехановская, 22)</w:t>
      </w:r>
      <w:r w:rsidR="009546AE" w:rsidRPr="00515D23">
        <w:rPr>
          <w:rFonts w:eastAsiaTheme="minorHAnsi"/>
          <w:b w:val="0"/>
          <w:bCs w:val="0"/>
        </w:rPr>
        <w:t>.</w:t>
      </w:r>
    </w:p>
    <w:p w:rsidR="00704213" w:rsidRDefault="00704213" w:rsidP="00EF7A19">
      <w:pPr>
        <w:pStyle w:val="1"/>
        <w:keepNext w:val="0"/>
        <w:autoSpaceDE w:val="0"/>
        <w:autoSpaceDN w:val="0"/>
        <w:adjustRightInd w:val="0"/>
        <w:spacing w:line="312" w:lineRule="auto"/>
        <w:ind w:left="0" w:firstLine="709"/>
        <w:rPr>
          <w:rFonts w:eastAsiaTheme="minorHAnsi"/>
          <w:b w:val="0"/>
          <w:bCs w:val="0"/>
        </w:rPr>
      </w:pPr>
      <w:r w:rsidRPr="00515D23">
        <w:rPr>
          <w:rFonts w:eastAsiaTheme="minorHAnsi"/>
          <w:b w:val="0"/>
          <w:bCs w:val="0"/>
        </w:rPr>
        <w:t>В период размещения</w:t>
      </w:r>
      <w:r w:rsidRPr="000C6CA4">
        <w:rPr>
          <w:rFonts w:eastAsiaTheme="minorHAnsi"/>
          <w:b w:val="0"/>
          <w:bCs w:val="0"/>
        </w:rPr>
        <w:t xml:space="preserve"> проекта на официальном сайте</w:t>
      </w:r>
      <w:r>
        <w:rPr>
          <w:rFonts w:eastAsiaTheme="minorHAnsi"/>
          <w:b w:val="0"/>
          <w:bCs w:val="0"/>
        </w:rPr>
        <w:t xml:space="preserve"> администрации городского округа город Воронеж</w:t>
      </w:r>
      <w:r w:rsidRPr="000C6CA4">
        <w:rPr>
          <w:rFonts w:eastAsiaTheme="minorHAnsi"/>
          <w:b w:val="0"/>
          <w:bCs w:val="0"/>
        </w:rPr>
        <w:t xml:space="preserve"> </w:t>
      </w:r>
      <w:r w:rsidR="00F10035">
        <w:rPr>
          <w:rFonts w:eastAsiaTheme="minorHAnsi"/>
          <w:b w:val="0"/>
          <w:bCs w:val="0"/>
        </w:rPr>
        <w:t xml:space="preserve">в сети Интернет </w:t>
      </w:r>
      <w:r w:rsidRPr="000C6CA4">
        <w:rPr>
          <w:rFonts w:eastAsiaTheme="minorHAnsi"/>
          <w:b w:val="0"/>
          <w:bCs w:val="0"/>
        </w:rPr>
        <w:t>участники публичных</w:t>
      </w:r>
      <w:r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такого проекта:</w:t>
      </w:r>
    </w:p>
    <w:p w:rsidR="005C62E4" w:rsidRDefault="000C521F" w:rsidP="00CC4E86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 В письменной или устной форме в ходе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</w:t>
      </w:r>
      <w:r w:rsidR="00704213">
        <w:rPr>
          <w:rFonts w:eastAsiaTheme="minorHAnsi"/>
          <w:b w:val="0"/>
          <w:bCs w:val="0"/>
        </w:rPr>
        <w:t>й участников публичных слушаний.</w:t>
      </w:r>
    </w:p>
    <w:p w:rsidR="005C62E4" w:rsidRDefault="000C521F" w:rsidP="00CC4E86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2. В письменной форме в адрес организатора публичных слушаний</w:t>
      </w:r>
      <w:r w:rsidR="00704213">
        <w:rPr>
          <w:rFonts w:eastAsiaTheme="minorHAnsi"/>
          <w:b w:val="0"/>
          <w:bCs w:val="0"/>
        </w:rPr>
        <w:t>.</w:t>
      </w:r>
    </w:p>
    <w:p w:rsidR="000C521F" w:rsidRPr="000C6CA4" w:rsidRDefault="000C521F" w:rsidP="00CC4E86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 посетителей экспозиции проекта.</w:t>
      </w:r>
    </w:p>
    <w:p w:rsidR="00704213" w:rsidRPr="00FF63BB" w:rsidRDefault="00704213" w:rsidP="00CC4E86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="004A349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FE6B65">
        <w:rPr>
          <w:rFonts w:ascii="Times New Roman" w:hAnsi="Times New Roman" w:cs="Times New Roman"/>
          <w:bCs/>
          <w:sz w:val="28"/>
          <w:szCs w:val="28"/>
        </w:rPr>
        <w:t>им</w:t>
      </w:r>
      <w:r w:rsidRPr="00FE6B65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Pr="00FE6B65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FE6B65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7" w:history="1"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adm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proofErr w:type="spellStart"/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704213" w:rsidRPr="00605750" w:rsidRDefault="00704213" w:rsidP="00CC4E86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>размещению на официальном сайте администрации городского округа город Воронеж в сети Интернет (</w:t>
      </w:r>
      <w:hyperlink r:id="rId8" w:history="1"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22907">
        <w:rPr>
          <w:rFonts w:ascii="Times New Roman" w:hAnsi="Times New Roman" w:cs="Times New Roman"/>
          <w:sz w:val="28"/>
          <w:szCs w:val="28"/>
        </w:rPr>
        <w:t>) и в справочн</w:t>
      </w:r>
      <w:r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15D23" w:rsidRPr="007E0A51" w:rsidRDefault="00515D23" w:rsidP="00515D23">
      <w:pPr>
        <w:pStyle w:val="WW-Web"/>
        <w:spacing w:before="0" w:after="0"/>
        <w:rPr>
          <w:bCs/>
        </w:rPr>
      </w:pPr>
      <w:r w:rsidRPr="007E0A51">
        <w:rPr>
          <w:bCs/>
        </w:rPr>
        <w:t xml:space="preserve">Руководитель управления </w:t>
      </w:r>
    </w:p>
    <w:p w:rsidR="00515D23" w:rsidRPr="004A349A" w:rsidRDefault="00515D23" w:rsidP="00515D23">
      <w:pPr>
        <w:pStyle w:val="WW-Web"/>
        <w:spacing w:before="0" w:after="0"/>
      </w:pPr>
      <w:r w:rsidRPr="007E0A51">
        <w:rPr>
          <w:bCs/>
        </w:rPr>
        <w:t>главного</w:t>
      </w:r>
      <w:r w:rsidRPr="007E0A51">
        <w:t xml:space="preserve"> </w:t>
      </w:r>
      <w:r w:rsidRPr="007E0A51">
        <w:rPr>
          <w:bCs/>
        </w:rPr>
        <w:t xml:space="preserve">архитектора                    </w:t>
      </w:r>
      <w:r w:rsidRPr="007E0A51">
        <w:rPr>
          <w:bCs/>
        </w:rPr>
        <w:tab/>
        <w:t xml:space="preserve">                                     </w:t>
      </w:r>
      <w:r>
        <w:rPr>
          <w:bCs/>
        </w:rPr>
        <w:t xml:space="preserve">    </w:t>
      </w:r>
      <w:r w:rsidR="00DB5270">
        <w:rPr>
          <w:bCs/>
        </w:rPr>
        <w:t xml:space="preserve">    </w:t>
      </w:r>
      <w:r w:rsidRPr="007E0A51">
        <w:rPr>
          <w:bCs/>
        </w:rPr>
        <w:t>Л.А. Подшивалова</w:t>
      </w:r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EF7A19">
      <w:headerReference w:type="default" r:id="rId9"/>
      <w:pgSz w:w="11905" w:h="16838"/>
      <w:pgMar w:top="1134" w:right="567" w:bottom="1276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C6B" w:rsidRDefault="003E2C6B" w:rsidP="00515D23">
      <w:pPr>
        <w:spacing w:after="0" w:line="240" w:lineRule="auto"/>
      </w:pPr>
      <w:r>
        <w:separator/>
      </w:r>
    </w:p>
  </w:endnote>
  <w:endnote w:type="continuationSeparator" w:id="0">
    <w:p w:rsidR="003E2C6B" w:rsidRDefault="003E2C6B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C6B" w:rsidRDefault="003E2C6B" w:rsidP="00515D23">
      <w:pPr>
        <w:spacing w:after="0" w:line="240" w:lineRule="auto"/>
      </w:pPr>
      <w:r>
        <w:separator/>
      </w:r>
    </w:p>
  </w:footnote>
  <w:footnote w:type="continuationSeparator" w:id="0">
    <w:p w:rsidR="003E2C6B" w:rsidRDefault="003E2C6B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568A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7F8C"/>
    <w:rsid w:val="000C521F"/>
    <w:rsid w:val="000C6CA4"/>
    <w:rsid w:val="00175FE1"/>
    <w:rsid w:val="0020683D"/>
    <w:rsid w:val="0025012E"/>
    <w:rsid w:val="002568A2"/>
    <w:rsid w:val="003049F6"/>
    <w:rsid w:val="00334466"/>
    <w:rsid w:val="003A519A"/>
    <w:rsid w:val="003C2225"/>
    <w:rsid w:val="003E2C6B"/>
    <w:rsid w:val="00435FF7"/>
    <w:rsid w:val="004A349A"/>
    <w:rsid w:val="00515D23"/>
    <w:rsid w:val="00553EE8"/>
    <w:rsid w:val="005A60C2"/>
    <w:rsid w:val="005B0395"/>
    <w:rsid w:val="005C35B0"/>
    <w:rsid w:val="005C397A"/>
    <w:rsid w:val="005C62E4"/>
    <w:rsid w:val="00605750"/>
    <w:rsid w:val="0067664E"/>
    <w:rsid w:val="0069682A"/>
    <w:rsid w:val="00704213"/>
    <w:rsid w:val="00792DC2"/>
    <w:rsid w:val="007D02C5"/>
    <w:rsid w:val="008A391B"/>
    <w:rsid w:val="009546AE"/>
    <w:rsid w:val="00974125"/>
    <w:rsid w:val="00A04A3E"/>
    <w:rsid w:val="00A14EC0"/>
    <w:rsid w:val="00B60935"/>
    <w:rsid w:val="00C771DE"/>
    <w:rsid w:val="00C95B80"/>
    <w:rsid w:val="00C97FE2"/>
    <w:rsid w:val="00CA1FF7"/>
    <w:rsid w:val="00CA5FE7"/>
    <w:rsid w:val="00CC3F47"/>
    <w:rsid w:val="00CC4E86"/>
    <w:rsid w:val="00D44DCA"/>
    <w:rsid w:val="00D77ED4"/>
    <w:rsid w:val="00DB5270"/>
    <w:rsid w:val="00DB7DDE"/>
    <w:rsid w:val="00E50FFE"/>
    <w:rsid w:val="00EF7A19"/>
    <w:rsid w:val="00F00B36"/>
    <w:rsid w:val="00F10035"/>
    <w:rsid w:val="00F22907"/>
    <w:rsid w:val="00F554F0"/>
    <w:rsid w:val="00FA6E4A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2019-07-05T12:17:00Z</cp:lastPrinted>
  <dcterms:created xsi:type="dcterms:W3CDTF">2019-07-22T14:10:00Z</dcterms:created>
  <dcterms:modified xsi:type="dcterms:W3CDTF">2019-07-22T14:10:00Z</dcterms:modified>
</cp:coreProperties>
</file>