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6C" w:rsidRDefault="00372F1D" w:rsidP="006C356C">
      <w:pPr>
        <w:pStyle w:val="a6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bookmarkStart w:id="0" w:name="_GoBack"/>
      <w:bookmarkEnd w:id="0"/>
      <w:r>
        <w:rPr>
          <w:b w:val="0"/>
        </w:rPr>
        <w:t xml:space="preserve"> </w:t>
      </w:r>
      <w:r w:rsidR="006C356C">
        <w:rPr>
          <w:b w:val="0"/>
        </w:rPr>
        <w:t>УТВЕРЖДЕН</w:t>
      </w:r>
    </w:p>
    <w:p w:rsidR="006C356C" w:rsidRDefault="006C356C" w:rsidP="006C356C">
      <w:pPr>
        <w:pStyle w:val="a6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6C356C" w:rsidRDefault="00161A05" w:rsidP="006C356C">
      <w:pPr>
        <w:pStyle w:val="a6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от</w:t>
      </w:r>
      <w:r w:rsidR="00FC0E6A">
        <w:rPr>
          <w:b w:val="0"/>
        </w:rPr>
        <w:t xml:space="preserve"> 23.05.2019   </w:t>
      </w:r>
      <w:r>
        <w:rPr>
          <w:b w:val="0"/>
        </w:rPr>
        <w:t>№</w:t>
      </w:r>
      <w:r w:rsidR="00FC0E6A">
        <w:rPr>
          <w:b w:val="0"/>
        </w:rPr>
        <w:t xml:space="preserve"> 415</w:t>
      </w:r>
    </w:p>
    <w:p w:rsidR="007B67C8" w:rsidRDefault="007B67C8" w:rsidP="006C356C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167" w:rsidRDefault="009F358B" w:rsidP="007A4167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ОСУЩЕСТВЛЕНИЯ МУНИЦИПАЛЬНОГО</w:t>
      </w:r>
    </w:p>
    <w:p w:rsidR="007A4167" w:rsidRDefault="009F358B" w:rsidP="007A4167">
      <w:pPr>
        <w:pStyle w:val="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ЗНАЧЕНИЯ В СФЕРЕ ОБРАЩЕНИЯ С ОТХОДАМИ ПРОИЗВОДСТВА И ПОТРЕБЛЕНИЯ, БЛАГОУСТРОЙСТВА, ОХРАНЫ ЗЕЛЕНОГО ФОНДА, ВОДНЫХ ОБЪЕКТОВ,</w:t>
      </w:r>
    </w:p>
    <w:p w:rsidR="009F358B" w:rsidRDefault="009F358B" w:rsidP="007A4167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 МАССОВОГО ОТДЫХА НАСЕЛЕНИЯ НА ТЕРРИТОРИИ </w:t>
      </w:r>
    </w:p>
    <w:p w:rsidR="007A4167" w:rsidRDefault="009F358B" w:rsidP="007A4167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ВОРОНЕЖ</w:t>
      </w:r>
    </w:p>
    <w:p w:rsidR="005809F7" w:rsidRDefault="005809F7" w:rsidP="002C3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7D3" w:rsidRPr="00BD77D3" w:rsidRDefault="005809F7" w:rsidP="009F358B">
      <w:pPr>
        <w:pStyle w:val="ac"/>
        <w:numPr>
          <w:ilvl w:val="0"/>
          <w:numId w:val="17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77D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09F7" w:rsidRPr="00BD77D3" w:rsidRDefault="001054BC" w:rsidP="00BD77D3">
      <w:pPr>
        <w:pStyle w:val="ac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7D3">
        <w:rPr>
          <w:rFonts w:ascii="Times New Roman" w:hAnsi="Times New Roman" w:cs="Times New Roman"/>
          <w:sz w:val="28"/>
          <w:szCs w:val="28"/>
        </w:rPr>
        <w:t>1.</w:t>
      </w:r>
      <w:r w:rsidR="005809F7" w:rsidRPr="00BD77D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C356C" w:rsidRPr="00BD77D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A7893" w:rsidRPr="00BD77D3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контроля </w:t>
      </w:r>
      <w:r w:rsidR="008F5C93" w:rsidRPr="0004356B">
        <w:rPr>
          <w:rFonts w:ascii="Times New Roman" w:hAnsi="Times New Roman" w:cs="Times New Roman"/>
          <w:sz w:val="28"/>
          <w:szCs w:val="28"/>
        </w:rPr>
        <w:t xml:space="preserve">за </w:t>
      </w:r>
      <w:r w:rsidR="008F5C93" w:rsidRPr="00BD77D3">
        <w:rPr>
          <w:rFonts w:ascii="Times New Roman" w:hAnsi="Times New Roman" w:cs="Times New Roman"/>
          <w:sz w:val="28"/>
          <w:szCs w:val="28"/>
        </w:rPr>
        <w:t>соблюдением требований, установленных муниципальными правовыми актами, а также требований, установленных федеральными законами, законами субъектов Р</w:t>
      </w:r>
      <w:r w:rsidR="009F358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F5C93" w:rsidRPr="00BD77D3">
        <w:rPr>
          <w:rFonts w:ascii="Times New Roman" w:hAnsi="Times New Roman" w:cs="Times New Roman"/>
          <w:sz w:val="28"/>
          <w:szCs w:val="28"/>
        </w:rPr>
        <w:t>Ф</w:t>
      </w:r>
      <w:r w:rsidR="009F358B">
        <w:rPr>
          <w:rFonts w:ascii="Times New Roman" w:hAnsi="Times New Roman" w:cs="Times New Roman"/>
          <w:sz w:val="28"/>
          <w:szCs w:val="28"/>
        </w:rPr>
        <w:t>едерации</w:t>
      </w:r>
      <w:r w:rsidR="008F5C93" w:rsidRPr="00BD77D3">
        <w:rPr>
          <w:rFonts w:ascii="Times New Roman" w:hAnsi="Times New Roman" w:cs="Times New Roman"/>
          <w:sz w:val="28"/>
          <w:szCs w:val="28"/>
        </w:rPr>
        <w:t xml:space="preserve">, в случае отнесения их к вопросам местного значения в сфере обращения с отходами производства и потребления, благоустройства, охраны зеленого фонда, водных объектов, мест массового отдыха населения на территории городского округа город Воронеж </w:t>
      </w:r>
      <w:r w:rsidR="006C356C" w:rsidRPr="00BD77D3">
        <w:rPr>
          <w:rFonts w:ascii="Times New Roman" w:hAnsi="Times New Roman" w:cs="Times New Roman"/>
          <w:sz w:val="28"/>
          <w:szCs w:val="28"/>
        </w:rPr>
        <w:t>(</w:t>
      </w:r>
      <w:r w:rsidR="005809F7" w:rsidRPr="00BD77D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C356C" w:rsidRPr="00BD77D3">
        <w:rPr>
          <w:rFonts w:ascii="Times New Roman" w:hAnsi="Times New Roman" w:cs="Times New Roman"/>
          <w:sz w:val="28"/>
          <w:szCs w:val="28"/>
        </w:rPr>
        <w:t>–</w:t>
      </w:r>
      <w:r w:rsidR="005809F7" w:rsidRPr="00BD77D3">
        <w:rPr>
          <w:rFonts w:ascii="Times New Roman" w:hAnsi="Times New Roman" w:cs="Times New Roman"/>
          <w:sz w:val="28"/>
          <w:szCs w:val="28"/>
        </w:rPr>
        <w:t xml:space="preserve"> По</w:t>
      </w:r>
      <w:r w:rsidR="006C356C" w:rsidRPr="00BD77D3">
        <w:rPr>
          <w:rFonts w:ascii="Times New Roman" w:hAnsi="Times New Roman" w:cs="Times New Roman"/>
          <w:sz w:val="28"/>
          <w:szCs w:val="28"/>
        </w:rPr>
        <w:t>рядок</w:t>
      </w:r>
      <w:r w:rsidR="005809F7" w:rsidRPr="00BD77D3">
        <w:rPr>
          <w:rFonts w:ascii="Times New Roman" w:hAnsi="Times New Roman" w:cs="Times New Roman"/>
          <w:sz w:val="28"/>
          <w:szCs w:val="28"/>
        </w:rPr>
        <w:t xml:space="preserve">) </w:t>
      </w:r>
      <w:r w:rsidR="005809F7" w:rsidRPr="00BD77D3">
        <w:rPr>
          <w:rFonts w:ascii="Times New Roman" w:hAnsi="Times New Roman" w:cs="Times New Roman"/>
          <w:color w:val="2D3038"/>
          <w:sz w:val="28"/>
          <w:szCs w:val="28"/>
        </w:rPr>
        <w:t>разработан в соответствии</w:t>
      </w:r>
      <w:r w:rsidR="00751CEE" w:rsidRPr="00751CEE">
        <w:rPr>
          <w:rFonts w:ascii="Times New Roman" w:hAnsi="Times New Roman" w:cs="Times New Roman"/>
          <w:color w:val="2D3038"/>
          <w:sz w:val="28"/>
          <w:szCs w:val="28"/>
        </w:rPr>
        <w:t xml:space="preserve"> с Федеральным</w:t>
      </w:r>
      <w:proofErr w:type="gramEnd"/>
      <w:r w:rsidR="00751CEE" w:rsidRPr="00751CEE">
        <w:rPr>
          <w:rFonts w:ascii="Times New Roman" w:hAnsi="Times New Roman" w:cs="Times New Roman"/>
          <w:color w:val="2D3038"/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Федеральным законом от 26.12.2008 № 294-ФЗ </w:t>
      </w:r>
      <w:r w:rsidR="00A67D2D">
        <w:rPr>
          <w:rFonts w:ascii="Times New Roman" w:hAnsi="Times New Roman" w:cs="Times New Roman"/>
          <w:color w:val="2D3038"/>
          <w:sz w:val="28"/>
          <w:szCs w:val="28"/>
        </w:rPr>
        <w:t>«</w:t>
      </w:r>
      <w:r w:rsidR="00751CEE" w:rsidRPr="00751CEE">
        <w:rPr>
          <w:rFonts w:ascii="Times New Roman" w:hAnsi="Times New Roman" w:cs="Times New Roman"/>
          <w:color w:val="2D3038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67D2D">
        <w:rPr>
          <w:rFonts w:ascii="Times New Roman" w:hAnsi="Times New Roman" w:cs="Times New Roman"/>
          <w:color w:val="2D3038"/>
          <w:sz w:val="28"/>
          <w:szCs w:val="28"/>
        </w:rPr>
        <w:t>»</w:t>
      </w:r>
      <w:r w:rsidR="00751CEE" w:rsidRPr="00751CEE">
        <w:rPr>
          <w:rFonts w:ascii="Times New Roman" w:hAnsi="Times New Roman" w:cs="Times New Roman"/>
          <w:color w:val="2D3038"/>
          <w:sz w:val="28"/>
          <w:szCs w:val="28"/>
        </w:rPr>
        <w:t>, постановлением Воронежской городской Думы от 27.10.2004 № 150-</w:t>
      </w:r>
      <w:r w:rsidR="00751CEE" w:rsidRPr="00751CEE">
        <w:rPr>
          <w:rFonts w:ascii="Times New Roman" w:hAnsi="Times New Roman" w:cs="Times New Roman"/>
          <w:color w:val="2D3038"/>
          <w:sz w:val="28"/>
          <w:szCs w:val="28"/>
          <w:lang w:val="en-US"/>
        </w:rPr>
        <w:t>I</w:t>
      </w:r>
      <w:r w:rsidR="00751CEE" w:rsidRPr="00751CEE">
        <w:rPr>
          <w:rFonts w:ascii="Times New Roman" w:hAnsi="Times New Roman" w:cs="Times New Roman"/>
          <w:color w:val="2D3038"/>
          <w:sz w:val="28"/>
          <w:szCs w:val="28"/>
        </w:rPr>
        <w:t xml:space="preserve"> «Об Уставе городского округа город Воронеж»</w:t>
      </w:r>
      <w:r w:rsidR="005809F7" w:rsidRPr="00BD77D3">
        <w:rPr>
          <w:rFonts w:ascii="Times New Roman" w:hAnsi="Times New Roman" w:cs="Times New Roman"/>
          <w:sz w:val="28"/>
          <w:szCs w:val="28"/>
        </w:rPr>
        <w:t>, иными нормативными правовыми актами.</w:t>
      </w:r>
    </w:p>
    <w:p w:rsidR="00880FC5" w:rsidRDefault="001054BC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BC">
        <w:rPr>
          <w:rFonts w:ascii="Times New Roman" w:hAnsi="Times New Roman" w:cs="Times New Roman"/>
          <w:sz w:val="28"/>
          <w:szCs w:val="28"/>
        </w:rPr>
        <w:t>1.</w:t>
      </w:r>
      <w:r w:rsidR="005809F7" w:rsidRPr="005666BC">
        <w:rPr>
          <w:rFonts w:ascii="Times New Roman" w:hAnsi="Times New Roman" w:cs="Times New Roman"/>
          <w:sz w:val="28"/>
          <w:szCs w:val="28"/>
        </w:rPr>
        <w:t>2.</w:t>
      </w:r>
      <w:r w:rsidR="005F0496">
        <w:rPr>
          <w:rFonts w:ascii="Calibri" w:eastAsia="Times New Roman" w:hAnsi="Calibri" w:cs="Calibri"/>
          <w:szCs w:val="20"/>
        </w:rPr>
        <w:t> </w:t>
      </w:r>
      <w:proofErr w:type="gramStart"/>
      <w:r w:rsidR="00CA7893" w:rsidRPr="00CA7893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 w:rsidR="00751CEE" w:rsidRPr="0004356B">
        <w:rPr>
          <w:rFonts w:ascii="Times New Roman" w:hAnsi="Times New Roman" w:cs="Times New Roman"/>
          <w:sz w:val="28"/>
          <w:szCs w:val="28"/>
        </w:rPr>
        <w:t xml:space="preserve">за </w:t>
      </w:r>
      <w:r w:rsidR="00751CEE" w:rsidRPr="00BD77D3">
        <w:rPr>
          <w:rFonts w:ascii="Times New Roman" w:hAnsi="Times New Roman" w:cs="Times New Roman"/>
          <w:sz w:val="28"/>
          <w:szCs w:val="28"/>
        </w:rPr>
        <w:t>соблюдением требований, установленных муниципальными правовыми актами, а также требований, установленных федеральными законами, законами субъектов Р</w:t>
      </w:r>
      <w:r w:rsidR="009F358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51CEE" w:rsidRPr="00BD77D3">
        <w:rPr>
          <w:rFonts w:ascii="Times New Roman" w:hAnsi="Times New Roman" w:cs="Times New Roman"/>
          <w:sz w:val="28"/>
          <w:szCs w:val="28"/>
        </w:rPr>
        <w:t>Ф</w:t>
      </w:r>
      <w:r w:rsidR="009F358B">
        <w:rPr>
          <w:rFonts w:ascii="Times New Roman" w:hAnsi="Times New Roman" w:cs="Times New Roman"/>
          <w:sz w:val="28"/>
          <w:szCs w:val="28"/>
        </w:rPr>
        <w:t>едерации</w:t>
      </w:r>
      <w:r w:rsidR="00751CEE" w:rsidRPr="00BD77D3">
        <w:rPr>
          <w:rFonts w:ascii="Times New Roman" w:hAnsi="Times New Roman" w:cs="Times New Roman"/>
          <w:sz w:val="28"/>
          <w:szCs w:val="28"/>
        </w:rPr>
        <w:t xml:space="preserve">, в случае отнесения их к вопросам местного значения в сфере обращения с отходами производства и потребления, благоустройства, охраны зеленого фонда, водных объектов, мест массового отдыха населения на территории городского округа город Воронеж  </w:t>
      </w:r>
      <w:r w:rsidR="00CA7893" w:rsidRPr="00CA789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77224">
        <w:rPr>
          <w:rFonts w:ascii="Times New Roman" w:hAnsi="Times New Roman" w:cs="Times New Roman"/>
          <w:sz w:val="28"/>
          <w:szCs w:val="28"/>
        </w:rPr>
        <w:t>–</w:t>
      </w:r>
      <w:r w:rsidR="00CA7893" w:rsidRPr="00CA7893">
        <w:rPr>
          <w:rFonts w:ascii="Times New Roman" w:hAnsi="Times New Roman" w:cs="Times New Roman"/>
          <w:sz w:val="28"/>
          <w:szCs w:val="28"/>
        </w:rPr>
        <w:t xml:space="preserve"> муниципальный контроль) </w:t>
      </w:r>
      <w:r w:rsidR="00077224">
        <w:rPr>
          <w:rFonts w:ascii="Times New Roman" w:hAnsi="Times New Roman" w:cs="Times New Roman"/>
          <w:sz w:val="28"/>
          <w:szCs w:val="28"/>
        </w:rPr>
        <w:t>–</w:t>
      </w:r>
      <w:r w:rsidR="00CA7893" w:rsidRPr="00CA7893">
        <w:rPr>
          <w:rFonts w:ascii="Times New Roman" w:hAnsi="Times New Roman" w:cs="Times New Roman"/>
          <w:sz w:val="28"/>
          <w:szCs w:val="28"/>
        </w:rPr>
        <w:t xml:space="preserve"> </w:t>
      </w:r>
      <w:r w:rsidR="000400B1" w:rsidRPr="000400B1">
        <w:rPr>
          <w:rFonts w:ascii="Times New Roman" w:hAnsi="Times New Roman" w:cs="Times New Roman"/>
          <w:sz w:val="28"/>
          <w:szCs w:val="28"/>
        </w:rPr>
        <w:t>деятельность органа, обеспечивающего осуществление муниципального контроля</w:t>
      </w:r>
      <w:proofErr w:type="gramEnd"/>
      <w:r w:rsidR="000400B1" w:rsidRPr="000400B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400B1" w:rsidRPr="000400B1">
        <w:rPr>
          <w:rFonts w:ascii="Times New Roman" w:hAnsi="Times New Roman" w:cs="Times New Roman"/>
          <w:sz w:val="28"/>
          <w:szCs w:val="28"/>
        </w:rPr>
        <w:t>направленная на предупреждение, выявление и пресечение нарушений юридическими лицам</w:t>
      </w:r>
      <w:r w:rsidR="009C6320">
        <w:rPr>
          <w:rFonts w:ascii="Times New Roman" w:hAnsi="Times New Roman" w:cs="Times New Roman"/>
          <w:sz w:val="28"/>
          <w:szCs w:val="28"/>
        </w:rPr>
        <w:t>и</w:t>
      </w:r>
      <w:r w:rsidR="000400B1" w:rsidRPr="000400B1">
        <w:rPr>
          <w:rFonts w:ascii="Times New Roman" w:hAnsi="Times New Roman" w:cs="Times New Roman"/>
          <w:sz w:val="28"/>
          <w:szCs w:val="28"/>
        </w:rPr>
        <w:t xml:space="preserve"> и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значения в сфере обращения с отходами производства и потребления, благоустройства, охраны зеленого фонда, водных объектов, м</w:t>
      </w:r>
      <w:r w:rsidR="000400B1">
        <w:rPr>
          <w:rFonts w:ascii="Times New Roman" w:hAnsi="Times New Roman" w:cs="Times New Roman"/>
          <w:sz w:val="28"/>
          <w:szCs w:val="28"/>
        </w:rPr>
        <w:t xml:space="preserve">ест массового отдыха населения </w:t>
      </w:r>
      <w:r w:rsidR="000400B1" w:rsidRPr="000400B1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</w:t>
      </w:r>
      <w:r w:rsidR="009F358B">
        <w:rPr>
          <w:rFonts w:ascii="Times New Roman" w:hAnsi="Times New Roman" w:cs="Times New Roman"/>
          <w:sz w:val="28"/>
          <w:szCs w:val="28"/>
        </w:rPr>
        <w:t>,</w:t>
      </w:r>
      <w:r w:rsidR="000400B1" w:rsidRPr="000400B1">
        <w:rPr>
          <w:rFonts w:ascii="Times New Roman" w:hAnsi="Times New Roman" w:cs="Times New Roman"/>
          <w:sz w:val="28"/>
          <w:szCs w:val="28"/>
        </w:rPr>
        <w:t xml:space="preserve"> посредством</w:t>
      </w:r>
      <w:proofErr w:type="gramEnd"/>
      <w:r w:rsidR="000400B1" w:rsidRPr="000400B1">
        <w:rPr>
          <w:rFonts w:ascii="Times New Roman" w:hAnsi="Times New Roman" w:cs="Times New Roman"/>
          <w:sz w:val="28"/>
          <w:szCs w:val="28"/>
        </w:rPr>
        <w:t xml:space="preserve"> организации и проведения проверок юридических лиц и индивидуальных предпринимателей, а также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предпринимателями,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CA7893" w:rsidRPr="00CA7893" w:rsidRDefault="00CA7893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>1.</w:t>
      </w:r>
      <w:r w:rsidR="00C04CFB">
        <w:rPr>
          <w:rFonts w:ascii="Times New Roman" w:hAnsi="Times New Roman" w:cs="Times New Roman"/>
          <w:sz w:val="28"/>
          <w:szCs w:val="28"/>
        </w:rPr>
        <w:t>3</w:t>
      </w:r>
      <w:r w:rsidRPr="00CA7893">
        <w:rPr>
          <w:rFonts w:ascii="Times New Roman" w:hAnsi="Times New Roman" w:cs="Times New Roman"/>
          <w:sz w:val="28"/>
          <w:szCs w:val="28"/>
        </w:rPr>
        <w:t>.</w:t>
      </w:r>
      <w:r w:rsidR="005F0496">
        <w:rPr>
          <w:rFonts w:ascii="Times New Roman" w:hAnsi="Times New Roman" w:cs="Times New Roman"/>
          <w:sz w:val="28"/>
          <w:szCs w:val="28"/>
        </w:rPr>
        <w:t> </w:t>
      </w:r>
      <w:r w:rsidRPr="00CA7893">
        <w:rPr>
          <w:rFonts w:ascii="Times New Roman" w:hAnsi="Times New Roman" w:cs="Times New Roman"/>
          <w:sz w:val="28"/>
          <w:szCs w:val="28"/>
        </w:rPr>
        <w:t xml:space="preserve">Объектом муниципального контроля является деятельность юридических лиц, индивидуальных предпринимателей, граждан, осуществляемая </w:t>
      </w:r>
      <w:r w:rsidR="00751CEE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</w:t>
      </w:r>
      <w:r w:rsidRPr="00CA7893">
        <w:rPr>
          <w:rFonts w:ascii="Times New Roman" w:hAnsi="Times New Roman" w:cs="Times New Roman"/>
          <w:sz w:val="28"/>
          <w:szCs w:val="28"/>
        </w:rPr>
        <w:t>.</w:t>
      </w:r>
    </w:p>
    <w:p w:rsidR="00CA7893" w:rsidRPr="00CA7893" w:rsidRDefault="00CA7893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>1.</w:t>
      </w:r>
      <w:r w:rsidR="00C04CFB">
        <w:rPr>
          <w:rFonts w:ascii="Times New Roman" w:hAnsi="Times New Roman" w:cs="Times New Roman"/>
          <w:sz w:val="28"/>
          <w:szCs w:val="28"/>
        </w:rPr>
        <w:t>4</w:t>
      </w:r>
      <w:r w:rsidRPr="00CA7893">
        <w:rPr>
          <w:rFonts w:ascii="Times New Roman" w:hAnsi="Times New Roman" w:cs="Times New Roman"/>
          <w:sz w:val="28"/>
          <w:szCs w:val="28"/>
        </w:rPr>
        <w:t>.</w:t>
      </w:r>
      <w:r w:rsidR="005F0496">
        <w:rPr>
          <w:rFonts w:ascii="Times New Roman" w:hAnsi="Times New Roman" w:cs="Times New Roman"/>
          <w:sz w:val="28"/>
          <w:szCs w:val="28"/>
        </w:rPr>
        <w:t> </w:t>
      </w:r>
      <w:r w:rsidRPr="00CA7893">
        <w:rPr>
          <w:rFonts w:ascii="Times New Roman" w:hAnsi="Times New Roman" w:cs="Times New Roman"/>
          <w:sz w:val="28"/>
          <w:szCs w:val="28"/>
        </w:rPr>
        <w:t>Целью муниципального контроля</w:t>
      </w:r>
      <w:r w:rsidR="00A67D2D">
        <w:rPr>
          <w:rFonts w:ascii="Times New Roman" w:hAnsi="Times New Roman" w:cs="Times New Roman"/>
          <w:sz w:val="28"/>
          <w:szCs w:val="28"/>
        </w:rPr>
        <w:t xml:space="preserve"> является обеспечение соблюдения</w:t>
      </w:r>
      <w:r w:rsidRPr="00CA7893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CA7893" w:rsidRPr="00CA7893" w:rsidRDefault="00CA7893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>1.</w:t>
      </w:r>
      <w:r w:rsidR="007B6303">
        <w:rPr>
          <w:rFonts w:ascii="Times New Roman" w:hAnsi="Times New Roman" w:cs="Times New Roman"/>
          <w:sz w:val="28"/>
          <w:szCs w:val="28"/>
        </w:rPr>
        <w:t>5</w:t>
      </w:r>
      <w:r w:rsidRPr="00CA7893">
        <w:rPr>
          <w:rFonts w:ascii="Times New Roman" w:hAnsi="Times New Roman" w:cs="Times New Roman"/>
          <w:sz w:val="28"/>
          <w:szCs w:val="28"/>
        </w:rPr>
        <w:t>. Основными задачами муниципального контроля являются:</w:t>
      </w:r>
    </w:p>
    <w:p w:rsidR="00CA7893" w:rsidRPr="00CA7893" w:rsidRDefault="00C04CFB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93" w:rsidRPr="00CA7893">
        <w:rPr>
          <w:rFonts w:ascii="Times New Roman" w:hAnsi="Times New Roman" w:cs="Times New Roman"/>
          <w:sz w:val="28"/>
          <w:szCs w:val="28"/>
        </w:rPr>
        <w:t xml:space="preserve">обеспечение соблюдения юридическими лицами, индивидуальными предпринимателями и гражданами </w:t>
      </w:r>
      <w:r w:rsidR="00F24519" w:rsidRPr="00BD77D3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актами, а также требований, установленных федеральными законами, законами субъектов Р</w:t>
      </w:r>
      <w:r w:rsidR="009F358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4519" w:rsidRPr="00BD77D3">
        <w:rPr>
          <w:rFonts w:ascii="Times New Roman" w:hAnsi="Times New Roman" w:cs="Times New Roman"/>
          <w:sz w:val="28"/>
          <w:szCs w:val="28"/>
        </w:rPr>
        <w:t>Ф</w:t>
      </w:r>
      <w:r w:rsidR="009F358B">
        <w:rPr>
          <w:rFonts w:ascii="Times New Roman" w:hAnsi="Times New Roman" w:cs="Times New Roman"/>
          <w:sz w:val="28"/>
          <w:szCs w:val="28"/>
        </w:rPr>
        <w:t>едерации</w:t>
      </w:r>
      <w:r w:rsidR="00F24519" w:rsidRPr="00BD77D3">
        <w:rPr>
          <w:rFonts w:ascii="Times New Roman" w:hAnsi="Times New Roman" w:cs="Times New Roman"/>
          <w:sz w:val="28"/>
          <w:szCs w:val="28"/>
        </w:rPr>
        <w:t>, в случае отнесения их к вопросам местного значения в сфере обращения с отходами производства и потребления, благоустройства, охраны зеленого фонда, водных объектов, мест массового отдыха населения на территории городского округа город Воронеж</w:t>
      </w:r>
      <w:r w:rsidR="00880FC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A7893" w:rsidRPr="00CA7893" w:rsidRDefault="00C04CFB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0496">
        <w:rPr>
          <w:rFonts w:ascii="Times New Roman" w:hAnsi="Times New Roman" w:cs="Times New Roman"/>
          <w:sz w:val="28"/>
          <w:szCs w:val="28"/>
        </w:rPr>
        <w:t> </w:t>
      </w:r>
      <w:r w:rsidR="00CA7893" w:rsidRPr="00CA7893">
        <w:rPr>
          <w:rFonts w:ascii="Times New Roman" w:hAnsi="Times New Roman" w:cs="Times New Roman"/>
          <w:sz w:val="28"/>
          <w:szCs w:val="28"/>
        </w:rPr>
        <w:t xml:space="preserve">выявление правонарушений в области </w:t>
      </w:r>
      <w:r w:rsidR="00F24519" w:rsidRPr="00BD77D3">
        <w:rPr>
          <w:rFonts w:ascii="Times New Roman" w:hAnsi="Times New Roman" w:cs="Times New Roman"/>
          <w:sz w:val="28"/>
          <w:szCs w:val="28"/>
        </w:rPr>
        <w:t>обращения с отходами производства и потребления, благоустройства, охраны зеленого фонда, водных объектов, мест массового отдыха населения на территории городского округа город Воронеж</w:t>
      </w:r>
      <w:r w:rsidR="00CA7893" w:rsidRPr="00CA7893">
        <w:rPr>
          <w:rFonts w:ascii="Times New Roman" w:hAnsi="Times New Roman" w:cs="Times New Roman"/>
          <w:sz w:val="28"/>
          <w:szCs w:val="28"/>
        </w:rPr>
        <w:t>, за кото</w:t>
      </w:r>
      <w:r w:rsidR="00880FC5">
        <w:rPr>
          <w:rFonts w:ascii="Times New Roman" w:hAnsi="Times New Roman" w:cs="Times New Roman"/>
          <w:sz w:val="28"/>
          <w:szCs w:val="28"/>
        </w:rPr>
        <w:t>рые установлена ответственность;</w:t>
      </w:r>
    </w:p>
    <w:p w:rsidR="00CA7893" w:rsidRDefault="00283777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0496">
        <w:rPr>
          <w:rFonts w:ascii="Times New Roman" w:hAnsi="Times New Roman" w:cs="Times New Roman"/>
          <w:sz w:val="28"/>
          <w:szCs w:val="28"/>
        </w:rPr>
        <w:t> </w:t>
      </w:r>
      <w:r w:rsidR="00CA7893" w:rsidRPr="00CA7893">
        <w:rPr>
          <w:rFonts w:ascii="Times New Roman" w:hAnsi="Times New Roman" w:cs="Times New Roman"/>
          <w:sz w:val="28"/>
          <w:szCs w:val="28"/>
        </w:rPr>
        <w:t>принятие предусмотренных законодательством мер по устранению выявленных правонарушений</w:t>
      </w:r>
      <w:r w:rsidR="00880FC5">
        <w:rPr>
          <w:rFonts w:ascii="Times New Roman" w:hAnsi="Times New Roman" w:cs="Times New Roman"/>
          <w:sz w:val="28"/>
          <w:szCs w:val="28"/>
        </w:rPr>
        <w:t>;</w:t>
      </w:r>
    </w:p>
    <w:p w:rsidR="007B6303" w:rsidRPr="00CA7893" w:rsidRDefault="007B6303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6303">
        <w:rPr>
          <w:rFonts w:ascii="Times New Roman" w:hAnsi="Times New Roman" w:cs="Times New Roman"/>
          <w:sz w:val="28"/>
          <w:szCs w:val="28"/>
        </w:rPr>
        <w:t>профилактика правонарушений</w:t>
      </w:r>
      <w:r w:rsidR="00880FC5">
        <w:rPr>
          <w:rFonts w:ascii="Times New Roman" w:hAnsi="Times New Roman" w:cs="Times New Roman"/>
          <w:sz w:val="28"/>
          <w:szCs w:val="28"/>
        </w:rPr>
        <w:t>;</w:t>
      </w:r>
    </w:p>
    <w:p w:rsidR="00CA7893" w:rsidRPr="00CA7893" w:rsidRDefault="00283777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93" w:rsidRPr="00CA7893">
        <w:rPr>
          <w:rFonts w:ascii="Times New Roman" w:hAnsi="Times New Roman" w:cs="Times New Roman"/>
          <w:sz w:val="28"/>
          <w:szCs w:val="28"/>
        </w:rPr>
        <w:t xml:space="preserve">иные задачи в соответствии с </w:t>
      </w:r>
      <w:r w:rsidR="00F24519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CA7893" w:rsidRPr="00CA789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CA7893" w:rsidRDefault="00CA7893" w:rsidP="002A6E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>1.</w:t>
      </w:r>
      <w:r w:rsidR="007B6303">
        <w:rPr>
          <w:rFonts w:ascii="Times New Roman" w:hAnsi="Times New Roman" w:cs="Times New Roman"/>
          <w:sz w:val="28"/>
          <w:szCs w:val="28"/>
        </w:rPr>
        <w:t>6</w:t>
      </w:r>
      <w:r w:rsidRPr="00CA7893">
        <w:rPr>
          <w:rFonts w:ascii="Times New Roman" w:hAnsi="Times New Roman" w:cs="Times New Roman"/>
          <w:sz w:val="28"/>
          <w:szCs w:val="28"/>
        </w:rPr>
        <w:t>.</w:t>
      </w:r>
      <w:r w:rsidR="005F0496">
        <w:rPr>
          <w:rFonts w:ascii="Times New Roman" w:hAnsi="Times New Roman" w:cs="Times New Roman"/>
          <w:sz w:val="28"/>
          <w:szCs w:val="28"/>
        </w:rPr>
        <w:t> </w:t>
      </w:r>
      <w:r w:rsidRPr="00CA7893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</w:t>
      </w:r>
      <w:r w:rsidR="00283777">
        <w:rPr>
          <w:rFonts w:ascii="Times New Roman" w:hAnsi="Times New Roman" w:cs="Times New Roman"/>
          <w:sz w:val="28"/>
          <w:szCs w:val="28"/>
        </w:rPr>
        <w:t>управлением</w:t>
      </w:r>
      <w:r w:rsidR="00F24519">
        <w:rPr>
          <w:rFonts w:ascii="Times New Roman" w:hAnsi="Times New Roman" w:cs="Times New Roman"/>
          <w:sz w:val="28"/>
          <w:szCs w:val="28"/>
        </w:rPr>
        <w:t xml:space="preserve"> административно-технического контроля администрации городского округа город Воронеж и управлением </w:t>
      </w:r>
      <w:r w:rsidR="00283777">
        <w:rPr>
          <w:rFonts w:ascii="Times New Roman" w:hAnsi="Times New Roman" w:cs="Times New Roman"/>
          <w:sz w:val="28"/>
          <w:szCs w:val="28"/>
        </w:rPr>
        <w:t>экологии администрации городского округа город Воронеж</w:t>
      </w:r>
      <w:r w:rsidRPr="00CA7893">
        <w:rPr>
          <w:rFonts w:ascii="Times New Roman" w:hAnsi="Times New Roman" w:cs="Times New Roman"/>
          <w:sz w:val="28"/>
          <w:szCs w:val="28"/>
        </w:rPr>
        <w:t>.</w:t>
      </w:r>
    </w:p>
    <w:p w:rsidR="00CA7893" w:rsidRPr="00161A05" w:rsidRDefault="00CA7893" w:rsidP="002A6E66">
      <w:pPr>
        <w:pStyle w:val="ac"/>
        <w:numPr>
          <w:ilvl w:val="0"/>
          <w:numId w:val="17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A05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должностных лиц, осуществляющих</w:t>
      </w:r>
      <w:r w:rsidR="00161A05" w:rsidRPr="00161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A05">
        <w:rPr>
          <w:rFonts w:ascii="Times New Roman" w:hAnsi="Times New Roman" w:cs="Times New Roman"/>
          <w:b/>
          <w:sz w:val="28"/>
          <w:szCs w:val="28"/>
        </w:rPr>
        <w:t>муниципальный контроль</w:t>
      </w:r>
    </w:p>
    <w:p w:rsidR="007E28F0" w:rsidRDefault="00CA7893" w:rsidP="00980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>2.1.</w:t>
      </w:r>
      <w:r w:rsidR="005F0496">
        <w:rPr>
          <w:rFonts w:ascii="Times New Roman" w:hAnsi="Times New Roman" w:cs="Times New Roman"/>
          <w:sz w:val="28"/>
          <w:szCs w:val="28"/>
        </w:rPr>
        <w:t> </w:t>
      </w:r>
      <w:r w:rsidRPr="00CA7893">
        <w:rPr>
          <w:rFonts w:ascii="Times New Roman" w:hAnsi="Times New Roman" w:cs="Times New Roman"/>
          <w:sz w:val="28"/>
          <w:szCs w:val="28"/>
        </w:rPr>
        <w:t xml:space="preserve">Мероприятия по осуществлению муниципального контроля </w:t>
      </w:r>
      <w:r w:rsidR="00880FC5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CA7893">
        <w:rPr>
          <w:rFonts w:ascii="Times New Roman" w:hAnsi="Times New Roman" w:cs="Times New Roman"/>
          <w:sz w:val="28"/>
          <w:szCs w:val="28"/>
        </w:rPr>
        <w:t>специально уполномоченными должностными лицами</w:t>
      </w:r>
      <w:r w:rsidR="008943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CA789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80FC5">
        <w:rPr>
          <w:rFonts w:ascii="Times New Roman" w:hAnsi="Times New Roman" w:cs="Times New Roman"/>
          <w:sz w:val="28"/>
          <w:szCs w:val="28"/>
        </w:rPr>
        <w:t>–</w:t>
      </w:r>
      <w:r w:rsidR="00F061AE">
        <w:rPr>
          <w:rFonts w:ascii="Times New Roman" w:hAnsi="Times New Roman" w:cs="Times New Roman"/>
          <w:sz w:val="28"/>
          <w:szCs w:val="28"/>
        </w:rPr>
        <w:t xml:space="preserve"> </w:t>
      </w:r>
      <w:r w:rsidRPr="00CA7893">
        <w:rPr>
          <w:rFonts w:ascii="Times New Roman" w:hAnsi="Times New Roman" w:cs="Times New Roman"/>
          <w:sz w:val="28"/>
          <w:szCs w:val="28"/>
        </w:rPr>
        <w:t>должностное лицо)</w:t>
      </w:r>
      <w:r w:rsidR="007E28F0">
        <w:rPr>
          <w:rFonts w:ascii="Times New Roman" w:hAnsi="Times New Roman" w:cs="Times New Roman"/>
          <w:sz w:val="28"/>
          <w:szCs w:val="28"/>
        </w:rPr>
        <w:t>.</w:t>
      </w:r>
    </w:p>
    <w:p w:rsidR="00CA7893" w:rsidRPr="00CA7893" w:rsidRDefault="00CA7893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>2.2.</w:t>
      </w:r>
      <w:r w:rsidR="00F061AE">
        <w:rPr>
          <w:rFonts w:ascii="Times New Roman" w:hAnsi="Times New Roman" w:cs="Times New Roman"/>
          <w:sz w:val="28"/>
          <w:szCs w:val="28"/>
        </w:rPr>
        <w:t xml:space="preserve"> Д</w:t>
      </w:r>
      <w:r w:rsidRPr="00CA7893">
        <w:rPr>
          <w:rFonts w:ascii="Times New Roman" w:hAnsi="Times New Roman" w:cs="Times New Roman"/>
          <w:sz w:val="28"/>
          <w:szCs w:val="28"/>
        </w:rPr>
        <w:t>олжностное лицо имеет право:</w:t>
      </w:r>
    </w:p>
    <w:p w:rsidR="00CA7893" w:rsidRPr="00CA7893" w:rsidRDefault="007E28F0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0496">
        <w:rPr>
          <w:rFonts w:ascii="Times New Roman" w:hAnsi="Times New Roman" w:cs="Times New Roman"/>
          <w:sz w:val="28"/>
          <w:szCs w:val="28"/>
        </w:rPr>
        <w:t> </w:t>
      </w:r>
      <w:r w:rsidR="00CA7893" w:rsidRPr="00CA7893">
        <w:rPr>
          <w:rFonts w:ascii="Times New Roman" w:hAnsi="Times New Roman" w:cs="Times New Roman"/>
          <w:sz w:val="28"/>
          <w:szCs w:val="28"/>
        </w:rPr>
        <w:t>посещать в порядке, установленном действующим законодательством, при предъявлении служебного удостоверения юридических лиц, индивидуальных предпринимателей, граждан, обследовать объекты и земельные участки</w:t>
      </w:r>
      <w:r w:rsidR="00880FC5">
        <w:rPr>
          <w:rFonts w:ascii="Times New Roman" w:hAnsi="Times New Roman" w:cs="Times New Roman"/>
          <w:sz w:val="28"/>
          <w:szCs w:val="28"/>
        </w:rPr>
        <w:t>;</w:t>
      </w:r>
    </w:p>
    <w:p w:rsidR="00CA7893" w:rsidRPr="00CA7893" w:rsidRDefault="007E28F0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0496">
        <w:rPr>
          <w:rFonts w:ascii="Times New Roman" w:hAnsi="Times New Roman" w:cs="Times New Roman"/>
          <w:sz w:val="28"/>
          <w:szCs w:val="28"/>
        </w:rPr>
        <w:t> </w:t>
      </w:r>
      <w:r w:rsidR="00CA7893" w:rsidRPr="00CA7893">
        <w:rPr>
          <w:rFonts w:ascii="Times New Roman" w:hAnsi="Times New Roman" w:cs="Times New Roman"/>
          <w:sz w:val="28"/>
          <w:szCs w:val="28"/>
        </w:rPr>
        <w:t>запрашивать и получать сведения, материалы и документы, необходимые для осуществлен</w:t>
      </w:r>
      <w:r w:rsidR="00880FC5">
        <w:rPr>
          <w:rFonts w:ascii="Times New Roman" w:hAnsi="Times New Roman" w:cs="Times New Roman"/>
          <w:sz w:val="28"/>
          <w:szCs w:val="28"/>
        </w:rPr>
        <w:t>ия муниципального контроля;</w:t>
      </w:r>
    </w:p>
    <w:p w:rsidR="00CA7893" w:rsidRPr="00CA7893" w:rsidRDefault="007E28F0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93" w:rsidRPr="00CA7893">
        <w:rPr>
          <w:rFonts w:ascii="Times New Roman" w:hAnsi="Times New Roman" w:cs="Times New Roman"/>
          <w:sz w:val="28"/>
          <w:szCs w:val="28"/>
        </w:rPr>
        <w:t>составлять по результатам проверок акты с обязательным ознакомлением собственников, владельцев, пользователей и арендаторов объектов и земельных участков</w:t>
      </w:r>
      <w:r w:rsidR="00880FC5">
        <w:rPr>
          <w:rFonts w:ascii="Times New Roman" w:hAnsi="Times New Roman" w:cs="Times New Roman"/>
          <w:sz w:val="28"/>
          <w:szCs w:val="28"/>
        </w:rPr>
        <w:t>;</w:t>
      </w:r>
    </w:p>
    <w:p w:rsidR="00CA7893" w:rsidRPr="00CA7893" w:rsidRDefault="007E28F0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93" w:rsidRPr="00CA7893">
        <w:rPr>
          <w:rFonts w:ascii="Times New Roman" w:hAnsi="Times New Roman" w:cs="Times New Roman"/>
          <w:sz w:val="28"/>
          <w:szCs w:val="28"/>
        </w:rPr>
        <w:t>выдавать предписания юридическим лицам, индивидуальным предпринимателям, гражданам об устранении нарушения законодательства</w:t>
      </w:r>
      <w:r w:rsidR="00880FC5">
        <w:rPr>
          <w:rFonts w:ascii="Times New Roman" w:hAnsi="Times New Roman" w:cs="Times New Roman"/>
          <w:sz w:val="28"/>
          <w:szCs w:val="28"/>
        </w:rPr>
        <w:t>;</w:t>
      </w:r>
    </w:p>
    <w:p w:rsidR="00CA7893" w:rsidRPr="00CA7893" w:rsidRDefault="007E28F0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93" w:rsidRPr="00CA7893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 в случаях, предусмотренных действующим законодательство</w:t>
      </w:r>
      <w:r w:rsidR="00880FC5">
        <w:rPr>
          <w:rFonts w:ascii="Times New Roman" w:hAnsi="Times New Roman" w:cs="Times New Roman"/>
          <w:sz w:val="28"/>
          <w:szCs w:val="28"/>
        </w:rPr>
        <w:t>м;</w:t>
      </w:r>
    </w:p>
    <w:p w:rsidR="00CA7893" w:rsidRPr="00CA7893" w:rsidRDefault="007E28F0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93" w:rsidRPr="00CA7893">
        <w:rPr>
          <w:rFonts w:ascii="Times New Roman" w:hAnsi="Times New Roman" w:cs="Times New Roman"/>
          <w:sz w:val="28"/>
          <w:szCs w:val="28"/>
        </w:rPr>
        <w:t>обращаться в органы внутренних дел за содействием в предотвращении и пресечении действий, препятствующих осуществлению муниципального контроля, а также в установлении юридических лиц, индивидуальных предпринимателей, граждан, в чьих действиях имеются признаки нарушений законодательства</w:t>
      </w:r>
      <w:r w:rsidR="00F24519">
        <w:rPr>
          <w:rFonts w:ascii="Times New Roman" w:hAnsi="Times New Roman" w:cs="Times New Roman"/>
          <w:sz w:val="28"/>
          <w:szCs w:val="28"/>
        </w:rPr>
        <w:t>;</w:t>
      </w:r>
    </w:p>
    <w:p w:rsidR="00CA7893" w:rsidRPr="00CA7893" w:rsidRDefault="007E28F0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93" w:rsidRPr="00CA7893">
        <w:rPr>
          <w:rFonts w:ascii="Times New Roman" w:hAnsi="Times New Roman" w:cs="Times New Roman"/>
          <w:sz w:val="28"/>
          <w:szCs w:val="28"/>
        </w:rPr>
        <w:t>принимать меры к привлечению в установленном порядке экспертов, экспертных организаций для обследования</w:t>
      </w:r>
      <w:r w:rsidR="00880FC5">
        <w:rPr>
          <w:rFonts w:ascii="Times New Roman" w:hAnsi="Times New Roman" w:cs="Times New Roman"/>
          <w:sz w:val="28"/>
          <w:szCs w:val="28"/>
        </w:rPr>
        <w:t xml:space="preserve"> </w:t>
      </w:r>
      <w:r w:rsidR="00CA7893" w:rsidRPr="00CA7893">
        <w:rPr>
          <w:rFonts w:ascii="Times New Roman" w:hAnsi="Times New Roman" w:cs="Times New Roman"/>
          <w:sz w:val="28"/>
          <w:szCs w:val="28"/>
        </w:rPr>
        <w:t>объектов и земельных участков, находящихся во владении (пользовании) юридических лиц, индивидуальных предпринимателей, граждан,</w:t>
      </w:r>
      <w:r w:rsidR="00880FC5">
        <w:rPr>
          <w:rFonts w:ascii="Times New Roman" w:hAnsi="Times New Roman" w:cs="Times New Roman"/>
          <w:sz w:val="28"/>
          <w:szCs w:val="28"/>
        </w:rPr>
        <w:t xml:space="preserve"> проведения экспертиз;</w:t>
      </w:r>
    </w:p>
    <w:p w:rsidR="00CA7893" w:rsidRDefault="007E28F0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93" w:rsidRPr="00CA7893">
        <w:rPr>
          <w:rFonts w:ascii="Times New Roman" w:hAnsi="Times New Roman" w:cs="Times New Roman"/>
          <w:sz w:val="28"/>
          <w:szCs w:val="28"/>
        </w:rPr>
        <w:t>осуществлять взаимодействие с правоохранительными органами, общественными о</w:t>
      </w:r>
      <w:r w:rsidR="0089439A">
        <w:rPr>
          <w:rFonts w:ascii="Times New Roman" w:hAnsi="Times New Roman" w:cs="Times New Roman"/>
          <w:sz w:val="28"/>
          <w:szCs w:val="28"/>
        </w:rPr>
        <w:t>бъединениями</w:t>
      </w:r>
      <w:r w:rsidR="00880FC5">
        <w:rPr>
          <w:rFonts w:ascii="Times New Roman" w:hAnsi="Times New Roman" w:cs="Times New Roman"/>
          <w:sz w:val="28"/>
          <w:szCs w:val="28"/>
        </w:rPr>
        <w:t>;</w:t>
      </w:r>
    </w:p>
    <w:p w:rsidR="0089439A" w:rsidRDefault="0089439A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439A">
        <w:rPr>
          <w:rFonts w:ascii="Times New Roman" w:hAnsi="Times New Roman" w:cs="Times New Roman"/>
          <w:sz w:val="28"/>
          <w:szCs w:val="28"/>
        </w:rPr>
        <w:t xml:space="preserve">информировать население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89439A">
        <w:rPr>
          <w:rFonts w:ascii="Times New Roman" w:hAnsi="Times New Roman" w:cs="Times New Roman"/>
          <w:sz w:val="28"/>
          <w:szCs w:val="28"/>
        </w:rPr>
        <w:t xml:space="preserve">о </w:t>
      </w:r>
      <w:r w:rsidR="00F24519">
        <w:rPr>
          <w:rFonts w:ascii="Times New Roman" w:hAnsi="Times New Roman" w:cs="Times New Roman"/>
          <w:sz w:val="28"/>
          <w:szCs w:val="28"/>
        </w:rPr>
        <w:t>результатах муниципального контроля</w:t>
      </w:r>
      <w:r w:rsidR="002A44C5">
        <w:rPr>
          <w:rFonts w:ascii="Times New Roman" w:hAnsi="Times New Roman" w:cs="Times New Roman"/>
          <w:sz w:val="28"/>
          <w:szCs w:val="28"/>
        </w:rPr>
        <w:t>.</w:t>
      </w:r>
    </w:p>
    <w:p w:rsidR="00CA7893" w:rsidRPr="00CA7893" w:rsidRDefault="00CA7893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 xml:space="preserve">2.3. </w:t>
      </w:r>
      <w:r w:rsidR="00F061AE">
        <w:rPr>
          <w:rFonts w:ascii="Times New Roman" w:hAnsi="Times New Roman" w:cs="Times New Roman"/>
          <w:sz w:val="28"/>
          <w:szCs w:val="28"/>
        </w:rPr>
        <w:t>Д</w:t>
      </w:r>
      <w:r w:rsidRPr="00CA7893">
        <w:rPr>
          <w:rFonts w:ascii="Times New Roman" w:hAnsi="Times New Roman" w:cs="Times New Roman"/>
          <w:sz w:val="28"/>
          <w:szCs w:val="28"/>
        </w:rPr>
        <w:t>олжностное лицо обязано: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 xml:space="preserve"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требований, установленных </w:t>
      </w:r>
      <w:r w:rsidR="00880FC5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 соблюдать законодательство Российской Федерации, права и законные интересы юридического лица, индивидуального предпринимате</w:t>
      </w:r>
      <w:r w:rsidR="00880FC5">
        <w:rPr>
          <w:rFonts w:ascii="Times New Roman" w:hAnsi="Times New Roman" w:cs="Times New Roman"/>
          <w:sz w:val="28"/>
          <w:szCs w:val="28"/>
        </w:rPr>
        <w:t>ля, проверка которых проводится;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 xml:space="preserve">- проводить проверку на основании </w:t>
      </w:r>
      <w:r w:rsidR="00F24519">
        <w:rPr>
          <w:rFonts w:ascii="Times New Roman" w:hAnsi="Times New Roman" w:cs="Times New Roman"/>
          <w:sz w:val="28"/>
          <w:szCs w:val="28"/>
        </w:rPr>
        <w:t xml:space="preserve">распоряжения главы городского округа город Воронеж или </w:t>
      </w:r>
      <w:r w:rsidRPr="009A5143">
        <w:rPr>
          <w:rFonts w:ascii="Times New Roman" w:hAnsi="Times New Roman" w:cs="Times New Roman"/>
          <w:sz w:val="28"/>
          <w:szCs w:val="28"/>
        </w:rPr>
        <w:t>приказа заместителя главы администрац</w:t>
      </w:r>
      <w:proofErr w:type="gramStart"/>
      <w:r w:rsidRPr="009A5143">
        <w:rPr>
          <w:rFonts w:ascii="Times New Roman" w:hAnsi="Times New Roman" w:cs="Times New Roman"/>
          <w:sz w:val="28"/>
          <w:szCs w:val="28"/>
        </w:rPr>
        <w:t>ии о ее</w:t>
      </w:r>
      <w:proofErr w:type="gramEnd"/>
      <w:r w:rsidRPr="009A5143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880FC5">
        <w:rPr>
          <w:rFonts w:ascii="Times New Roman" w:hAnsi="Times New Roman" w:cs="Times New Roman"/>
          <w:sz w:val="28"/>
          <w:szCs w:val="28"/>
        </w:rPr>
        <w:t>в соответствии с ее назначением;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 проводить проверку только во время исполнения служебных обязанностей, выездную проверку только при предъявлении служебн</w:t>
      </w:r>
      <w:r w:rsidR="00880FC5">
        <w:rPr>
          <w:rFonts w:ascii="Times New Roman" w:hAnsi="Times New Roman" w:cs="Times New Roman"/>
          <w:sz w:val="28"/>
          <w:szCs w:val="28"/>
        </w:rPr>
        <w:t>ого</w:t>
      </w:r>
      <w:r w:rsidRPr="009A5143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880FC5">
        <w:rPr>
          <w:rFonts w:ascii="Times New Roman" w:hAnsi="Times New Roman" w:cs="Times New Roman"/>
          <w:sz w:val="28"/>
          <w:szCs w:val="28"/>
        </w:rPr>
        <w:t>я</w:t>
      </w:r>
      <w:r w:rsidRPr="009A5143">
        <w:rPr>
          <w:rFonts w:ascii="Times New Roman" w:hAnsi="Times New Roman" w:cs="Times New Roman"/>
          <w:sz w:val="28"/>
          <w:szCs w:val="28"/>
        </w:rPr>
        <w:t xml:space="preserve">, копии </w:t>
      </w:r>
      <w:r w:rsidR="00700304">
        <w:rPr>
          <w:rFonts w:ascii="Times New Roman" w:hAnsi="Times New Roman" w:cs="Times New Roman"/>
          <w:sz w:val="28"/>
          <w:szCs w:val="28"/>
        </w:rPr>
        <w:t xml:space="preserve">распоряжения главы городского округа город Воронеж или </w:t>
      </w:r>
      <w:r w:rsidRPr="009A5143">
        <w:rPr>
          <w:rFonts w:ascii="Times New Roman" w:hAnsi="Times New Roman" w:cs="Times New Roman"/>
          <w:sz w:val="28"/>
          <w:szCs w:val="28"/>
        </w:rPr>
        <w:t>приказа заместителя главы администрации и в случае, предусмотренном действующем законодательств</w:t>
      </w:r>
      <w:r w:rsidR="00485349">
        <w:rPr>
          <w:rFonts w:ascii="Times New Roman" w:hAnsi="Times New Roman" w:cs="Times New Roman"/>
          <w:sz w:val="28"/>
          <w:szCs w:val="28"/>
        </w:rPr>
        <w:t>ом</w:t>
      </w:r>
      <w:r w:rsidRPr="009A5143">
        <w:rPr>
          <w:rFonts w:ascii="Times New Roman" w:hAnsi="Times New Roman" w:cs="Times New Roman"/>
          <w:sz w:val="28"/>
          <w:szCs w:val="28"/>
        </w:rPr>
        <w:t>, копии документа о с</w:t>
      </w:r>
      <w:r w:rsidR="00880FC5">
        <w:rPr>
          <w:rFonts w:ascii="Times New Roman" w:hAnsi="Times New Roman" w:cs="Times New Roman"/>
          <w:sz w:val="28"/>
          <w:szCs w:val="28"/>
        </w:rPr>
        <w:t>огласовании проведения проверки;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</w:t>
      </w:r>
      <w:r w:rsidR="00880FC5">
        <w:rPr>
          <w:rFonts w:ascii="Times New Roman" w:hAnsi="Times New Roman" w:cs="Times New Roman"/>
          <w:sz w:val="28"/>
          <w:szCs w:val="28"/>
        </w:rPr>
        <w:t>ящимся к предмету проверки;</w:t>
      </w:r>
    </w:p>
    <w:p w:rsidR="00541D82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 xml:space="preserve">- предоставлять руководителю, иному должностному лицу или уполномоченному </w:t>
      </w:r>
      <w:r w:rsidR="00541D82">
        <w:rPr>
          <w:rFonts w:ascii="Times New Roman" w:hAnsi="Times New Roman" w:cs="Times New Roman"/>
          <w:sz w:val="28"/>
          <w:szCs w:val="28"/>
        </w:rPr>
        <w:t xml:space="preserve">   </w:t>
      </w:r>
      <w:r w:rsidRPr="009A5143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="00541D82">
        <w:rPr>
          <w:rFonts w:ascii="Times New Roman" w:hAnsi="Times New Roman" w:cs="Times New Roman"/>
          <w:sz w:val="28"/>
          <w:szCs w:val="28"/>
        </w:rPr>
        <w:t xml:space="preserve">   </w:t>
      </w:r>
      <w:r w:rsidRPr="009A5143">
        <w:rPr>
          <w:rFonts w:ascii="Times New Roman" w:hAnsi="Times New Roman" w:cs="Times New Roman"/>
          <w:sz w:val="28"/>
          <w:szCs w:val="28"/>
        </w:rPr>
        <w:t xml:space="preserve">юридического лица, </w:t>
      </w:r>
      <w:r w:rsidR="00541D82">
        <w:rPr>
          <w:rFonts w:ascii="Times New Roman" w:hAnsi="Times New Roman" w:cs="Times New Roman"/>
          <w:sz w:val="28"/>
          <w:szCs w:val="28"/>
        </w:rPr>
        <w:t xml:space="preserve">  </w:t>
      </w:r>
      <w:r w:rsidRPr="009A5143">
        <w:rPr>
          <w:rFonts w:ascii="Times New Roman" w:hAnsi="Times New Roman" w:cs="Times New Roman"/>
          <w:sz w:val="28"/>
          <w:szCs w:val="28"/>
        </w:rPr>
        <w:t xml:space="preserve">индивидуальному </w:t>
      </w:r>
    </w:p>
    <w:p w:rsidR="009A5143" w:rsidRPr="009A5143" w:rsidRDefault="009A5143" w:rsidP="00541D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 xml:space="preserve">предпринимателю, его уполномоченному представителю, присутствующим при проведении проверки, информацию и документы, </w:t>
      </w:r>
      <w:r w:rsidR="00880FC5">
        <w:rPr>
          <w:rFonts w:ascii="Times New Roman" w:hAnsi="Times New Roman" w:cs="Times New Roman"/>
          <w:sz w:val="28"/>
          <w:szCs w:val="28"/>
        </w:rPr>
        <w:t>относящиеся к предмету проверки;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 знакомить руководителя, ино</w:t>
      </w:r>
      <w:r w:rsidR="00880FC5">
        <w:rPr>
          <w:rFonts w:ascii="Times New Roman" w:hAnsi="Times New Roman" w:cs="Times New Roman"/>
          <w:sz w:val="28"/>
          <w:szCs w:val="28"/>
        </w:rPr>
        <w:t>е</w:t>
      </w:r>
      <w:r w:rsidRPr="009A5143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880FC5">
        <w:rPr>
          <w:rFonts w:ascii="Times New Roman" w:hAnsi="Times New Roman" w:cs="Times New Roman"/>
          <w:sz w:val="28"/>
          <w:szCs w:val="28"/>
        </w:rPr>
        <w:t>е</w:t>
      </w:r>
      <w:r w:rsidRPr="009A5143">
        <w:rPr>
          <w:rFonts w:ascii="Times New Roman" w:hAnsi="Times New Roman" w:cs="Times New Roman"/>
          <w:sz w:val="28"/>
          <w:szCs w:val="28"/>
        </w:rPr>
        <w:t xml:space="preserve"> лиц</w:t>
      </w:r>
      <w:r w:rsidR="00880FC5">
        <w:rPr>
          <w:rFonts w:ascii="Times New Roman" w:hAnsi="Times New Roman" w:cs="Times New Roman"/>
          <w:sz w:val="28"/>
          <w:szCs w:val="28"/>
        </w:rPr>
        <w:t>о</w:t>
      </w:r>
      <w:r w:rsidRPr="009A5143">
        <w:rPr>
          <w:rFonts w:ascii="Times New Roman" w:hAnsi="Times New Roman" w:cs="Times New Roman"/>
          <w:sz w:val="28"/>
          <w:szCs w:val="28"/>
        </w:rPr>
        <w:t xml:space="preserve"> или уполномоченного представителя юридического лица, индивидуального предпринимателя, его уполномоченного предст</w:t>
      </w:r>
      <w:r w:rsidR="00880FC5">
        <w:rPr>
          <w:rFonts w:ascii="Times New Roman" w:hAnsi="Times New Roman" w:cs="Times New Roman"/>
          <w:sz w:val="28"/>
          <w:szCs w:val="28"/>
        </w:rPr>
        <w:t>авителя с результатами проверки;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</w:t>
      </w:r>
      <w:r w:rsidR="00880FC5">
        <w:rPr>
          <w:rFonts w:ascii="Times New Roman" w:hAnsi="Times New Roman" w:cs="Times New Roman"/>
          <w:sz w:val="28"/>
          <w:szCs w:val="28"/>
        </w:rPr>
        <w:t>твия;</w:t>
      </w:r>
    </w:p>
    <w:p w:rsidR="00700304" w:rsidRPr="00700304" w:rsidRDefault="009A5143" w:rsidP="009F3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143">
        <w:rPr>
          <w:rFonts w:ascii="Times New Roman" w:hAnsi="Times New Roman" w:cs="Times New Roman"/>
          <w:sz w:val="28"/>
          <w:szCs w:val="28"/>
        </w:rPr>
        <w:t xml:space="preserve">-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окружающей среды, </w:t>
      </w:r>
      <w:r w:rsidR="00700304" w:rsidRPr="00700304">
        <w:rPr>
          <w:rFonts w:ascii="Times New Roman" w:hAnsi="Times New Roman" w:cs="Times New Roman"/>
          <w:sz w:val="28"/>
          <w:szCs w:val="28"/>
        </w:rPr>
        <w:t>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</w:t>
      </w:r>
      <w:proofErr w:type="gramEnd"/>
      <w:r w:rsidR="00700304" w:rsidRPr="00700304">
        <w:rPr>
          <w:rFonts w:ascii="Times New Roman" w:hAnsi="Times New Roman" w:cs="Times New Roman"/>
          <w:sz w:val="28"/>
          <w:szCs w:val="28"/>
        </w:rPr>
        <w:t>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 доказывать обоснованность своих действий при их обжаловании юридическими лицами, индивидуальными предпринимателями в порядке, установленном законод</w:t>
      </w:r>
      <w:r w:rsidR="00880FC5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 соблюдать сроки проведения проверки</w:t>
      </w:r>
      <w:r w:rsidR="00880FC5">
        <w:rPr>
          <w:rFonts w:ascii="Times New Roman" w:hAnsi="Times New Roman" w:cs="Times New Roman"/>
          <w:sz w:val="28"/>
          <w:szCs w:val="28"/>
        </w:rPr>
        <w:t>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</w:t>
      </w:r>
      <w:r w:rsidR="002A6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5143">
        <w:rPr>
          <w:rFonts w:ascii="Times New Roman" w:hAnsi="Times New Roman" w:cs="Times New Roman"/>
          <w:sz w:val="28"/>
          <w:szCs w:val="28"/>
        </w:rPr>
        <w:t>не требовать от юридического лица, индивидуального предпринимателя документы и иные сведения, представление которых не предусмотрено законод</w:t>
      </w:r>
      <w:r w:rsidR="00880FC5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</w:t>
      </w:r>
      <w:r w:rsidR="002A6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5143">
        <w:rPr>
          <w:rFonts w:ascii="Times New Roman" w:hAnsi="Times New Roman" w:cs="Times New Roman"/>
          <w:sz w:val="28"/>
          <w:szCs w:val="28"/>
        </w:rPr>
        <w:t>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регламента, в соответствии с кот</w:t>
      </w:r>
      <w:r w:rsidR="00880FC5">
        <w:rPr>
          <w:rFonts w:ascii="Times New Roman" w:hAnsi="Times New Roman" w:cs="Times New Roman"/>
          <w:sz w:val="28"/>
          <w:szCs w:val="28"/>
        </w:rPr>
        <w:t>орым проводится проверка;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</w:t>
      </w:r>
      <w:r w:rsidR="002A6E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5143">
        <w:rPr>
          <w:rFonts w:ascii="Times New Roman" w:hAnsi="Times New Roman" w:cs="Times New Roman"/>
          <w:sz w:val="28"/>
          <w:szCs w:val="28"/>
        </w:rPr>
        <w:t xml:space="preserve">осуществлять запись о проведенной проверке в журнале учета проверок в случае его наличия у юридического лица, </w:t>
      </w:r>
      <w:r w:rsidR="00880FC5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 xml:space="preserve">- при разработке ежегодных планов проведения плановых проверок на </w:t>
      </w:r>
      <w:r w:rsidRPr="00AE6B59">
        <w:rPr>
          <w:rFonts w:ascii="Times New Roman" w:hAnsi="Times New Roman" w:cs="Times New Roman"/>
          <w:sz w:val="28"/>
          <w:szCs w:val="28"/>
        </w:rPr>
        <w:t>201</w:t>
      </w:r>
      <w:r w:rsidR="00700304" w:rsidRPr="00AE6B59">
        <w:rPr>
          <w:rFonts w:ascii="Times New Roman" w:hAnsi="Times New Roman" w:cs="Times New Roman"/>
          <w:sz w:val="28"/>
          <w:szCs w:val="28"/>
        </w:rPr>
        <w:t>9</w:t>
      </w:r>
      <w:r w:rsidRPr="00AE6B59">
        <w:rPr>
          <w:rFonts w:ascii="Times New Roman" w:hAnsi="Times New Roman" w:cs="Times New Roman"/>
          <w:sz w:val="28"/>
          <w:szCs w:val="28"/>
        </w:rPr>
        <w:t xml:space="preserve"> и 20</w:t>
      </w:r>
      <w:r w:rsidR="00700304" w:rsidRPr="00AE6B59">
        <w:rPr>
          <w:rFonts w:ascii="Times New Roman" w:hAnsi="Times New Roman" w:cs="Times New Roman"/>
          <w:sz w:val="28"/>
          <w:szCs w:val="28"/>
        </w:rPr>
        <w:t>20</w:t>
      </w:r>
      <w:r w:rsidRPr="00AE6B59">
        <w:rPr>
          <w:rFonts w:ascii="Times New Roman" w:hAnsi="Times New Roman" w:cs="Times New Roman"/>
          <w:sz w:val="28"/>
          <w:szCs w:val="28"/>
        </w:rPr>
        <w:t xml:space="preserve"> годы проверять информацию об отнесении включаемых в ежегодный план проведения плановых проверок юридических лиц, индивидуальных предпринимателей </w:t>
      </w:r>
      <w:r w:rsidRPr="009A5143">
        <w:rPr>
          <w:rFonts w:ascii="Times New Roman" w:hAnsi="Times New Roman" w:cs="Times New Roman"/>
          <w:sz w:val="28"/>
          <w:szCs w:val="28"/>
        </w:rPr>
        <w:t>к субъе</w:t>
      </w:r>
      <w:r w:rsidR="00880FC5">
        <w:rPr>
          <w:rFonts w:ascii="Times New Roman" w:hAnsi="Times New Roman" w:cs="Times New Roman"/>
          <w:sz w:val="28"/>
          <w:szCs w:val="28"/>
        </w:rPr>
        <w:t>ктам малого предпринимательства;</w:t>
      </w:r>
    </w:p>
    <w:p w:rsidR="009A5143" w:rsidRPr="009A5143" w:rsidRDefault="009A5143" w:rsidP="009A51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143">
        <w:rPr>
          <w:rFonts w:ascii="Times New Roman" w:hAnsi="Times New Roman" w:cs="Times New Roman"/>
          <w:sz w:val="28"/>
          <w:szCs w:val="28"/>
        </w:rPr>
        <w:t>- разъяснять руководителю, иному должностному лицу или уполномоченному представителю юридического лица, индивидуальному предпринимателю</w:t>
      </w:r>
      <w:r w:rsidR="00880FC5">
        <w:rPr>
          <w:rFonts w:ascii="Times New Roman" w:hAnsi="Times New Roman" w:cs="Times New Roman"/>
          <w:sz w:val="28"/>
          <w:szCs w:val="28"/>
        </w:rPr>
        <w:t xml:space="preserve">, его уполномоченному представителю </w:t>
      </w:r>
      <w:r w:rsidRPr="009A5143">
        <w:rPr>
          <w:rFonts w:ascii="Times New Roman" w:hAnsi="Times New Roman" w:cs="Times New Roman"/>
          <w:sz w:val="28"/>
          <w:szCs w:val="28"/>
        </w:rPr>
        <w:t>положение ст. 26.</w:t>
      </w:r>
      <w:r w:rsidR="00AE6B59">
        <w:rPr>
          <w:rFonts w:ascii="Times New Roman" w:hAnsi="Times New Roman" w:cs="Times New Roman"/>
          <w:sz w:val="28"/>
          <w:szCs w:val="28"/>
        </w:rPr>
        <w:t>2</w:t>
      </w:r>
      <w:r w:rsidRPr="009A5143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</w:t>
      </w:r>
      <w:r w:rsidR="00880FC5">
        <w:rPr>
          <w:rFonts w:ascii="Times New Roman" w:hAnsi="Times New Roman" w:cs="Times New Roman"/>
          <w:sz w:val="28"/>
          <w:szCs w:val="28"/>
        </w:rPr>
        <w:t>№</w:t>
      </w:r>
      <w:r w:rsidRPr="009A5143">
        <w:rPr>
          <w:rFonts w:ascii="Times New Roman" w:hAnsi="Times New Roman" w:cs="Times New Roman"/>
          <w:sz w:val="28"/>
          <w:szCs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A7893" w:rsidRPr="00CA7893" w:rsidRDefault="00CA7893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>2.4. За невыполнение или ненадлежащее выполнение своих обязанностей должностное лицо привлекается к ответственности в соответствии с действующим законодательством.</w:t>
      </w:r>
    </w:p>
    <w:p w:rsidR="00CA7893" w:rsidRPr="00CA7893" w:rsidRDefault="00CA7893" w:rsidP="00CA7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 xml:space="preserve">2.5. </w:t>
      </w:r>
      <w:r w:rsidR="007E28F0">
        <w:rPr>
          <w:rFonts w:ascii="Times New Roman" w:hAnsi="Times New Roman" w:cs="Times New Roman"/>
          <w:sz w:val="28"/>
          <w:szCs w:val="28"/>
        </w:rPr>
        <w:t>Д</w:t>
      </w:r>
      <w:r w:rsidRPr="00CA7893">
        <w:rPr>
          <w:rFonts w:ascii="Times New Roman" w:hAnsi="Times New Roman" w:cs="Times New Roman"/>
          <w:sz w:val="28"/>
          <w:szCs w:val="28"/>
        </w:rPr>
        <w:t>ействия (бездействи</w:t>
      </w:r>
      <w:r w:rsidR="009F358B">
        <w:rPr>
          <w:rFonts w:ascii="Times New Roman" w:hAnsi="Times New Roman" w:cs="Times New Roman"/>
          <w:sz w:val="28"/>
          <w:szCs w:val="28"/>
        </w:rPr>
        <w:t>е</w:t>
      </w:r>
      <w:r w:rsidRPr="00CA7893">
        <w:rPr>
          <w:rFonts w:ascii="Times New Roman" w:hAnsi="Times New Roman" w:cs="Times New Roman"/>
          <w:sz w:val="28"/>
          <w:szCs w:val="28"/>
        </w:rPr>
        <w:t>) должностного лица могут быть обжалованы в порядке, установленном законодательством Российской Федерации.</w:t>
      </w:r>
    </w:p>
    <w:p w:rsidR="00CA7893" w:rsidRPr="00CA7893" w:rsidRDefault="00CA7893" w:rsidP="00EA5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="00EA5413">
        <w:rPr>
          <w:rFonts w:ascii="Times New Roman" w:hAnsi="Times New Roman" w:cs="Times New Roman"/>
          <w:sz w:val="28"/>
          <w:szCs w:val="28"/>
        </w:rPr>
        <w:t>П</w:t>
      </w:r>
      <w:r w:rsidR="00EA5413" w:rsidRPr="00EA5413">
        <w:rPr>
          <w:rFonts w:ascii="Times New Roman" w:hAnsi="Times New Roman" w:cs="Times New Roman"/>
          <w:sz w:val="28"/>
          <w:szCs w:val="28"/>
        </w:rPr>
        <w:t>редписани</w:t>
      </w:r>
      <w:r w:rsidR="00EA5413">
        <w:rPr>
          <w:rFonts w:ascii="Times New Roman" w:hAnsi="Times New Roman" w:cs="Times New Roman"/>
          <w:sz w:val="28"/>
          <w:szCs w:val="28"/>
        </w:rPr>
        <w:t>я</w:t>
      </w:r>
      <w:r w:rsidR="00EA5413" w:rsidRPr="00EA5413">
        <w:rPr>
          <w:rFonts w:ascii="Times New Roman" w:hAnsi="Times New Roman" w:cs="Times New Roman"/>
          <w:sz w:val="28"/>
          <w:szCs w:val="28"/>
        </w:rPr>
        <w:t xml:space="preserve"> юридическому лицу, индивидуальному предпринимателю об у</w:t>
      </w:r>
      <w:r w:rsidR="00EA5413">
        <w:rPr>
          <w:rFonts w:ascii="Times New Roman" w:hAnsi="Times New Roman" w:cs="Times New Roman"/>
          <w:sz w:val="28"/>
          <w:szCs w:val="28"/>
        </w:rPr>
        <w:t>странении выявленных нарушений</w:t>
      </w:r>
      <w:r w:rsidR="00EA5413" w:rsidRPr="00EA5413">
        <w:rPr>
          <w:rFonts w:ascii="Times New Roman" w:hAnsi="Times New Roman" w:cs="Times New Roman"/>
          <w:sz w:val="28"/>
          <w:szCs w:val="28"/>
        </w:rPr>
        <w:t xml:space="preserve">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</w:t>
      </w:r>
      <w:proofErr w:type="gramEnd"/>
      <w:r w:rsidR="00EA5413" w:rsidRPr="00EA54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5413" w:rsidRPr="00EA5413">
        <w:rPr>
          <w:rFonts w:ascii="Times New Roman" w:hAnsi="Times New Roman" w:cs="Times New Roman"/>
          <w:sz w:val="28"/>
          <w:szCs w:val="28"/>
        </w:rPr>
        <w:t>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 w:rsidR="00EA5413">
        <w:rPr>
          <w:rFonts w:ascii="Times New Roman" w:hAnsi="Times New Roman" w:cs="Times New Roman"/>
          <w:sz w:val="28"/>
          <w:szCs w:val="28"/>
        </w:rPr>
        <w:t xml:space="preserve">, </w:t>
      </w:r>
      <w:r w:rsidRPr="00CA7893">
        <w:rPr>
          <w:rFonts w:ascii="Times New Roman" w:hAnsi="Times New Roman" w:cs="Times New Roman"/>
          <w:sz w:val="28"/>
          <w:szCs w:val="28"/>
        </w:rPr>
        <w:t>подлежат обязательному исполнению в установленные сроки юридическими лицами, индивидуальными предпринимателями, гражданами, в отношении которых осуществляется муниципальный контроль.</w:t>
      </w:r>
      <w:proofErr w:type="gramEnd"/>
    </w:p>
    <w:p w:rsidR="00CA7893" w:rsidRDefault="00CA7893" w:rsidP="00EA5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93">
        <w:rPr>
          <w:rFonts w:ascii="Times New Roman" w:hAnsi="Times New Roman" w:cs="Times New Roman"/>
          <w:sz w:val="28"/>
          <w:szCs w:val="28"/>
        </w:rPr>
        <w:t>Неисполнение или несвоевременное исполнение указанных требований вле</w:t>
      </w:r>
      <w:r w:rsidR="0089439A">
        <w:rPr>
          <w:rFonts w:ascii="Times New Roman" w:hAnsi="Times New Roman" w:cs="Times New Roman"/>
          <w:sz w:val="28"/>
          <w:szCs w:val="28"/>
        </w:rPr>
        <w:t>чет</w:t>
      </w:r>
      <w:r w:rsidRPr="00CA7893">
        <w:rPr>
          <w:rFonts w:ascii="Times New Roman" w:hAnsi="Times New Roman" w:cs="Times New Roman"/>
          <w:sz w:val="28"/>
          <w:szCs w:val="28"/>
        </w:rPr>
        <w:t xml:space="preserve"> за собой ответственность в соответствии с законодательством Российской Федерации и </w:t>
      </w:r>
      <w:r w:rsidR="007E28F0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CA7893">
        <w:rPr>
          <w:rFonts w:ascii="Times New Roman" w:hAnsi="Times New Roman" w:cs="Times New Roman"/>
          <w:sz w:val="28"/>
          <w:szCs w:val="28"/>
        </w:rPr>
        <w:t>.</w:t>
      </w:r>
    </w:p>
    <w:p w:rsidR="00EA5413" w:rsidRDefault="00EA5413" w:rsidP="00EA5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893" w:rsidRDefault="00CA7893" w:rsidP="007E28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F0">
        <w:rPr>
          <w:rFonts w:ascii="Times New Roman" w:hAnsi="Times New Roman" w:cs="Times New Roman"/>
          <w:b/>
          <w:sz w:val="28"/>
          <w:szCs w:val="28"/>
        </w:rPr>
        <w:t>3. Формы осуществления муниципального контроля</w:t>
      </w:r>
    </w:p>
    <w:p w:rsidR="00161A05" w:rsidRDefault="00161A05" w:rsidP="007E28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070" w:rsidRDefault="00D21070" w:rsidP="00D21070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070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в форме проведения плановых и внеплановых проверок, плановых (рейдовых) осмотров.</w:t>
      </w:r>
    </w:p>
    <w:p w:rsidR="00D21070" w:rsidRDefault="00D21070" w:rsidP="00D21070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070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в порядке, установленном </w:t>
      </w:r>
      <w:r w:rsidRPr="009A5143">
        <w:rPr>
          <w:rFonts w:ascii="Times New Roman" w:hAnsi="Times New Roman" w:cs="Times New Roman"/>
          <w:sz w:val="28"/>
          <w:szCs w:val="28"/>
        </w:rPr>
        <w:t>Федеральн</w:t>
      </w:r>
      <w:r w:rsidR="009F358B">
        <w:rPr>
          <w:rFonts w:ascii="Times New Roman" w:hAnsi="Times New Roman" w:cs="Times New Roman"/>
          <w:sz w:val="28"/>
          <w:szCs w:val="28"/>
        </w:rPr>
        <w:t>ым</w:t>
      </w:r>
      <w:r w:rsidRPr="009A514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358B">
        <w:rPr>
          <w:rFonts w:ascii="Times New Roman" w:hAnsi="Times New Roman" w:cs="Times New Roman"/>
          <w:sz w:val="28"/>
          <w:szCs w:val="28"/>
        </w:rPr>
        <w:t>ом</w:t>
      </w:r>
      <w:r w:rsidRPr="009A5143">
        <w:rPr>
          <w:rFonts w:ascii="Times New Roman" w:hAnsi="Times New Roman" w:cs="Times New Roman"/>
          <w:sz w:val="28"/>
          <w:szCs w:val="28"/>
        </w:rPr>
        <w:t xml:space="preserve"> от 26.12.2008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5143">
        <w:rPr>
          <w:rFonts w:ascii="Times New Roman" w:hAnsi="Times New Roman" w:cs="Times New Roman"/>
          <w:sz w:val="28"/>
          <w:szCs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1070">
        <w:rPr>
          <w:rFonts w:ascii="Times New Roman" w:hAnsi="Times New Roman" w:cs="Times New Roman"/>
          <w:sz w:val="28"/>
          <w:szCs w:val="28"/>
        </w:rPr>
        <w:t>Административным регламентом осуществления муниципального контроля за соблюдением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значения в сфере обращения</w:t>
      </w:r>
      <w:proofErr w:type="gramEnd"/>
      <w:r w:rsidRPr="00D21070">
        <w:rPr>
          <w:rFonts w:ascii="Times New Roman" w:hAnsi="Times New Roman" w:cs="Times New Roman"/>
          <w:sz w:val="28"/>
          <w:szCs w:val="28"/>
        </w:rPr>
        <w:t xml:space="preserve"> с отходами производства и потребления, благоустройства, охраны зеленого фонда, водных объектов, особо охраняемых природных территорий местного значения, мест массового отдыха населения, использования и охраны недр  на территории городского округа город Воронеж, утверждаемым постановлением администрации городского округа город Воронеж.</w:t>
      </w:r>
    </w:p>
    <w:p w:rsidR="00D21070" w:rsidRDefault="00D21070" w:rsidP="00D21070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70">
        <w:rPr>
          <w:rFonts w:ascii="Times New Roman" w:hAnsi="Times New Roman" w:cs="Times New Roman"/>
          <w:sz w:val="28"/>
          <w:szCs w:val="28"/>
        </w:rPr>
        <w:t>Проверки проводятся в форме документарной проверки и (или) выездной проверки.</w:t>
      </w:r>
    </w:p>
    <w:p w:rsidR="00D21070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70">
        <w:rPr>
          <w:rFonts w:ascii="Times New Roman" w:hAnsi="Times New Roman" w:cs="Times New Roman"/>
          <w:sz w:val="28"/>
          <w:szCs w:val="28"/>
        </w:rPr>
        <w:t xml:space="preserve">К мероприятиям по контролю без взаимодействия с юридическими лицами, индивидуальными предпринимателями и гражданами относится </w:t>
      </w:r>
      <w:r>
        <w:rPr>
          <w:rFonts w:ascii="Times New Roman" w:hAnsi="Times New Roman" w:cs="Times New Roman"/>
          <w:sz w:val="28"/>
          <w:szCs w:val="28"/>
        </w:rPr>
        <w:t>проведение плановых (рейдовых) осмотров.</w:t>
      </w:r>
    </w:p>
    <w:p w:rsidR="00D21070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проводятся на основании распоряжения главы городского округа город Воронеж или приказа заместителя главы администрации.</w:t>
      </w:r>
    </w:p>
    <w:p w:rsidR="00D21070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70">
        <w:rPr>
          <w:rFonts w:ascii="Times New Roman" w:hAnsi="Times New Roman" w:cs="Times New Roman"/>
          <w:sz w:val="28"/>
          <w:szCs w:val="28"/>
        </w:rPr>
        <w:t>Плановые проверки проводятся на основании ежегодного плана проведения плановых проверок, утверждаемого главой 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город Воронеж </w:t>
      </w:r>
      <w:r w:rsidRPr="00D2107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F358B">
        <w:rPr>
          <w:rFonts w:ascii="Times New Roman" w:hAnsi="Times New Roman" w:cs="Times New Roman"/>
          <w:sz w:val="28"/>
          <w:szCs w:val="28"/>
        </w:rPr>
        <w:t>–</w:t>
      </w:r>
      <w:r w:rsidRPr="00D21070">
        <w:rPr>
          <w:rFonts w:ascii="Times New Roman" w:hAnsi="Times New Roman" w:cs="Times New Roman"/>
          <w:sz w:val="28"/>
          <w:szCs w:val="28"/>
        </w:rPr>
        <w:t xml:space="preserve"> ежегодный план проверок).</w:t>
      </w:r>
    </w:p>
    <w:p w:rsidR="00CB1E4D" w:rsidRDefault="00CB1E4D" w:rsidP="00336205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E4D">
        <w:rPr>
          <w:rFonts w:ascii="Times New Roman" w:hAnsi="Times New Roman" w:cs="Times New Roman"/>
          <w:sz w:val="28"/>
          <w:szCs w:val="28"/>
        </w:rPr>
        <w:t>Порядок подготовки ежегодного плана проверок</w:t>
      </w:r>
      <w:r w:rsidR="002A6E66">
        <w:rPr>
          <w:rFonts w:ascii="Times New Roman" w:hAnsi="Times New Roman" w:cs="Times New Roman"/>
          <w:sz w:val="28"/>
          <w:szCs w:val="28"/>
        </w:rPr>
        <w:t>,</w:t>
      </w:r>
      <w:r w:rsidRPr="00CB1E4D">
        <w:rPr>
          <w:rFonts w:ascii="Times New Roman" w:hAnsi="Times New Roman" w:cs="Times New Roman"/>
          <w:sz w:val="28"/>
          <w:szCs w:val="28"/>
        </w:rPr>
        <w:t xml:space="preserve"> его представления в органы прокуратуры и согласования, а также типовая форма ежегодного плана проверок устанавливаются Правительством Российской Федерации. В ежегодных планах проверок указываются сведения, установленные Федеральн</w:t>
      </w:r>
      <w:r w:rsidR="00107212">
        <w:rPr>
          <w:rFonts w:ascii="Times New Roman" w:hAnsi="Times New Roman" w:cs="Times New Roman"/>
          <w:sz w:val="28"/>
          <w:szCs w:val="28"/>
        </w:rPr>
        <w:t>ым</w:t>
      </w:r>
      <w:r w:rsidRPr="00CB1E4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07212">
        <w:rPr>
          <w:rFonts w:ascii="Times New Roman" w:hAnsi="Times New Roman" w:cs="Times New Roman"/>
          <w:sz w:val="28"/>
          <w:szCs w:val="28"/>
        </w:rPr>
        <w:t>ом</w:t>
      </w:r>
      <w:r w:rsidRPr="00CB1E4D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B1E4D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E4D">
        <w:rPr>
          <w:rFonts w:ascii="Times New Roman" w:hAnsi="Times New Roman" w:cs="Times New Roman"/>
          <w:sz w:val="28"/>
          <w:szCs w:val="28"/>
        </w:rPr>
        <w:t xml:space="preserve">Предметом плановой проверки является соблюдение юридическим лицом, индивидуальным предпринимателем и гражданином в процессе осуществления деятельности требований, установленных </w:t>
      </w:r>
      <w:r w:rsidR="00CB1E4D"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CB1E4D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E4D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лиц, индивидуальных предпринимателей проводятся не чаще чем один раз в три года.</w:t>
      </w:r>
    </w:p>
    <w:p w:rsidR="00D21070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E4D">
        <w:rPr>
          <w:rFonts w:ascii="Times New Roman" w:hAnsi="Times New Roman" w:cs="Times New Roman"/>
          <w:sz w:val="28"/>
          <w:szCs w:val="28"/>
        </w:rPr>
        <w:t>Утвержденный главой город</w:t>
      </w:r>
      <w:r w:rsidR="00CB1E4D">
        <w:rPr>
          <w:rFonts w:ascii="Times New Roman" w:hAnsi="Times New Roman" w:cs="Times New Roman"/>
          <w:sz w:val="28"/>
          <w:szCs w:val="28"/>
        </w:rPr>
        <w:t xml:space="preserve">ского округа город Воронеж </w:t>
      </w:r>
      <w:r w:rsidRPr="00CB1E4D">
        <w:rPr>
          <w:rFonts w:ascii="Times New Roman" w:hAnsi="Times New Roman" w:cs="Times New Roman"/>
          <w:sz w:val="28"/>
          <w:szCs w:val="28"/>
        </w:rPr>
        <w:t>ежегодный план проверок доводится до сведения заинтересованных лиц посредством его размещения на официальном сайте администрации город</w:t>
      </w:r>
      <w:r w:rsidR="00CB1E4D">
        <w:rPr>
          <w:rFonts w:ascii="Times New Roman" w:hAnsi="Times New Roman" w:cs="Times New Roman"/>
          <w:sz w:val="28"/>
          <w:szCs w:val="28"/>
        </w:rPr>
        <w:t xml:space="preserve">ского округа город Воронеж в </w:t>
      </w:r>
      <w:r w:rsidRPr="00CB1E4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9F358B">
        <w:rPr>
          <w:rFonts w:ascii="Times New Roman" w:hAnsi="Times New Roman" w:cs="Times New Roman"/>
          <w:sz w:val="28"/>
          <w:szCs w:val="28"/>
        </w:rPr>
        <w:t>«</w:t>
      </w:r>
      <w:r w:rsidRPr="00CB1E4D">
        <w:rPr>
          <w:rFonts w:ascii="Times New Roman" w:hAnsi="Times New Roman" w:cs="Times New Roman"/>
          <w:sz w:val="28"/>
          <w:szCs w:val="28"/>
        </w:rPr>
        <w:t>Интернет</w:t>
      </w:r>
      <w:r w:rsidR="009F358B">
        <w:rPr>
          <w:rFonts w:ascii="Times New Roman" w:hAnsi="Times New Roman" w:cs="Times New Roman"/>
          <w:sz w:val="28"/>
          <w:szCs w:val="28"/>
        </w:rPr>
        <w:t>»</w:t>
      </w:r>
      <w:r w:rsidRPr="00CB1E4D">
        <w:rPr>
          <w:rFonts w:ascii="Times New Roman" w:hAnsi="Times New Roman" w:cs="Times New Roman"/>
          <w:sz w:val="28"/>
          <w:szCs w:val="28"/>
        </w:rPr>
        <w:t>.</w:t>
      </w:r>
    </w:p>
    <w:p w:rsidR="00D21070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E4D">
        <w:rPr>
          <w:rFonts w:ascii="Times New Roman" w:hAnsi="Times New Roman" w:cs="Times New Roman"/>
          <w:sz w:val="28"/>
          <w:szCs w:val="28"/>
        </w:rPr>
        <w:t xml:space="preserve">Внеплановые проверки юридических лиц, индивидуальных предпринимателей проводятся по основаниям, установленным </w:t>
      </w:r>
      <w:r w:rsidR="00CB1E4D" w:rsidRPr="00CB1E4D">
        <w:rPr>
          <w:rFonts w:ascii="Times New Roman" w:hAnsi="Times New Roman" w:cs="Times New Roman"/>
          <w:sz w:val="28"/>
          <w:szCs w:val="28"/>
        </w:rPr>
        <w:t>Федеральн</w:t>
      </w:r>
      <w:r w:rsidR="00107212">
        <w:rPr>
          <w:rFonts w:ascii="Times New Roman" w:hAnsi="Times New Roman" w:cs="Times New Roman"/>
          <w:sz w:val="28"/>
          <w:szCs w:val="28"/>
        </w:rPr>
        <w:t>ым законом</w:t>
      </w:r>
      <w:r w:rsidR="00CB1E4D" w:rsidRPr="00CB1E4D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21070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E4D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CB1E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1E4D">
        <w:rPr>
          <w:rFonts w:ascii="Times New Roman" w:hAnsi="Times New Roman" w:cs="Times New Roman"/>
          <w:sz w:val="28"/>
          <w:szCs w:val="28"/>
        </w:rPr>
        <w:t xml:space="preserve">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требований, установленных </w:t>
      </w:r>
      <w:r w:rsidR="00CB1E4D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CB1E4D">
        <w:rPr>
          <w:rFonts w:ascii="Times New Roman" w:hAnsi="Times New Roman" w:cs="Times New Roman"/>
          <w:sz w:val="28"/>
          <w:szCs w:val="28"/>
        </w:rPr>
        <w:t>, предметом такой проверки может являться только исполнение выданного предписания.</w:t>
      </w:r>
    </w:p>
    <w:p w:rsidR="00CB1E4D" w:rsidRDefault="00CB1E4D" w:rsidP="00336205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E4D">
        <w:rPr>
          <w:rFonts w:ascii="Times New Roman" w:hAnsi="Times New Roman" w:cs="Times New Roman"/>
          <w:sz w:val="28"/>
          <w:szCs w:val="28"/>
        </w:rPr>
        <w:t>Внеплановые выездные проверки юридических лиц, индивидуальных предпринимателей могут быть проведены после согласования с органом прокуратуры по месту осуществления деятельности таких юридических лиц, индивидуальных предпринимателей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E4D">
        <w:rPr>
          <w:rFonts w:ascii="Times New Roman" w:hAnsi="Times New Roman" w:cs="Times New Roman"/>
          <w:sz w:val="28"/>
          <w:szCs w:val="28"/>
        </w:rPr>
        <w:t>мотивированного представления должностного лица по результатам анализа результатов мероприятий по контролю, проведенных без взаимодействия с юридическими лицами, индивидуальными предпринимателями, рассмотрения или предварительной проверки поступивших обращений и заявлений граждан, в том числе индивидуальных предпринимателей, юридических</w:t>
      </w:r>
      <w:proofErr w:type="gramEnd"/>
      <w:r w:rsidRPr="00CB1E4D">
        <w:rPr>
          <w:rFonts w:ascii="Times New Roman" w:hAnsi="Times New Roman" w:cs="Times New Roman"/>
          <w:sz w:val="28"/>
          <w:szCs w:val="28"/>
        </w:rPr>
        <w:t xml:space="preserve">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CB1E4D" w:rsidRDefault="00CB1E4D" w:rsidP="00336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1E4D">
        <w:rPr>
          <w:rFonts w:ascii="Times New Roman" w:hAnsi="Times New Roman" w:cs="Times New Roman"/>
          <w:sz w:val="28"/>
          <w:szCs w:val="28"/>
        </w:rPr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</w:t>
      </w:r>
      <w:proofErr w:type="gramEnd"/>
      <w:r w:rsidRPr="00CB1E4D">
        <w:rPr>
          <w:rFonts w:ascii="Times New Roman" w:hAnsi="Times New Roman" w:cs="Times New Roman"/>
          <w:sz w:val="28"/>
          <w:szCs w:val="28"/>
        </w:rPr>
        <w:t>, а также угрозы чрезвычайных ситуаций природного и техногенного характера;</w:t>
      </w:r>
    </w:p>
    <w:p w:rsidR="00CB1E4D" w:rsidRDefault="00CB1E4D" w:rsidP="00336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1E4D">
        <w:rPr>
          <w:rFonts w:ascii="Times New Roman" w:hAnsi="Times New Roman" w:cs="Times New Roman"/>
          <w:sz w:val="28"/>
          <w:szCs w:val="28"/>
        </w:rPr>
        <w:t>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</w:t>
      </w:r>
      <w:proofErr w:type="gramEnd"/>
      <w:r w:rsidRPr="00CB1E4D">
        <w:rPr>
          <w:rFonts w:ascii="Times New Roman" w:hAnsi="Times New Roman" w:cs="Times New Roman"/>
          <w:sz w:val="28"/>
          <w:szCs w:val="28"/>
        </w:rPr>
        <w:t xml:space="preserve"> возникновение чрезвычайных ситуаций природного и техногенного характера.</w:t>
      </w:r>
    </w:p>
    <w:p w:rsidR="005A41A5" w:rsidRDefault="005A41A5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E4D">
        <w:rPr>
          <w:rFonts w:ascii="Times New Roman" w:hAnsi="Times New Roman" w:cs="Times New Roman"/>
          <w:sz w:val="28"/>
          <w:szCs w:val="28"/>
        </w:rPr>
        <w:t xml:space="preserve">Обращения и заявления, не позволяющие установить </w:t>
      </w:r>
      <w:r>
        <w:rPr>
          <w:rFonts w:ascii="Times New Roman" w:hAnsi="Times New Roman" w:cs="Times New Roman"/>
          <w:sz w:val="28"/>
          <w:szCs w:val="28"/>
        </w:rPr>
        <w:t>заявителя, а</w:t>
      </w:r>
      <w:r w:rsidRPr="00CB1E4D">
        <w:rPr>
          <w:rFonts w:ascii="Times New Roman" w:hAnsi="Times New Roman" w:cs="Times New Roman"/>
          <w:sz w:val="28"/>
          <w:szCs w:val="28"/>
        </w:rPr>
        <w:t xml:space="preserve"> также обращения и заявления, не содержащие сведений о фактах,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3.13 </w:t>
      </w:r>
      <w:r w:rsidRPr="00CB1E4D">
        <w:rPr>
          <w:rFonts w:ascii="Times New Roman" w:hAnsi="Times New Roman" w:cs="Times New Roman"/>
          <w:sz w:val="28"/>
          <w:szCs w:val="28"/>
        </w:rPr>
        <w:t>настоящего По</w:t>
      </w:r>
      <w:r w:rsidR="00F935EE">
        <w:rPr>
          <w:rFonts w:ascii="Times New Roman" w:hAnsi="Times New Roman" w:cs="Times New Roman"/>
          <w:sz w:val="28"/>
          <w:szCs w:val="28"/>
        </w:rPr>
        <w:t>рядка</w:t>
      </w:r>
      <w:r w:rsidRPr="00CB1E4D">
        <w:rPr>
          <w:rFonts w:ascii="Times New Roman" w:hAnsi="Times New Roman" w:cs="Times New Roman"/>
          <w:sz w:val="28"/>
          <w:szCs w:val="28"/>
        </w:rPr>
        <w:t>, не могут служить основанием для проведения внеплановой проверки. В случае</w:t>
      </w:r>
      <w:proofErr w:type="gramStart"/>
      <w:r w:rsidRPr="00CB1E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1E4D">
        <w:rPr>
          <w:rFonts w:ascii="Times New Roman" w:hAnsi="Times New Roman" w:cs="Times New Roman"/>
          <w:sz w:val="28"/>
          <w:szCs w:val="28"/>
        </w:rPr>
        <w:t xml:space="preserve"> если изложенная в обращении или заявлении информация может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3.13 </w:t>
      </w:r>
      <w:r w:rsidRPr="00CB1E4D">
        <w:rPr>
          <w:rFonts w:ascii="Times New Roman" w:hAnsi="Times New Roman" w:cs="Times New Roman"/>
          <w:sz w:val="28"/>
          <w:szCs w:val="28"/>
        </w:rPr>
        <w:t>настоящего По</w:t>
      </w:r>
      <w:r w:rsidR="00F935EE">
        <w:rPr>
          <w:rFonts w:ascii="Times New Roman" w:hAnsi="Times New Roman" w:cs="Times New Roman"/>
          <w:sz w:val="28"/>
          <w:szCs w:val="28"/>
        </w:rPr>
        <w:t>рядка</w:t>
      </w:r>
      <w:r w:rsidRPr="00CB1E4D">
        <w:rPr>
          <w:rFonts w:ascii="Times New Roman" w:hAnsi="Times New Roman" w:cs="Times New Roman"/>
          <w:sz w:val="28"/>
          <w:szCs w:val="28"/>
        </w:rPr>
        <w:t xml:space="preserve"> являться основанием для проведения внеплановой проверки, должностное лицо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</w:r>
      <w:proofErr w:type="gramStart"/>
      <w:r w:rsidRPr="00CB1E4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B1E4D">
        <w:rPr>
          <w:rFonts w:ascii="Times New Roman" w:hAnsi="Times New Roman" w:cs="Times New Roman"/>
          <w:sz w:val="28"/>
          <w:szCs w:val="28"/>
        </w:rPr>
        <w:t>тентификации.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1A5" w:rsidRDefault="005A41A5" w:rsidP="00131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CB1E4D">
        <w:rPr>
          <w:rFonts w:ascii="Times New Roman" w:hAnsi="Times New Roman" w:cs="Times New Roman"/>
          <w:sz w:val="28"/>
          <w:szCs w:val="28"/>
        </w:rPr>
        <w:t xml:space="preserve">и рассмотрении обращений и заявлений, информации о фактах, указанных в пункте </w:t>
      </w:r>
      <w:r>
        <w:rPr>
          <w:rFonts w:ascii="Times New Roman" w:hAnsi="Times New Roman" w:cs="Times New Roman"/>
          <w:sz w:val="28"/>
          <w:szCs w:val="28"/>
        </w:rPr>
        <w:t>3.13</w:t>
      </w:r>
      <w:r w:rsidRPr="00CB1E4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F935EE">
        <w:rPr>
          <w:rFonts w:ascii="Times New Roman" w:hAnsi="Times New Roman" w:cs="Times New Roman"/>
          <w:sz w:val="28"/>
          <w:szCs w:val="28"/>
        </w:rPr>
        <w:t>рядка</w:t>
      </w:r>
      <w:r w:rsidRPr="00CB1E4D">
        <w:rPr>
          <w:rFonts w:ascii="Times New Roman" w:hAnsi="Times New Roman" w:cs="Times New Roman"/>
          <w:sz w:val="28"/>
          <w:szCs w:val="28"/>
        </w:rPr>
        <w:t>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предпринимателей, граждан.</w:t>
      </w:r>
    </w:p>
    <w:p w:rsidR="005A41A5" w:rsidRDefault="005A41A5" w:rsidP="003362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4D">
        <w:rPr>
          <w:rFonts w:ascii="Times New Roman" w:hAnsi="Times New Roman" w:cs="Times New Roman"/>
          <w:sz w:val="28"/>
          <w:szCs w:val="28"/>
        </w:rPr>
        <w:t xml:space="preserve">При отсутствии достоверной информации о лице, допустившем нарушение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CB1E4D">
        <w:rPr>
          <w:rFonts w:ascii="Times New Roman" w:hAnsi="Times New Roman" w:cs="Times New Roman"/>
          <w:sz w:val="28"/>
          <w:szCs w:val="28"/>
        </w:rPr>
        <w:t xml:space="preserve">, достаточных данных о нарушении требований либо о фактах, указанных в пункте </w:t>
      </w:r>
      <w:r>
        <w:rPr>
          <w:rFonts w:ascii="Times New Roman" w:hAnsi="Times New Roman" w:cs="Times New Roman"/>
          <w:sz w:val="28"/>
          <w:szCs w:val="28"/>
        </w:rPr>
        <w:t>3.13</w:t>
      </w:r>
      <w:r w:rsidRPr="00CB1E4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F935EE">
        <w:rPr>
          <w:rFonts w:ascii="Times New Roman" w:hAnsi="Times New Roman" w:cs="Times New Roman"/>
          <w:sz w:val="28"/>
          <w:szCs w:val="28"/>
        </w:rPr>
        <w:t>рядка</w:t>
      </w:r>
      <w:r w:rsidRPr="00CB1E4D">
        <w:rPr>
          <w:rFonts w:ascii="Times New Roman" w:hAnsi="Times New Roman" w:cs="Times New Roman"/>
          <w:sz w:val="28"/>
          <w:szCs w:val="28"/>
        </w:rPr>
        <w:t xml:space="preserve">, должностными лицами может быть проведена предварительная проверка поступившей информации. </w:t>
      </w:r>
      <w:proofErr w:type="gramStart"/>
      <w:r w:rsidRPr="00CB1E4D">
        <w:rPr>
          <w:rFonts w:ascii="Times New Roman" w:hAnsi="Times New Roman" w:cs="Times New Roman"/>
          <w:sz w:val="28"/>
          <w:szCs w:val="28"/>
        </w:rPr>
        <w:t xml:space="preserve">В ходе проведения предварительной проверки поступившей информации принимаются меры по запросу дополнительных сведений и материалов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гражданина, имеющихся в распоряжении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B1E4D">
        <w:rPr>
          <w:rFonts w:ascii="Times New Roman" w:hAnsi="Times New Roman" w:cs="Times New Roman"/>
          <w:sz w:val="28"/>
          <w:szCs w:val="28"/>
        </w:rPr>
        <w:t>, при необходимости проводятся мероприятия по контролю, осуществляемые в соответствии с законодательством без взаимодействия с юридическими лицами, индивидуальными предпринимателями, гражданами и без возложения на указанных</w:t>
      </w:r>
      <w:proofErr w:type="gramEnd"/>
      <w:r w:rsidRPr="00CB1E4D">
        <w:rPr>
          <w:rFonts w:ascii="Times New Roman" w:hAnsi="Times New Roman" w:cs="Times New Roman"/>
          <w:sz w:val="28"/>
          <w:szCs w:val="28"/>
        </w:rPr>
        <w:t xml:space="preserve"> лиц обязанности по представлению информации и исполнению требований.</w:t>
      </w:r>
    </w:p>
    <w:p w:rsidR="005A41A5" w:rsidRDefault="005A41A5" w:rsidP="003362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4D">
        <w:rPr>
          <w:rFonts w:ascii="Times New Roman" w:hAnsi="Times New Roman" w:cs="Times New Roman"/>
          <w:sz w:val="28"/>
          <w:szCs w:val="28"/>
        </w:rPr>
        <w:t xml:space="preserve">При выявлении по результатам предварительной проверки лиц, допустивших нарушение требований </w:t>
      </w:r>
      <w:r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Pr="00CB1E4D">
        <w:rPr>
          <w:rFonts w:ascii="Times New Roman" w:hAnsi="Times New Roman" w:cs="Times New Roman"/>
          <w:sz w:val="28"/>
          <w:szCs w:val="28"/>
        </w:rPr>
        <w:t xml:space="preserve">, получении достаточных данных о нарушении указанных требований либо о фактах, указанных в пункте </w:t>
      </w:r>
      <w:r>
        <w:rPr>
          <w:rFonts w:ascii="Times New Roman" w:hAnsi="Times New Roman" w:cs="Times New Roman"/>
          <w:sz w:val="28"/>
          <w:szCs w:val="28"/>
        </w:rPr>
        <w:t>3.13</w:t>
      </w:r>
      <w:r w:rsidRPr="00CB1E4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F935EE">
        <w:rPr>
          <w:rFonts w:ascii="Times New Roman" w:hAnsi="Times New Roman" w:cs="Times New Roman"/>
          <w:sz w:val="28"/>
          <w:szCs w:val="28"/>
        </w:rPr>
        <w:t>рядка</w:t>
      </w:r>
      <w:r w:rsidRPr="00CB1E4D">
        <w:rPr>
          <w:rFonts w:ascii="Times New Roman" w:hAnsi="Times New Roman" w:cs="Times New Roman"/>
          <w:sz w:val="28"/>
          <w:szCs w:val="28"/>
        </w:rPr>
        <w:t xml:space="preserve">, уполномоченное должностное лицо подготавливает мотивированное представление о назначении внеплановой проверки по основаниям, указанным в пункте </w:t>
      </w:r>
      <w:r>
        <w:rPr>
          <w:rFonts w:ascii="Times New Roman" w:hAnsi="Times New Roman" w:cs="Times New Roman"/>
          <w:sz w:val="28"/>
          <w:szCs w:val="28"/>
        </w:rPr>
        <w:t>3.13</w:t>
      </w:r>
      <w:r w:rsidRPr="00CB1E4D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F935EE">
        <w:rPr>
          <w:rFonts w:ascii="Times New Roman" w:hAnsi="Times New Roman" w:cs="Times New Roman"/>
          <w:sz w:val="28"/>
          <w:szCs w:val="28"/>
        </w:rPr>
        <w:t>рядка</w:t>
      </w:r>
      <w:r w:rsidRPr="00CB1E4D">
        <w:rPr>
          <w:rFonts w:ascii="Times New Roman" w:hAnsi="Times New Roman" w:cs="Times New Roman"/>
          <w:sz w:val="28"/>
          <w:szCs w:val="28"/>
        </w:rPr>
        <w:t>. По результатам предварительной проверки меры по привлечению юридического лица, индивидуального предпринимателя, гражданина к ответственности не принимаются.</w:t>
      </w:r>
    </w:p>
    <w:p w:rsidR="00D21070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1A5">
        <w:rPr>
          <w:rFonts w:ascii="Times New Roman" w:hAnsi="Times New Roman" w:cs="Times New Roman"/>
          <w:sz w:val="28"/>
          <w:szCs w:val="28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</w:t>
      </w:r>
      <w:proofErr w:type="gramEnd"/>
      <w:r w:rsidRPr="005A4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41A5">
        <w:rPr>
          <w:rFonts w:ascii="Times New Roman" w:hAnsi="Times New Roman" w:cs="Times New Roman"/>
          <w:sz w:val="28"/>
          <w:szCs w:val="28"/>
        </w:rPr>
        <w:t>состав национального библиотечного фонда, обеспечени</w:t>
      </w:r>
      <w:r w:rsidR="00F935EE">
        <w:rPr>
          <w:rFonts w:ascii="Times New Roman" w:hAnsi="Times New Roman" w:cs="Times New Roman"/>
          <w:sz w:val="28"/>
          <w:szCs w:val="28"/>
        </w:rPr>
        <w:t>е</w:t>
      </w:r>
      <w:r w:rsidRPr="005A41A5">
        <w:rPr>
          <w:rFonts w:ascii="Times New Roman" w:hAnsi="Times New Roman" w:cs="Times New Roman"/>
          <w:sz w:val="28"/>
          <w:szCs w:val="28"/>
        </w:rPr>
        <w:t xml:space="preserve"> безопасности государства, а также возникновение чрезвычайных ситуаций природного и техногенного характера, обнаружение нарушений </w:t>
      </w:r>
      <w:r w:rsidR="005A41A5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в </w:t>
      </w:r>
      <w:r w:rsidRPr="005A41A5">
        <w:rPr>
          <w:rFonts w:ascii="Times New Roman" w:hAnsi="Times New Roman" w:cs="Times New Roman"/>
          <w:sz w:val="28"/>
          <w:szCs w:val="28"/>
        </w:rPr>
        <w:t xml:space="preserve">момент совершения таких нарушений, в связи с необходимостью принятия неотложных мер </w:t>
      </w:r>
      <w:r w:rsidR="005A41A5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5A41A5">
        <w:rPr>
          <w:rFonts w:ascii="Times New Roman" w:hAnsi="Times New Roman" w:cs="Times New Roman"/>
          <w:sz w:val="28"/>
          <w:szCs w:val="28"/>
        </w:rPr>
        <w:t>вправе приступить к проведению внеплановой выездной проверки незамедлительно с извещением органов прокуратуры о проведении мероприятий по муниципальному контролю посредством направления заявления о согласовании с органом</w:t>
      </w:r>
      <w:proofErr w:type="gramEnd"/>
      <w:r w:rsidRPr="005A41A5">
        <w:rPr>
          <w:rFonts w:ascii="Times New Roman" w:hAnsi="Times New Roman" w:cs="Times New Roman"/>
          <w:sz w:val="28"/>
          <w:szCs w:val="28"/>
        </w:rPr>
        <w:t xml:space="preserve"> прокуратуры проведения внеплановой выездной проверки юридического лица, индивидуального предпринимателя</w:t>
      </w:r>
      <w:r w:rsidR="005A41A5">
        <w:rPr>
          <w:rFonts w:ascii="Times New Roman" w:hAnsi="Times New Roman" w:cs="Times New Roman"/>
          <w:sz w:val="28"/>
          <w:szCs w:val="28"/>
        </w:rPr>
        <w:t xml:space="preserve"> в </w:t>
      </w:r>
      <w:r w:rsidRPr="005A41A5">
        <w:rPr>
          <w:rFonts w:ascii="Times New Roman" w:hAnsi="Times New Roman" w:cs="Times New Roman"/>
          <w:sz w:val="28"/>
          <w:szCs w:val="28"/>
        </w:rPr>
        <w:t>течение двадцати четырех часов.</w:t>
      </w:r>
    </w:p>
    <w:p w:rsidR="005A41A5" w:rsidRPr="005A41A5" w:rsidRDefault="005A41A5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1A5">
        <w:rPr>
          <w:rFonts w:ascii="Times New Roman" w:hAnsi="Times New Roman" w:cs="Times New Roman"/>
          <w:sz w:val="28"/>
          <w:szCs w:val="28"/>
        </w:rPr>
        <w:t xml:space="preserve">В процессе проведения документарной проверки должностными лицами в первую очередь рассматриваются документы юридического лица, индивидуального предпринимателя, гражданина, имеющиеся в распоряжении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5A41A5">
        <w:rPr>
          <w:rFonts w:ascii="Times New Roman" w:hAnsi="Times New Roman" w:cs="Times New Roman"/>
          <w:sz w:val="28"/>
          <w:szCs w:val="28"/>
        </w:rPr>
        <w:t>, в том числе акты предыдущих проверок и иные документы.</w:t>
      </w:r>
    </w:p>
    <w:p w:rsidR="00F061AE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1A5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5A41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41A5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администрации город</w:t>
      </w:r>
      <w:r w:rsidR="005A41A5">
        <w:rPr>
          <w:rFonts w:ascii="Times New Roman" w:hAnsi="Times New Roman" w:cs="Times New Roman"/>
          <w:sz w:val="28"/>
          <w:szCs w:val="28"/>
        </w:rPr>
        <w:t xml:space="preserve">ского округа город Воронеж, </w:t>
      </w:r>
      <w:r w:rsidRPr="005A41A5">
        <w:rPr>
          <w:rFonts w:ascii="Times New Roman" w:hAnsi="Times New Roman" w:cs="Times New Roman"/>
          <w:sz w:val="28"/>
          <w:szCs w:val="28"/>
        </w:rPr>
        <w:t xml:space="preserve"> вызывает обоснованные сомнения либо эти сведения не позволяют оценить исполнение юридическим лицом, индивидуальным предпринимателем, гражданином требований, установленных </w:t>
      </w:r>
      <w:r w:rsidR="005A41A5">
        <w:rPr>
          <w:rFonts w:ascii="Times New Roman" w:hAnsi="Times New Roman" w:cs="Times New Roman"/>
          <w:sz w:val="28"/>
          <w:szCs w:val="28"/>
        </w:rPr>
        <w:t>муниципальными правовыми актами,</w:t>
      </w:r>
      <w:r w:rsidRPr="005A41A5">
        <w:rPr>
          <w:rFonts w:ascii="Times New Roman" w:hAnsi="Times New Roman" w:cs="Times New Roman"/>
          <w:sz w:val="28"/>
          <w:szCs w:val="28"/>
        </w:rPr>
        <w:t xml:space="preserve"> в адрес юридического лица, индивидуального предпринимателя, гражданина </w:t>
      </w:r>
      <w:r w:rsidR="00F061AE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5A41A5">
        <w:rPr>
          <w:rFonts w:ascii="Times New Roman" w:hAnsi="Times New Roman" w:cs="Times New Roman"/>
          <w:sz w:val="28"/>
          <w:szCs w:val="28"/>
        </w:rPr>
        <w:t xml:space="preserve">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копия распоряжения </w:t>
      </w:r>
      <w:r w:rsidR="00F061AE">
        <w:rPr>
          <w:rFonts w:ascii="Times New Roman" w:hAnsi="Times New Roman" w:cs="Times New Roman"/>
          <w:sz w:val="28"/>
          <w:szCs w:val="28"/>
        </w:rPr>
        <w:t xml:space="preserve">главы городского округа город Воронеж или приказа заместителя главы администрации </w:t>
      </w:r>
      <w:r w:rsidRPr="005A41A5">
        <w:rPr>
          <w:rFonts w:ascii="Times New Roman" w:hAnsi="Times New Roman" w:cs="Times New Roman"/>
          <w:sz w:val="28"/>
          <w:szCs w:val="28"/>
        </w:rPr>
        <w:t>о проведении документарной проверки.</w:t>
      </w:r>
    </w:p>
    <w:p w:rsidR="00D21070" w:rsidRPr="008F2EF1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EF1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</w:t>
      </w:r>
      <w:r w:rsidR="00F061AE" w:rsidRPr="008F2EF1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8F2EF1">
        <w:rPr>
          <w:rFonts w:ascii="Times New Roman" w:hAnsi="Times New Roman" w:cs="Times New Roman"/>
          <w:sz w:val="28"/>
          <w:szCs w:val="28"/>
        </w:rPr>
        <w:t>не вправе требовать от юридического лица, индивидуального предпринимателя, гражданина сведения и документы, не относящиеся к предмету документарной проверки, а также сведения и документы, которые могут быть получены от органов государственного контроля (надзора).</w:t>
      </w:r>
    </w:p>
    <w:p w:rsidR="00F061AE" w:rsidRDefault="00D21070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1AE">
        <w:rPr>
          <w:rFonts w:ascii="Times New Roman" w:hAnsi="Times New Roman" w:cs="Times New Roman"/>
          <w:sz w:val="28"/>
          <w:szCs w:val="28"/>
        </w:rPr>
        <w:t>Выездная проверка (плановая и внеплановая) проводится по месту нахождения юридического лица, по месту осуществления деятельности индивидуального предпринимателя, гражданина и (или) по месту фактического осуществления их деятельности.</w:t>
      </w:r>
    </w:p>
    <w:p w:rsidR="00F061AE" w:rsidRPr="00F061AE" w:rsidRDefault="00F061AE" w:rsidP="003362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AE">
        <w:rPr>
          <w:rFonts w:ascii="Times New Roman" w:hAnsi="Times New Roman" w:cs="Times New Roman"/>
          <w:sz w:val="28"/>
          <w:szCs w:val="28"/>
        </w:rPr>
        <w:t>При проведении выездной проверки запрещается требовать от юридического лица, индивидуального предпринимателя, гражданина представления документов и (или) информации, которые были представлены ими в ходе проведения документарной проверки.</w:t>
      </w:r>
    </w:p>
    <w:p w:rsidR="00336C6E" w:rsidRPr="00336C6E" w:rsidRDefault="00F061AE" w:rsidP="00336C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A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F935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061AE">
        <w:rPr>
          <w:rFonts w:ascii="Times New Roman" w:hAnsi="Times New Roman" w:cs="Times New Roman"/>
          <w:sz w:val="28"/>
          <w:szCs w:val="28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</w:t>
      </w:r>
      <w:r w:rsidRPr="008F2EF1">
        <w:rPr>
          <w:rFonts w:ascii="Times New Roman" w:hAnsi="Times New Roman" w:cs="Times New Roman"/>
          <w:sz w:val="28"/>
          <w:szCs w:val="28"/>
        </w:rPr>
        <w:t>гражданина, его</w:t>
      </w:r>
      <w:r w:rsidRPr="00F061AE">
        <w:rPr>
          <w:rFonts w:ascii="Times New Roman" w:hAnsi="Times New Roman" w:cs="Times New Roman"/>
          <w:sz w:val="28"/>
          <w:szCs w:val="28"/>
        </w:rPr>
        <w:t xml:space="preserve"> уполномоченного или законного представителя,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</w:t>
      </w:r>
      <w:proofErr w:type="gramStart"/>
      <w:r w:rsidRPr="00F061AE">
        <w:rPr>
          <w:rFonts w:ascii="Times New Roman" w:hAnsi="Times New Roman" w:cs="Times New Roman"/>
          <w:sz w:val="28"/>
          <w:szCs w:val="28"/>
        </w:rPr>
        <w:t>повлекшими</w:t>
      </w:r>
      <w:proofErr w:type="gramEnd"/>
      <w:r w:rsidRPr="00F061AE">
        <w:rPr>
          <w:rFonts w:ascii="Times New Roman" w:hAnsi="Times New Roman" w:cs="Times New Roman"/>
          <w:sz w:val="28"/>
          <w:szCs w:val="28"/>
        </w:rPr>
        <w:t xml:space="preserve"> невозможность проведения проверки, должностное лицо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="00336C6E" w:rsidRPr="00336C6E">
        <w:rPr>
          <w:rFonts w:ascii="Times New Roman" w:hAnsi="Times New Roman" w:cs="Times New Roman"/>
          <w:sz w:val="28"/>
          <w:szCs w:val="28"/>
        </w:rPr>
        <w:t>В этом случае в течение трех месяцев со дня составления акта о невозможности проведения соответствующей проверки может быть принято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  <w:proofErr w:type="gramEnd"/>
    </w:p>
    <w:p w:rsidR="00CC75A2" w:rsidRPr="00CC75A2" w:rsidRDefault="00F061AE" w:rsidP="00336C6E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5A2">
        <w:rPr>
          <w:rFonts w:ascii="Times New Roman" w:hAnsi="Times New Roman" w:cs="Times New Roman"/>
          <w:sz w:val="28"/>
          <w:szCs w:val="28"/>
        </w:rPr>
        <w:t>Мероприятия по контролю без взаимодействия с юридическими лицами, индивидуальными предпринимателями и гражданами проводятся должностными лицами в пределах своей компетенции на основании заданий на проведение таких мероприятий.</w:t>
      </w:r>
      <w:r w:rsidR="00CC75A2" w:rsidRPr="00CC75A2">
        <w:rPr>
          <w:rFonts w:ascii="Times New Roman" w:hAnsi="Times New Roman" w:cs="Times New Roman"/>
          <w:sz w:val="28"/>
          <w:szCs w:val="28"/>
        </w:rPr>
        <w:t xml:space="preserve"> </w:t>
      </w:r>
      <w:r w:rsidRPr="00CC75A2">
        <w:rPr>
          <w:rFonts w:ascii="Times New Roman" w:hAnsi="Times New Roman" w:cs="Times New Roman"/>
          <w:sz w:val="28"/>
          <w:szCs w:val="28"/>
        </w:rPr>
        <w:t xml:space="preserve">Порядок оформления и содержание </w:t>
      </w:r>
      <w:proofErr w:type="gramStart"/>
      <w:r w:rsidRPr="00CC75A2"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 w:rsidRPr="00CC75A2">
        <w:rPr>
          <w:rFonts w:ascii="Times New Roman" w:hAnsi="Times New Roman" w:cs="Times New Roman"/>
          <w:sz w:val="28"/>
          <w:szCs w:val="28"/>
        </w:rPr>
        <w:t xml:space="preserve"> и порядок оформления должностными лицами результатов мероприяти</w:t>
      </w:r>
      <w:r w:rsidR="00F935EE">
        <w:rPr>
          <w:rFonts w:ascii="Times New Roman" w:hAnsi="Times New Roman" w:cs="Times New Roman"/>
          <w:sz w:val="28"/>
          <w:szCs w:val="28"/>
        </w:rPr>
        <w:t>й</w:t>
      </w:r>
      <w:r w:rsidRPr="00CC75A2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лицами, индивидуальными предпринимателями </w:t>
      </w:r>
      <w:r w:rsidRPr="008F2EF1">
        <w:rPr>
          <w:rFonts w:ascii="Times New Roman" w:hAnsi="Times New Roman" w:cs="Times New Roman"/>
          <w:sz w:val="28"/>
          <w:szCs w:val="28"/>
        </w:rPr>
        <w:t>и гражданами</w:t>
      </w:r>
      <w:r w:rsidRPr="00CC75A2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F8409C">
        <w:rPr>
          <w:rFonts w:ascii="Times New Roman" w:hAnsi="Times New Roman" w:cs="Times New Roman"/>
          <w:sz w:val="28"/>
          <w:szCs w:val="28"/>
        </w:rPr>
        <w:t>Федеральным</w:t>
      </w:r>
      <w:r w:rsidR="00CC75A2" w:rsidRPr="00CC75A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409C">
        <w:rPr>
          <w:rFonts w:ascii="Times New Roman" w:hAnsi="Times New Roman" w:cs="Times New Roman"/>
          <w:sz w:val="28"/>
          <w:szCs w:val="28"/>
        </w:rPr>
        <w:t>ом</w:t>
      </w:r>
      <w:r w:rsidR="00CC75A2" w:rsidRPr="00CC75A2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C75A2" w:rsidRDefault="00CC75A2" w:rsidP="00336205">
      <w:pPr>
        <w:pStyle w:val="ac"/>
        <w:numPr>
          <w:ilvl w:val="1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070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мероприятий по контролю без взаимодействия с юридическими лицами, индивидуальными предпринимателями и </w:t>
      </w:r>
      <w:r w:rsidRPr="008F2EF1">
        <w:rPr>
          <w:rFonts w:ascii="Times New Roman" w:hAnsi="Times New Roman" w:cs="Times New Roman"/>
          <w:sz w:val="28"/>
          <w:szCs w:val="28"/>
        </w:rPr>
        <w:t>гражданами нарушений</w:t>
      </w:r>
      <w:r w:rsidRPr="00D21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Pr="00D21070">
        <w:rPr>
          <w:rFonts w:ascii="Times New Roman" w:hAnsi="Times New Roman" w:cs="Times New Roman"/>
          <w:sz w:val="28"/>
          <w:szCs w:val="28"/>
        </w:rPr>
        <w:t>должностные лица принимают в пределах своей компетенции меры по пресечению таких нарушений, а также направляют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предпринимателя, гражданина по основаниям,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E4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 законом</w:t>
      </w:r>
      <w:r w:rsidRPr="00CB1E4D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C75A2" w:rsidRDefault="00CC75A2" w:rsidP="00336205">
      <w:pPr>
        <w:pStyle w:val="ac"/>
        <w:numPr>
          <w:ilvl w:val="1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070">
        <w:rPr>
          <w:rFonts w:ascii="Times New Roman" w:hAnsi="Times New Roman" w:cs="Times New Roman"/>
          <w:sz w:val="28"/>
          <w:szCs w:val="28"/>
        </w:rPr>
        <w:t>В случае получения в ходе проведения мероприятий по контролю без взаимодействия с юридическими лицами</w:t>
      </w:r>
      <w:proofErr w:type="gramEnd"/>
      <w:r w:rsidRPr="00D21070">
        <w:rPr>
          <w:rFonts w:ascii="Times New Roman" w:hAnsi="Times New Roman" w:cs="Times New Roman"/>
          <w:sz w:val="28"/>
          <w:szCs w:val="28"/>
        </w:rPr>
        <w:t xml:space="preserve">, индивидуальными предпринимателями, гражданами сведений о готовящихся нарушениях или признаках нарушения </w:t>
      </w:r>
      <w:r>
        <w:rPr>
          <w:rFonts w:ascii="Times New Roman" w:hAnsi="Times New Roman" w:cs="Times New Roman"/>
          <w:sz w:val="28"/>
          <w:szCs w:val="28"/>
        </w:rPr>
        <w:t>муниципальных правовых актов должностное лицо направляет</w:t>
      </w:r>
      <w:r w:rsidRPr="00D21070">
        <w:rPr>
          <w:rFonts w:ascii="Times New Roman" w:hAnsi="Times New Roman" w:cs="Times New Roman"/>
          <w:sz w:val="28"/>
          <w:szCs w:val="28"/>
        </w:rPr>
        <w:t xml:space="preserve"> юридическому лицу, индивидуальному предпринимателю, гражданину предостережение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5A2" w:rsidRDefault="00CC75A2" w:rsidP="00336205">
      <w:pPr>
        <w:pStyle w:val="ac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31997" w:rsidRDefault="00131997" w:rsidP="00336205">
      <w:pPr>
        <w:pStyle w:val="ac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21070" w:rsidRPr="00CC75A2" w:rsidRDefault="00D21070" w:rsidP="00131997">
      <w:pPr>
        <w:pStyle w:val="ac"/>
        <w:numPr>
          <w:ilvl w:val="0"/>
          <w:numId w:val="20"/>
        </w:numPr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A2">
        <w:rPr>
          <w:rFonts w:ascii="Times New Roman" w:hAnsi="Times New Roman" w:cs="Times New Roman"/>
          <w:b/>
          <w:sz w:val="28"/>
          <w:szCs w:val="28"/>
        </w:rPr>
        <w:t>Сроки проведения проверки</w:t>
      </w:r>
    </w:p>
    <w:p w:rsidR="00D21070" w:rsidRPr="00D21070" w:rsidRDefault="00CC75A2" w:rsidP="003362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21070" w:rsidRPr="00D21070">
        <w:rPr>
          <w:rFonts w:ascii="Times New Roman" w:hAnsi="Times New Roman" w:cs="Times New Roman"/>
          <w:sz w:val="28"/>
          <w:szCs w:val="28"/>
        </w:rPr>
        <w:t>Срок проведения каждой из проверок (документарной, выездной) не может превышать двадцать рабочих дней.</w:t>
      </w:r>
    </w:p>
    <w:p w:rsidR="00CC75A2" w:rsidRDefault="00CC75A2" w:rsidP="003362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D21070" w:rsidRPr="00D21070">
        <w:rPr>
          <w:rFonts w:ascii="Times New Roman" w:hAnsi="Times New Roman" w:cs="Times New Roman"/>
          <w:sz w:val="28"/>
          <w:szCs w:val="28"/>
        </w:rPr>
        <w:t xml:space="preserve">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="00D21070" w:rsidRPr="00D21070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D21070" w:rsidRPr="00D21070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CC75A2" w:rsidRDefault="00CC75A2" w:rsidP="003362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D21070" w:rsidRPr="00D21070">
        <w:rPr>
          <w:rFonts w:ascii="Times New Roman" w:hAnsi="Times New Roman" w:cs="Times New Roman"/>
          <w:sz w:val="28"/>
          <w:szCs w:val="28"/>
        </w:rPr>
        <w:t xml:space="preserve">В случае необходимости получения документов и (или) информации в рамках межведомственного информационного взаимодействия проведение проверки может быть приостановлено на срок, необходимый для осуществления межведомственного информационного взаимодействия, но не более чем на десять рабочих дней. </w:t>
      </w:r>
    </w:p>
    <w:p w:rsidR="00CC75A2" w:rsidRDefault="00D21070" w:rsidP="003362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70">
        <w:rPr>
          <w:rFonts w:ascii="Times New Roman" w:hAnsi="Times New Roman" w:cs="Times New Roman"/>
          <w:sz w:val="28"/>
          <w:szCs w:val="28"/>
        </w:rPr>
        <w:t>Повторное приостановление проведения проверки не допускается.</w:t>
      </w:r>
    </w:p>
    <w:p w:rsidR="00336C6E" w:rsidRPr="00336C6E" w:rsidRDefault="00336C6E" w:rsidP="00336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rFonts w:ascii="Verdana" w:eastAsia="Times New Roman" w:hAnsi="Verdana" w:cs="Courier New"/>
          <w:sz w:val="28"/>
          <w:szCs w:val="28"/>
        </w:rPr>
      </w:pPr>
      <w:r w:rsidRPr="00336C6E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proofErr w:type="gramStart"/>
      <w:r w:rsidRPr="00336C6E">
        <w:rPr>
          <w:rFonts w:ascii="Times New Roman" w:eastAsia="Times New Roman" w:hAnsi="Times New Roman" w:cs="Times New Roman"/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лиц, проводящих выездную плановую проверку, срок проведения выездной плановой проверки может быть продлен </w:t>
      </w:r>
      <w:r w:rsidR="00131997">
        <w:rPr>
          <w:rFonts w:ascii="Times New Roman" w:eastAsia="Times New Roman" w:hAnsi="Times New Roman" w:cs="Times New Roman"/>
          <w:sz w:val="28"/>
          <w:szCs w:val="28"/>
        </w:rPr>
        <w:t xml:space="preserve">главой городского округа город Воронеж или </w:t>
      </w:r>
      <w:r w:rsidRPr="00336C6E">
        <w:rPr>
          <w:rFonts w:ascii="Times New Roman" w:eastAsia="Times New Roman" w:hAnsi="Times New Roman" w:cs="Times New Roman"/>
          <w:sz w:val="28"/>
          <w:szCs w:val="28"/>
        </w:rPr>
        <w:t>заместителем главы администрации, но не более чем на двадцать рабочих дней;</w:t>
      </w:r>
      <w:proofErr w:type="gramEnd"/>
      <w:r w:rsidRPr="00336C6E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малых предприятий</w:t>
      </w:r>
      <w:r w:rsidR="00F935EE">
        <w:rPr>
          <w:rFonts w:ascii="Times New Roman" w:eastAsia="Times New Roman" w:hAnsi="Times New Roman" w:cs="Times New Roman"/>
          <w:sz w:val="28"/>
          <w:szCs w:val="28"/>
        </w:rPr>
        <w:t> –</w:t>
      </w:r>
      <w:r w:rsidRPr="00336C6E">
        <w:rPr>
          <w:rFonts w:ascii="Times New Roman" w:eastAsia="Times New Roman" w:hAnsi="Times New Roman" w:cs="Times New Roman"/>
          <w:sz w:val="28"/>
          <w:szCs w:val="28"/>
        </w:rPr>
        <w:t xml:space="preserve"> не более чем на пятьдесят часов, </w:t>
      </w:r>
      <w:proofErr w:type="spellStart"/>
      <w:r w:rsidRPr="00336C6E">
        <w:rPr>
          <w:rFonts w:ascii="Times New Roman" w:eastAsia="Times New Roman" w:hAnsi="Times New Roman" w:cs="Times New Roman"/>
          <w:sz w:val="28"/>
          <w:szCs w:val="28"/>
        </w:rPr>
        <w:t>микропредприятий</w:t>
      </w:r>
      <w:proofErr w:type="spellEnd"/>
      <w:r w:rsidRPr="00336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5E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36C6E">
        <w:rPr>
          <w:rFonts w:ascii="Times New Roman" w:eastAsia="Times New Roman" w:hAnsi="Times New Roman" w:cs="Times New Roman"/>
          <w:sz w:val="28"/>
          <w:szCs w:val="28"/>
        </w:rPr>
        <w:t xml:space="preserve"> не более чем на пятнадцать часов.</w:t>
      </w:r>
    </w:p>
    <w:p w:rsidR="00D21070" w:rsidRPr="00D21070" w:rsidRDefault="00D21070" w:rsidP="003362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070" w:rsidRPr="00CC75A2" w:rsidRDefault="00D21070" w:rsidP="00336205">
      <w:pPr>
        <w:pStyle w:val="ac"/>
        <w:numPr>
          <w:ilvl w:val="0"/>
          <w:numId w:val="2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A2">
        <w:rPr>
          <w:rFonts w:ascii="Times New Roman" w:hAnsi="Times New Roman" w:cs="Times New Roman"/>
          <w:b/>
          <w:sz w:val="28"/>
          <w:szCs w:val="28"/>
        </w:rPr>
        <w:t>Порядок оформления результатов проверки</w:t>
      </w:r>
    </w:p>
    <w:p w:rsidR="00CC75A2" w:rsidRDefault="00D21070" w:rsidP="00336205">
      <w:pPr>
        <w:pStyle w:val="ac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2">
        <w:rPr>
          <w:rFonts w:ascii="Times New Roman" w:hAnsi="Times New Roman" w:cs="Times New Roman"/>
          <w:sz w:val="28"/>
          <w:szCs w:val="28"/>
        </w:rPr>
        <w:t xml:space="preserve">По результатам проверки должностными лицами, проводящими проверку, составляется акт проверки. </w:t>
      </w:r>
      <w:r w:rsidRPr="0035468D">
        <w:rPr>
          <w:rFonts w:ascii="Times New Roman" w:hAnsi="Times New Roman" w:cs="Times New Roman"/>
          <w:sz w:val="28"/>
          <w:szCs w:val="28"/>
        </w:rPr>
        <w:t>Форма акта проверки юридического лица, индивидуального предпринимателя устанавливается в соответствии с типовой формой, установленной уполномоченным Правительством Российской Федерации федеральным органом исполнительной власти.</w:t>
      </w:r>
      <w:r w:rsidRPr="00CC75A2">
        <w:rPr>
          <w:rFonts w:ascii="Times New Roman" w:hAnsi="Times New Roman" w:cs="Times New Roman"/>
          <w:sz w:val="28"/>
          <w:szCs w:val="28"/>
        </w:rPr>
        <w:t xml:space="preserve"> Перечень сведений, которые указываются в акте проверки, а также приложений к нему устанавливается</w:t>
      </w:r>
      <w:r w:rsidR="00CC75A2" w:rsidRPr="00CC75A2">
        <w:rPr>
          <w:rFonts w:ascii="Times New Roman" w:hAnsi="Times New Roman" w:cs="Times New Roman"/>
          <w:sz w:val="28"/>
          <w:szCs w:val="28"/>
        </w:rPr>
        <w:t xml:space="preserve"> Федеральным законом от 26.12.2008 №</w:t>
      </w:r>
      <w:r w:rsidR="00F935EE">
        <w:rPr>
          <w:rFonts w:ascii="Times New Roman" w:hAnsi="Times New Roman" w:cs="Times New Roman"/>
          <w:sz w:val="28"/>
          <w:szCs w:val="28"/>
        </w:rPr>
        <w:t> </w:t>
      </w:r>
      <w:r w:rsidR="00CC75A2" w:rsidRPr="00CC75A2">
        <w:rPr>
          <w:rFonts w:ascii="Times New Roman" w:hAnsi="Times New Roman" w:cs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36205" w:rsidRDefault="00D21070" w:rsidP="00336205">
      <w:pPr>
        <w:pStyle w:val="ac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A2">
        <w:rPr>
          <w:rFonts w:ascii="Times New Roman" w:hAnsi="Times New Roman" w:cs="Times New Roman"/>
          <w:sz w:val="28"/>
          <w:szCs w:val="28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гражданину, его уполномоченному или законному представителю под расписку об ознакомлении либо об отказе в ознакомлении с актом проверки. </w:t>
      </w:r>
      <w:proofErr w:type="gramStart"/>
      <w:r w:rsidRPr="00CC75A2">
        <w:rPr>
          <w:rFonts w:ascii="Times New Roman" w:hAnsi="Times New Roman" w:cs="Times New Roman"/>
          <w:sz w:val="28"/>
          <w:szCs w:val="28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гражданина, его уполномоченного или законного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</w:t>
      </w:r>
      <w:r w:rsidR="003362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1070" w:rsidRDefault="00D21070" w:rsidP="00336205">
      <w:pPr>
        <w:pStyle w:val="ac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0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362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36205">
        <w:rPr>
          <w:rFonts w:ascii="Times New Roman" w:hAnsi="Times New Roman" w:cs="Times New Roman"/>
          <w:sz w:val="28"/>
          <w:szCs w:val="28"/>
        </w:rPr>
        <w:t xml:space="preserve"> если получено согласование органа прокуратуры для проведения внеплановой выездной проверки, копия акта проверки в течение пяти рабочих дней со дня его составления направляется в орган прокуратуры, которым принято решение о согласовании проведения проверки.</w:t>
      </w:r>
    </w:p>
    <w:p w:rsidR="00D21070" w:rsidRDefault="00D21070" w:rsidP="00336205">
      <w:pPr>
        <w:pStyle w:val="ac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05">
        <w:rPr>
          <w:rFonts w:ascii="Times New Roman" w:hAnsi="Times New Roman" w:cs="Times New Roman"/>
          <w:sz w:val="28"/>
          <w:szCs w:val="28"/>
        </w:rPr>
        <w:t>В целях учета периодичности, видов и форм проведения проверок юридические лица и индивидуальные предприниматели вправе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336205" w:rsidRDefault="00D21070" w:rsidP="00336205">
      <w:pPr>
        <w:pStyle w:val="ac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6205">
        <w:rPr>
          <w:rFonts w:ascii="Times New Roman" w:hAnsi="Times New Roman" w:cs="Times New Roman"/>
          <w:sz w:val="28"/>
          <w:szCs w:val="28"/>
        </w:rPr>
        <w:t>Юридическое лицо, индивидуальный предприниматель, гражданин, проверка которых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письменной форме возражения в отношении акта проверки и (или) выданного предписания об устранении выявленных нарушений в целом или его отдельных</w:t>
      </w:r>
      <w:proofErr w:type="gramEnd"/>
      <w:r w:rsidRPr="00336205">
        <w:rPr>
          <w:rFonts w:ascii="Times New Roman" w:hAnsi="Times New Roman" w:cs="Times New Roman"/>
          <w:sz w:val="28"/>
          <w:szCs w:val="28"/>
        </w:rPr>
        <w:t xml:space="preserve"> положений.</w:t>
      </w:r>
    </w:p>
    <w:p w:rsidR="00336205" w:rsidRDefault="00336205" w:rsidP="008565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05">
        <w:rPr>
          <w:rFonts w:ascii="Times New Roman" w:hAnsi="Times New Roman" w:cs="Times New Roman"/>
          <w:sz w:val="28"/>
          <w:szCs w:val="28"/>
        </w:rPr>
        <w:t>При этом юридическое лицо, индивидуальный предприниматель, гражданин вправе приложить к таким возражениям документы или их заверенные копии, подтверждающие обоснованность таких возражений.</w:t>
      </w:r>
    </w:p>
    <w:p w:rsidR="00336C6E" w:rsidRPr="00336C6E" w:rsidRDefault="00336C6E" w:rsidP="008565A5">
      <w:pPr>
        <w:pStyle w:val="ac"/>
        <w:numPr>
          <w:ilvl w:val="0"/>
          <w:numId w:val="24"/>
        </w:numPr>
        <w:spacing w:line="360" w:lineRule="auto"/>
        <w:ind w:left="794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6E">
        <w:rPr>
          <w:rFonts w:ascii="Times New Roman" w:hAnsi="Times New Roman" w:cs="Times New Roman"/>
          <w:b/>
          <w:sz w:val="28"/>
          <w:szCs w:val="28"/>
        </w:rPr>
        <w:t>Принятие мер по результатам проверки</w:t>
      </w:r>
    </w:p>
    <w:p w:rsidR="00336205" w:rsidRDefault="00336205" w:rsidP="00336205">
      <w:pPr>
        <w:pStyle w:val="ac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70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нарушений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D21070">
        <w:rPr>
          <w:rFonts w:ascii="Times New Roman" w:hAnsi="Times New Roman" w:cs="Times New Roman"/>
          <w:sz w:val="28"/>
          <w:szCs w:val="28"/>
        </w:rPr>
        <w:t>, должностное лицо, проводившее проверку, обязано выдать предписание об устранении таких нарушений с указанием срока</w:t>
      </w:r>
      <w:r w:rsidR="00823629">
        <w:rPr>
          <w:rFonts w:ascii="Times New Roman" w:hAnsi="Times New Roman" w:cs="Times New Roman"/>
          <w:sz w:val="28"/>
          <w:szCs w:val="28"/>
        </w:rPr>
        <w:t xml:space="preserve"> их</w:t>
      </w:r>
      <w:r w:rsidRPr="00D21070">
        <w:rPr>
          <w:rFonts w:ascii="Times New Roman" w:hAnsi="Times New Roman" w:cs="Times New Roman"/>
          <w:sz w:val="28"/>
          <w:szCs w:val="28"/>
        </w:rPr>
        <w:t xml:space="preserve"> устранения.</w:t>
      </w:r>
    </w:p>
    <w:p w:rsidR="00823629" w:rsidRDefault="00336205" w:rsidP="008565A5">
      <w:pPr>
        <w:pStyle w:val="ac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29">
        <w:rPr>
          <w:rFonts w:ascii="Times New Roman" w:hAnsi="Times New Roman" w:cs="Times New Roman"/>
          <w:sz w:val="28"/>
          <w:szCs w:val="28"/>
        </w:rPr>
        <w:t xml:space="preserve">Должностные лица обязаны принять меры по </w:t>
      </w:r>
      <w:proofErr w:type="gramStart"/>
      <w:r w:rsidRPr="0082362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823629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нарушений, их предупреждению, предотвращению возможного причинения вреда жизни, здоровью граждан, вреда растениям, окружающей среде, объектам культурного наследия (памятникам истории и культуры) народов Российской Федерации, предупреждению возникновения чрезвычайных ситуаций природного и техногенного характера.</w:t>
      </w:r>
    </w:p>
    <w:p w:rsidR="00336205" w:rsidRPr="00823629" w:rsidRDefault="00336205" w:rsidP="008565A5">
      <w:pPr>
        <w:pStyle w:val="ac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29">
        <w:rPr>
          <w:rFonts w:ascii="Times New Roman" w:hAnsi="Times New Roman" w:cs="Times New Roman"/>
          <w:sz w:val="28"/>
          <w:szCs w:val="28"/>
        </w:rPr>
        <w:t xml:space="preserve">В случае выявления в ходе проведения проверки нарушений требований, установленных муниципальными правовыми актами, за которые законодательством предусмотрена административная ответственность, должностные лица составляют </w:t>
      </w:r>
      <w:r w:rsidRPr="0035468D">
        <w:rPr>
          <w:rFonts w:ascii="Times New Roman" w:hAnsi="Times New Roman" w:cs="Times New Roman"/>
          <w:sz w:val="28"/>
          <w:szCs w:val="28"/>
        </w:rPr>
        <w:t>протокол</w:t>
      </w:r>
      <w:r w:rsidR="00823629" w:rsidRPr="0035468D">
        <w:rPr>
          <w:rFonts w:ascii="Times New Roman" w:hAnsi="Times New Roman" w:cs="Times New Roman"/>
          <w:sz w:val="28"/>
          <w:szCs w:val="28"/>
        </w:rPr>
        <w:t>ы</w:t>
      </w:r>
      <w:r w:rsidRPr="0035468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в порядке, преду</w:t>
      </w:r>
      <w:r w:rsidRPr="00823629">
        <w:rPr>
          <w:rFonts w:ascii="Times New Roman" w:hAnsi="Times New Roman" w:cs="Times New Roman"/>
          <w:sz w:val="28"/>
          <w:szCs w:val="28"/>
        </w:rPr>
        <w:t xml:space="preserve">смотренном </w:t>
      </w:r>
      <w:hyperlink r:id="rId9" w:history="1">
        <w:r w:rsidRPr="0082362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 Российской Федерации об административных правонарушениях</w:t>
        </w:r>
      </w:hyperlink>
      <w:r w:rsidRPr="00823629">
        <w:rPr>
          <w:rFonts w:ascii="Times New Roman" w:hAnsi="Times New Roman" w:cs="Times New Roman"/>
          <w:sz w:val="28"/>
          <w:szCs w:val="28"/>
        </w:rPr>
        <w:t xml:space="preserve"> и Законом Воронежской области </w:t>
      </w:r>
      <w:r w:rsidR="00336C6E" w:rsidRPr="00823629">
        <w:rPr>
          <w:rFonts w:ascii="Times New Roman" w:hAnsi="Times New Roman" w:cs="Times New Roman"/>
          <w:sz w:val="28"/>
          <w:szCs w:val="28"/>
        </w:rPr>
        <w:t xml:space="preserve">31.12.2003 </w:t>
      </w:r>
      <w:r w:rsidR="00823629">
        <w:rPr>
          <w:rFonts w:ascii="Times New Roman" w:hAnsi="Times New Roman" w:cs="Times New Roman"/>
          <w:sz w:val="28"/>
          <w:szCs w:val="28"/>
        </w:rPr>
        <w:t>№</w:t>
      </w:r>
      <w:r w:rsidR="00336C6E" w:rsidRPr="00823629">
        <w:rPr>
          <w:rFonts w:ascii="Times New Roman" w:hAnsi="Times New Roman" w:cs="Times New Roman"/>
          <w:sz w:val="28"/>
          <w:szCs w:val="28"/>
        </w:rPr>
        <w:t xml:space="preserve"> 74-ОЗ </w:t>
      </w:r>
      <w:r w:rsidRPr="00823629">
        <w:rPr>
          <w:rFonts w:ascii="Times New Roman" w:hAnsi="Times New Roman" w:cs="Times New Roman"/>
          <w:sz w:val="28"/>
          <w:szCs w:val="28"/>
        </w:rPr>
        <w:t>«Об административных правонарушениях на территории Воронежской области».</w:t>
      </w:r>
    </w:p>
    <w:p w:rsidR="00336C6E" w:rsidRPr="00336C6E" w:rsidRDefault="00336C6E" w:rsidP="008565A5">
      <w:pPr>
        <w:pStyle w:val="HTML"/>
        <w:spacing w:line="360" w:lineRule="auto"/>
        <w:ind w:firstLine="709"/>
        <w:jc w:val="both"/>
        <w:rPr>
          <w:rFonts w:ascii="Verdana" w:hAnsi="Verdana"/>
          <w:sz w:val="28"/>
          <w:szCs w:val="28"/>
        </w:rPr>
      </w:pPr>
      <w:r w:rsidRPr="00336C6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236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36C6E">
        <w:rPr>
          <w:rFonts w:ascii="Times New Roman" w:hAnsi="Times New Roman" w:cs="Times New Roman"/>
          <w:sz w:val="28"/>
          <w:szCs w:val="28"/>
        </w:rPr>
        <w:t xml:space="preserve"> 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возникновения чрезвычайных ситуаций природного и техногенного характера или такой вред причинен, орган, обеспечивающий осуществление муниципального контроля, обязан:</w:t>
      </w:r>
    </w:p>
    <w:p w:rsidR="00336C6E" w:rsidRPr="00336C6E" w:rsidRDefault="00336C6E" w:rsidP="00336C6E">
      <w:pPr>
        <w:pStyle w:val="HTML"/>
        <w:spacing w:line="360" w:lineRule="auto"/>
        <w:ind w:firstLine="709"/>
        <w:jc w:val="both"/>
        <w:rPr>
          <w:rFonts w:ascii="Verdana" w:hAnsi="Verdana"/>
          <w:sz w:val="28"/>
          <w:szCs w:val="28"/>
        </w:rPr>
      </w:pPr>
      <w:r w:rsidRPr="00336C6E">
        <w:rPr>
          <w:rFonts w:ascii="Times New Roman" w:hAnsi="Times New Roman" w:cs="Times New Roman"/>
          <w:sz w:val="28"/>
          <w:szCs w:val="28"/>
        </w:rPr>
        <w:t>- незамедлительно принять меры по недопущению причинения вреда или прекращению его причинения;</w:t>
      </w:r>
    </w:p>
    <w:p w:rsidR="00336C6E" w:rsidRPr="00336C6E" w:rsidRDefault="00336C6E" w:rsidP="00336C6E">
      <w:pPr>
        <w:pStyle w:val="HTML"/>
        <w:spacing w:line="360" w:lineRule="auto"/>
        <w:ind w:firstLine="709"/>
        <w:jc w:val="both"/>
        <w:rPr>
          <w:rFonts w:ascii="Verdana" w:hAnsi="Verdana"/>
          <w:sz w:val="28"/>
          <w:szCs w:val="28"/>
        </w:rPr>
      </w:pPr>
      <w:r w:rsidRPr="00336C6E">
        <w:rPr>
          <w:rFonts w:ascii="Times New Roman" w:hAnsi="Times New Roman" w:cs="Times New Roman"/>
          <w:sz w:val="28"/>
          <w:szCs w:val="28"/>
        </w:rPr>
        <w:t>- довести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предотвращения.</w:t>
      </w:r>
    </w:p>
    <w:p w:rsidR="00F70FA0" w:rsidRPr="00336C6E" w:rsidRDefault="00F70FA0" w:rsidP="00336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413" w:rsidRPr="00336C6E" w:rsidRDefault="00EA5413" w:rsidP="003362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8E4" w:rsidRPr="00336C6E" w:rsidRDefault="00F24519" w:rsidP="0033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C6E">
        <w:rPr>
          <w:rFonts w:ascii="Times New Roman" w:hAnsi="Times New Roman" w:cs="Times New Roman"/>
          <w:sz w:val="28"/>
          <w:szCs w:val="28"/>
        </w:rPr>
        <w:t>Р</w:t>
      </w:r>
      <w:r w:rsidR="001E18E4" w:rsidRPr="00336C6E">
        <w:rPr>
          <w:rFonts w:ascii="Times New Roman" w:hAnsi="Times New Roman" w:cs="Times New Roman"/>
          <w:sz w:val="28"/>
          <w:szCs w:val="28"/>
        </w:rPr>
        <w:t>уководител</w:t>
      </w:r>
      <w:r w:rsidR="00EA5413" w:rsidRPr="00336C6E">
        <w:rPr>
          <w:rFonts w:ascii="Times New Roman" w:hAnsi="Times New Roman" w:cs="Times New Roman"/>
          <w:sz w:val="28"/>
          <w:szCs w:val="28"/>
        </w:rPr>
        <w:t>ь</w:t>
      </w:r>
      <w:r w:rsidR="001E18E4" w:rsidRPr="00336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8E4" w:rsidRPr="00336C6E" w:rsidRDefault="001E18E4" w:rsidP="0033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C6E">
        <w:rPr>
          <w:rFonts w:ascii="Times New Roman" w:hAnsi="Times New Roman" w:cs="Times New Roman"/>
          <w:sz w:val="28"/>
          <w:szCs w:val="28"/>
        </w:rPr>
        <w:t xml:space="preserve">управления экологии администрации </w:t>
      </w:r>
    </w:p>
    <w:p w:rsidR="00161A05" w:rsidRPr="00161A05" w:rsidRDefault="001E18E4" w:rsidP="0033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C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336C6E">
        <w:rPr>
          <w:rFonts w:ascii="Times New Roman" w:hAnsi="Times New Roman" w:cs="Times New Roman"/>
          <w:sz w:val="28"/>
          <w:szCs w:val="28"/>
        </w:rPr>
        <w:tab/>
      </w:r>
      <w:r w:rsidRPr="00336C6E">
        <w:rPr>
          <w:rFonts w:ascii="Times New Roman" w:hAnsi="Times New Roman" w:cs="Times New Roman"/>
          <w:sz w:val="28"/>
          <w:szCs w:val="28"/>
        </w:rPr>
        <w:tab/>
      </w:r>
      <w:r w:rsidRPr="00336C6E">
        <w:rPr>
          <w:rFonts w:ascii="Times New Roman" w:hAnsi="Times New Roman" w:cs="Times New Roman"/>
          <w:sz w:val="28"/>
          <w:szCs w:val="28"/>
        </w:rPr>
        <w:tab/>
      </w:r>
      <w:r w:rsidR="00980897" w:rsidRPr="00336C6E">
        <w:rPr>
          <w:rFonts w:ascii="Times New Roman" w:hAnsi="Times New Roman" w:cs="Times New Roman"/>
          <w:sz w:val="28"/>
          <w:szCs w:val="28"/>
        </w:rPr>
        <w:tab/>
      </w:r>
      <w:r w:rsidRPr="00336C6E">
        <w:rPr>
          <w:rFonts w:ascii="Times New Roman" w:hAnsi="Times New Roman" w:cs="Times New Roman"/>
          <w:sz w:val="28"/>
          <w:szCs w:val="28"/>
        </w:rPr>
        <w:tab/>
      </w:r>
      <w:r w:rsidR="00161A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0FC5">
        <w:rPr>
          <w:rFonts w:ascii="Times New Roman" w:hAnsi="Times New Roman" w:cs="Times New Roman"/>
          <w:sz w:val="28"/>
          <w:szCs w:val="28"/>
        </w:rPr>
        <w:t>Н.В. Ветер</w:t>
      </w:r>
      <w:r w:rsidR="00854EFD" w:rsidRPr="00161A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61A05" w:rsidRPr="00161A05" w:rsidSect="00980897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C0" w:rsidRDefault="006531C0" w:rsidP="00867ED9">
      <w:pPr>
        <w:spacing w:after="0" w:line="240" w:lineRule="auto"/>
      </w:pPr>
      <w:r>
        <w:separator/>
      </w:r>
    </w:p>
  </w:endnote>
  <w:endnote w:type="continuationSeparator" w:id="0">
    <w:p w:rsidR="006531C0" w:rsidRDefault="006531C0" w:rsidP="0086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C0" w:rsidRDefault="006531C0" w:rsidP="00867ED9">
      <w:pPr>
        <w:spacing w:after="0" w:line="240" w:lineRule="auto"/>
      </w:pPr>
      <w:r>
        <w:separator/>
      </w:r>
    </w:p>
  </w:footnote>
  <w:footnote w:type="continuationSeparator" w:id="0">
    <w:p w:rsidR="006531C0" w:rsidRDefault="006531C0" w:rsidP="0086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481270"/>
      <w:docPartObj>
        <w:docPartGallery w:val="Page Numbers (Top of Page)"/>
        <w:docPartUnique/>
      </w:docPartObj>
    </w:sdtPr>
    <w:sdtEndPr/>
    <w:sdtContent>
      <w:p w:rsidR="00867ED9" w:rsidRDefault="003D1873">
        <w:pPr>
          <w:pStyle w:val="a8"/>
          <w:jc w:val="center"/>
        </w:pPr>
        <w:r>
          <w:fldChar w:fldCharType="begin"/>
        </w:r>
        <w:r w:rsidR="00867ED9">
          <w:instrText>PAGE   \* MERGEFORMAT</w:instrText>
        </w:r>
        <w:r>
          <w:fldChar w:fldCharType="separate"/>
        </w:r>
        <w:r w:rsidR="006C5B92">
          <w:rPr>
            <w:noProof/>
          </w:rPr>
          <w:t>19</w:t>
        </w:r>
        <w:r>
          <w:fldChar w:fldCharType="end"/>
        </w:r>
      </w:p>
    </w:sdtContent>
  </w:sdt>
  <w:p w:rsidR="00867ED9" w:rsidRDefault="00867E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57C"/>
    <w:multiLevelType w:val="multilevel"/>
    <w:tmpl w:val="C75235CC"/>
    <w:lvl w:ilvl="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0D03E1B"/>
    <w:multiLevelType w:val="hybridMultilevel"/>
    <w:tmpl w:val="AE0A4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E67774"/>
    <w:multiLevelType w:val="multilevel"/>
    <w:tmpl w:val="3F18F7F0"/>
    <w:lvl w:ilvl="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1" w:hanging="2160"/>
      </w:pPr>
      <w:rPr>
        <w:rFonts w:hint="default"/>
      </w:rPr>
    </w:lvl>
  </w:abstractNum>
  <w:abstractNum w:abstractNumId="3">
    <w:nsid w:val="1CE3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172A39"/>
    <w:multiLevelType w:val="hybridMultilevel"/>
    <w:tmpl w:val="15ACA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E3286"/>
    <w:multiLevelType w:val="multilevel"/>
    <w:tmpl w:val="022A536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2C684822"/>
    <w:multiLevelType w:val="hybridMultilevel"/>
    <w:tmpl w:val="3B48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70BD2"/>
    <w:multiLevelType w:val="multilevel"/>
    <w:tmpl w:val="7166C9D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D3D3CDA"/>
    <w:multiLevelType w:val="hybridMultilevel"/>
    <w:tmpl w:val="60BA1F9E"/>
    <w:lvl w:ilvl="0" w:tplc="CBB0AE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94222"/>
    <w:multiLevelType w:val="multilevel"/>
    <w:tmpl w:val="3F18F7F0"/>
    <w:lvl w:ilvl="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1" w:hanging="2160"/>
      </w:pPr>
      <w:rPr>
        <w:rFonts w:hint="default"/>
      </w:rPr>
    </w:lvl>
  </w:abstractNum>
  <w:abstractNum w:abstractNumId="10">
    <w:nsid w:val="348646FF"/>
    <w:multiLevelType w:val="multilevel"/>
    <w:tmpl w:val="7166C9D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7CF3881"/>
    <w:multiLevelType w:val="multilevel"/>
    <w:tmpl w:val="B9C8D23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F60BF5"/>
    <w:multiLevelType w:val="multilevel"/>
    <w:tmpl w:val="BF2437A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FC4727B"/>
    <w:multiLevelType w:val="hybridMultilevel"/>
    <w:tmpl w:val="5686A9D8"/>
    <w:lvl w:ilvl="0" w:tplc="CBB0AE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8A3A7E"/>
    <w:multiLevelType w:val="multilevel"/>
    <w:tmpl w:val="8728793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5">
    <w:nsid w:val="42C8430E"/>
    <w:multiLevelType w:val="multilevel"/>
    <w:tmpl w:val="8372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A72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DDB7F0C"/>
    <w:multiLevelType w:val="multilevel"/>
    <w:tmpl w:val="F5BCAECE"/>
    <w:lvl w:ilvl="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4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8">
    <w:nsid w:val="4FCB69CB"/>
    <w:multiLevelType w:val="multilevel"/>
    <w:tmpl w:val="AAE22780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61E0C69"/>
    <w:multiLevelType w:val="multilevel"/>
    <w:tmpl w:val="A70A93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6FD7189"/>
    <w:multiLevelType w:val="hybridMultilevel"/>
    <w:tmpl w:val="D3FADF3A"/>
    <w:lvl w:ilvl="0" w:tplc="CBB0AE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717A4"/>
    <w:multiLevelType w:val="multilevel"/>
    <w:tmpl w:val="6762A4F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586C652E"/>
    <w:multiLevelType w:val="hybridMultilevel"/>
    <w:tmpl w:val="A1442F94"/>
    <w:lvl w:ilvl="0" w:tplc="CBB0AE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4D762DF"/>
    <w:multiLevelType w:val="multilevel"/>
    <w:tmpl w:val="7166C9D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8402C19"/>
    <w:multiLevelType w:val="multilevel"/>
    <w:tmpl w:val="CF92936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5">
    <w:nsid w:val="7C42454F"/>
    <w:multiLevelType w:val="hybridMultilevel"/>
    <w:tmpl w:val="6AF220EA"/>
    <w:lvl w:ilvl="0" w:tplc="76760A5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25"/>
  </w:num>
  <w:num w:numId="4">
    <w:abstractNumId w:val="13"/>
  </w:num>
  <w:num w:numId="5">
    <w:abstractNumId w:val="8"/>
  </w:num>
  <w:num w:numId="6">
    <w:abstractNumId w:val="22"/>
  </w:num>
  <w:num w:numId="7">
    <w:abstractNumId w:val="11"/>
  </w:num>
  <w:num w:numId="8">
    <w:abstractNumId w:val="12"/>
  </w:num>
  <w:num w:numId="9">
    <w:abstractNumId w:val="5"/>
  </w:num>
  <w:num w:numId="10">
    <w:abstractNumId w:val="19"/>
  </w:num>
  <w:num w:numId="11">
    <w:abstractNumId w:val="18"/>
  </w:num>
  <w:num w:numId="12">
    <w:abstractNumId w:val="14"/>
  </w:num>
  <w:num w:numId="13">
    <w:abstractNumId w:val="24"/>
  </w:num>
  <w:num w:numId="14">
    <w:abstractNumId w:val="21"/>
  </w:num>
  <w:num w:numId="15">
    <w:abstractNumId w:val="15"/>
  </w:num>
  <w:num w:numId="16">
    <w:abstractNumId w:val="17"/>
  </w:num>
  <w:num w:numId="17">
    <w:abstractNumId w:val="6"/>
  </w:num>
  <w:num w:numId="18">
    <w:abstractNumId w:val="1"/>
  </w:num>
  <w:num w:numId="19">
    <w:abstractNumId w:val="16"/>
  </w:num>
  <w:num w:numId="20">
    <w:abstractNumId w:val="7"/>
  </w:num>
  <w:num w:numId="21">
    <w:abstractNumId w:val="23"/>
  </w:num>
  <w:num w:numId="22">
    <w:abstractNumId w:val="10"/>
  </w:num>
  <w:num w:numId="23">
    <w:abstractNumId w:val="0"/>
  </w:num>
  <w:num w:numId="24">
    <w:abstractNumId w:val="2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3F"/>
    <w:rsid w:val="000036C6"/>
    <w:rsid w:val="00015A3B"/>
    <w:rsid w:val="00022EBD"/>
    <w:rsid w:val="00027291"/>
    <w:rsid w:val="000351BB"/>
    <w:rsid w:val="000400B1"/>
    <w:rsid w:val="00042D84"/>
    <w:rsid w:val="0004356B"/>
    <w:rsid w:val="00047E2E"/>
    <w:rsid w:val="00050BA5"/>
    <w:rsid w:val="000565C0"/>
    <w:rsid w:val="00065C3F"/>
    <w:rsid w:val="0006669F"/>
    <w:rsid w:val="0006769E"/>
    <w:rsid w:val="00073B6D"/>
    <w:rsid w:val="00074935"/>
    <w:rsid w:val="000762C1"/>
    <w:rsid w:val="00076BB4"/>
    <w:rsid w:val="00077224"/>
    <w:rsid w:val="00090516"/>
    <w:rsid w:val="00097118"/>
    <w:rsid w:val="000975AB"/>
    <w:rsid w:val="000A075F"/>
    <w:rsid w:val="000A0FB5"/>
    <w:rsid w:val="000A24C3"/>
    <w:rsid w:val="000B0998"/>
    <w:rsid w:val="000B3EE0"/>
    <w:rsid w:val="000C46CD"/>
    <w:rsid w:val="000C5A50"/>
    <w:rsid w:val="000C6CD1"/>
    <w:rsid w:val="000C6F9A"/>
    <w:rsid w:val="000D418F"/>
    <w:rsid w:val="000E0F9B"/>
    <w:rsid w:val="000E2ECD"/>
    <w:rsid w:val="000F7E0D"/>
    <w:rsid w:val="000F7F3D"/>
    <w:rsid w:val="001054BC"/>
    <w:rsid w:val="00107212"/>
    <w:rsid w:val="00131997"/>
    <w:rsid w:val="00132E82"/>
    <w:rsid w:val="00135177"/>
    <w:rsid w:val="00136DFA"/>
    <w:rsid w:val="00143E8B"/>
    <w:rsid w:val="0015343F"/>
    <w:rsid w:val="00161A05"/>
    <w:rsid w:val="00170908"/>
    <w:rsid w:val="00175207"/>
    <w:rsid w:val="0017530C"/>
    <w:rsid w:val="00180998"/>
    <w:rsid w:val="00185A84"/>
    <w:rsid w:val="00194C59"/>
    <w:rsid w:val="0019595D"/>
    <w:rsid w:val="001A406D"/>
    <w:rsid w:val="001A6AC3"/>
    <w:rsid w:val="001C6E43"/>
    <w:rsid w:val="001D4CCD"/>
    <w:rsid w:val="001E18E4"/>
    <w:rsid w:val="001F0926"/>
    <w:rsid w:val="00202F2B"/>
    <w:rsid w:val="00210F26"/>
    <w:rsid w:val="00220215"/>
    <w:rsid w:val="002226C6"/>
    <w:rsid w:val="00224514"/>
    <w:rsid w:val="00237E3B"/>
    <w:rsid w:val="002438DE"/>
    <w:rsid w:val="002544B0"/>
    <w:rsid w:val="00256834"/>
    <w:rsid w:val="00277AEB"/>
    <w:rsid w:val="00277EB4"/>
    <w:rsid w:val="0028046D"/>
    <w:rsid w:val="00283777"/>
    <w:rsid w:val="00285267"/>
    <w:rsid w:val="00287333"/>
    <w:rsid w:val="002A44C5"/>
    <w:rsid w:val="002A65FE"/>
    <w:rsid w:val="002A6E66"/>
    <w:rsid w:val="002B24F4"/>
    <w:rsid w:val="002B4301"/>
    <w:rsid w:val="002C03A1"/>
    <w:rsid w:val="002C2998"/>
    <w:rsid w:val="002C347A"/>
    <w:rsid w:val="002D408D"/>
    <w:rsid w:val="002E2025"/>
    <w:rsid w:val="002E79CB"/>
    <w:rsid w:val="00307B1F"/>
    <w:rsid w:val="00307C9D"/>
    <w:rsid w:val="00310191"/>
    <w:rsid w:val="003264BB"/>
    <w:rsid w:val="00327448"/>
    <w:rsid w:val="00327D98"/>
    <w:rsid w:val="00332BFB"/>
    <w:rsid w:val="00336205"/>
    <w:rsid w:val="00336C6E"/>
    <w:rsid w:val="003377BD"/>
    <w:rsid w:val="00341F89"/>
    <w:rsid w:val="003518EF"/>
    <w:rsid w:val="00352C97"/>
    <w:rsid w:val="00353717"/>
    <w:rsid w:val="0035468D"/>
    <w:rsid w:val="00356196"/>
    <w:rsid w:val="00361449"/>
    <w:rsid w:val="00372F1D"/>
    <w:rsid w:val="00373A69"/>
    <w:rsid w:val="00375DF8"/>
    <w:rsid w:val="003813B4"/>
    <w:rsid w:val="00393256"/>
    <w:rsid w:val="003957A0"/>
    <w:rsid w:val="003B5416"/>
    <w:rsid w:val="003C4510"/>
    <w:rsid w:val="003C57BD"/>
    <w:rsid w:val="003C62E5"/>
    <w:rsid w:val="003D1873"/>
    <w:rsid w:val="003E2190"/>
    <w:rsid w:val="003E727A"/>
    <w:rsid w:val="003E72B2"/>
    <w:rsid w:val="003F6BB2"/>
    <w:rsid w:val="00402007"/>
    <w:rsid w:val="004058AF"/>
    <w:rsid w:val="004058FF"/>
    <w:rsid w:val="00410918"/>
    <w:rsid w:val="00413159"/>
    <w:rsid w:val="004271A8"/>
    <w:rsid w:val="0045020A"/>
    <w:rsid w:val="004646CA"/>
    <w:rsid w:val="004835A0"/>
    <w:rsid w:val="00485349"/>
    <w:rsid w:val="00486DBB"/>
    <w:rsid w:val="00495624"/>
    <w:rsid w:val="00495E21"/>
    <w:rsid w:val="004A1B23"/>
    <w:rsid w:val="004C0381"/>
    <w:rsid w:val="004D02BB"/>
    <w:rsid w:val="004D7293"/>
    <w:rsid w:val="004D759A"/>
    <w:rsid w:val="004E506B"/>
    <w:rsid w:val="004F5626"/>
    <w:rsid w:val="00510C94"/>
    <w:rsid w:val="00527D3F"/>
    <w:rsid w:val="00532491"/>
    <w:rsid w:val="00541D82"/>
    <w:rsid w:val="005475FC"/>
    <w:rsid w:val="00564578"/>
    <w:rsid w:val="0056658D"/>
    <w:rsid w:val="005666BC"/>
    <w:rsid w:val="0057259F"/>
    <w:rsid w:val="005742C5"/>
    <w:rsid w:val="005809F7"/>
    <w:rsid w:val="005839FD"/>
    <w:rsid w:val="0059538F"/>
    <w:rsid w:val="005A41A5"/>
    <w:rsid w:val="005B0554"/>
    <w:rsid w:val="005C61AF"/>
    <w:rsid w:val="005D753D"/>
    <w:rsid w:val="005E3DCA"/>
    <w:rsid w:val="005E3EA0"/>
    <w:rsid w:val="005E7E12"/>
    <w:rsid w:val="005F00D9"/>
    <w:rsid w:val="005F0496"/>
    <w:rsid w:val="005F5469"/>
    <w:rsid w:val="00601A0C"/>
    <w:rsid w:val="00602DDD"/>
    <w:rsid w:val="006037AF"/>
    <w:rsid w:val="0061363B"/>
    <w:rsid w:val="00620B78"/>
    <w:rsid w:val="00625851"/>
    <w:rsid w:val="0062777E"/>
    <w:rsid w:val="006302F9"/>
    <w:rsid w:val="006476B9"/>
    <w:rsid w:val="00650BD7"/>
    <w:rsid w:val="00651CC8"/>
    <w:rsid w:val="006531C0"/>
    <w:rsid w:val="006540E7"/>
    <w:rsid w:val="00656FCE"/>
    <w:rsid w:val="006574C2"/>
    <w:rsid w:val="00664C9A"/>
    <w:rsid w:val="0067187F"/>
    <w:rsid w:val="00674F9F"/>
    <w:rsid w:val="0068141B"/>
    <w:rsid w:val="00681761"/>
    <w:rsid w:val="00683878"/>
    <w:rsid w:val="006A3707"/>
    <w:rsid w:val="006A402A"/>
    <w:rsid w:val="006C356C"/>
    <w:rsid w:val="006C5B92"/>
    <w:rsid w:val="006C79C3"/>
    <w:rsid w:val="006D2381"/>
    <w:rsid w:val="006E18B4"/>
    <w:rsid w:val="006E2DFC"/>
    <w:rsid w:val="006F06E7"/>
    <w:rsid w:val="006F12EC"/>
    <w:rsid w:val="006F7FB2"/>
    <w:rsid w:val="00700304"/>
    <w:rsid w:val="007100D3"/>
    <w:rsid w:val="007140C6"/>
    <w:rsid w:val="007140FD"/>
    <w:rsid w:val="007150CE"/>
    <w:rsid w:val="00726AE2"/>
    <w:rsid w:val="00730502"/>
    <w:rsid w:val="0074119D"/>
    <w:rsid w:val="00751B86"/>
    <w:rsid w:val="00751CEE"/>
    <w:rsid w:val="007678B7"/>
    <w:rsid w:val="00770400"/>
    <w:rsid w:val="00781FE0"/>
    <w:rsid w:val="0078642C"/>
    <w:rsid w:val="00790FA1"/>
    <w:rsid w:val="0079510F"/>
    <w:rsid w:val="007A0B79"/>
    <w:rsid w:val="007A4167"/>
    <w:rsid w:val="007A6565"/>
    <w:rsid w:val="007B5031"/>
    <w:rsid w:val="007B6303"/>
    <w:rsid w:val="007B67C8"/>
    <w:rsid w:val="007E28F0"/>
    <w:rsid w:val="00806528"/>
    <w:rsid w:val="00810570"/>
    <w:rsid w:val="008151BF"/>
    <w:rsid w:val="00823629"/>
    <w:rsid w:val="00823E4D"/>
    <w:rsid w:val="00824EE8"/>
    <w:rsid w:val="00826816"/>
    <w:rsid w:val="008304A1"/>
    <w:rsid w:val="008342F9"/>
    <w:rsid w:val="0083433D"/>
    <w:rsid w:val="0083611D"/>
    <w:rsid w:val="008447B5"/>
    <w:rsid w:val="00845613"/>
    <w:rsid w:val="00854EFD"/>
    <w:rsid w:val="008565A5"/>
    <w:rsid w:val="00857A8A"/>
    <w:rsid w:val="0086156E"/>
    <w:rsid w:val="00863142"/>
    <w:rsid w:val="00867ED9"/>
    <w:rsid w:val="00873E33"/>
    <w:rsid w:val="008742D8"/>
    <w:rsid w:val="00880167"/>
    <w:rsid w:val="00880FC5"/>
    <w:rsid w:val="0089439A"/>
    <w:rsid w:val="0089467A"/>
    <w:rsid w:val="008B30D4"/>
    <w:rsid w:val="008C1646"/>
    <w:rsid w:val="008C2E7C"/>
    <w:rsid w:val="008C67FB"/>
    <w:rsid w:val="008C78C8"/>
    <w:rsid w:val="008D5E8A"/>
    <w:rsid w:val="008E1643"/>
    <w:rsid w:val="008E7BDF"/>
    <w:rsid w:val="008F2336"/>
    <w:rsid w:val="008F2EF1"/>
    <w:rsid w:val="008F5C93"/>
    <w:rsid w:val="00911E10"/>
    <w:rsid w:val="00913E29"/>
    <w:rsid w:val="00913F31"/>
    <w:rsid w:val="00914492"/>
    <w:rsid w:val="009230EB"/>
    <w:rsid w:val="00923252"/>
    <w:rsid w:val="0093360F"/>
    <w:rsid w:val="00950FDA"/>
    <w:rsid w:val="00951D33"/>
    <w:rsid w:val="00953304"/>
    <w:rsid w:val="00955585"/>
    <w:rsid w:val="00962FB8"/>
    <w:rsid w:val="00966250"/>
    <w:rsid w:val="00980897"/>
    <w:rsid w:val="00986A04"/>
    <w:rsid w:val="00994928"/>
    <w:rsid w:val="009978BA"/>
    <w:rsid w:val="009A297A"/>
    <w:rsid w:val="009A5143"/>
    <w:rsid w:val="009A56D7"/>
    <w:rsid w:val="009B2146"/>
    <w:rsid w:val="009B766E"/>
    <w:rsid w:val="009C6320"/>
    <w:rsid w:val="009E0266"/>
    <w:rsid w:val="009E743E"/>
    <w:rsid w:val="009F142D"/>
    <w:rsid w:val="009F358B"/>
    <w:rsid w:val="009F737F"/>
    <w:rsid w:val="009F7475"/>
    <w:rsid w:val="00A03B90"/>
    <w:rsid w:val="00A25DDD"/>
    <w:rsid w:val="00A3189B"/>
    <w:rsid w:val="00A32275"/>
    <w:rsid w:val="00A324F3"/>
    <w:rsid w:val="00A35344"/>
    <w:rsid w:val="00A37347"/>
    <w:rsid w:val="00A40EF2"/>
    <w:rsid w:val="00A42681"/>
    <w:rsid w:val="00A47656"/>
    <w:rsid w:val="00A54B48"/>
    <w:rsid w:val="00A67D2D"/>
    <w:rsid w:val="00A72EB9"/>
    <w:rsid w:val="00A80B7C"/>
    <w:rsid w:val="00A841BA"/>
    <w:rsid w:val="00A8513F"/>
    <w:rsid w:val="00A87B49"/>
    <w:rsid w:val="00A939FC"/>
    <w:rsid w:val="00AA2073"/>
    <w:rsid w:val="00AA296D"/>
    <w:rsid w:val="00AA6C99"/>
    <w:rsid w:val="00AB5240"/>
    <w:rsid w:val="00AC0CB6"/>
    <w:rsid w:val="00AC20FC"/>
    <w:rsid w:val="00AC6ABA"/>
    <w:rsid w:val="00AC6DEF"/>
    <w:rsid w:val="00AD465C"/>
    <w:rsid w:val="00AE1747"/>
    <w:rsid w:val="00AE6B59"/>
    <w:rsid w:val="00AF09FB"/>
    <w:rsid w:val="00AF2D10"/>
    <w:rsid w:val="00AF568B"/>
    <w:rsid w:val="00B21960"/>
    <w:rsid w:val="00B230E3"/>
    <w:rsid w:val="00B31FF5"/>
    <w:rsid w:val="00B413C5"/>
    <w:rsid w:val="00B42218"/>
    <w:rsid w:val="00B42DE3"/>
    <w:rsid w:val="00B47F6E"/>
    <w:rsid w:val="00B51C3E"/>
    <w:rsid w:val="00B67560"/>
    <w:rsid w:val="00B774AD"/>
    <w:rsid w:val="00B812D0"/>
    <w:rsid w:val="00B8516E"/>
    <w:rsid w:val="00B85F38"/>
    <w:rsid w:val="00B94613"/>
    <w:rsid w:val="00B95F2B"/>
    <w:rsid w:val="00B95FBB"/>
    <w:rsid w:val="00BB29F1"/>
    <w:rsid w:val="00BC010B"/>
    <w:rsid w:val="00BC0EAE"/>
    <w:rsid w:val="00BC227F"/>
    <w:rsid w:val="00BC56BC"/>
    <w:rsid w:val="00BD0622"/>
    <w:rsid w:val="00BD1ECA"/>
    <w:rsid w:val="00BD77D3"/>
    <w:rsid w:val="00BE0310"/>
    <w:rsid w:val="00BE1858"/>
    <w:rsid w:val="00BE3380"/>
    <w:rsid w:val="00BF4511"/>
    <w:rsid w:val="00BF4C40"/>
    <w:rsid w:val="00C02D48"/>
    <w:rsid w:val="00C04CFB"/>
    <w:rsid w:val="00C07215"/>
    <w:rsid w:val="00C17FC6"/>
    <w:rsid w:val="00C22DCB"/>
    <w:rsid w:val="00C351D9"/>
    <w:rsid w:val="00C36B5A"/>
    <w:rsid w:val="00C419DE"/>
    <w:rsid w:val="00C54DAC"/>
    <w:rsid w:val="00C628BC"/>
    <w:rsid w:val="00C64C5F"/>
    <w:rsid w:val="00C82B0F"/>
    <w:rsid w:val="00C913E4"/>
    <w:rsid w:val="00C93E5E"/>
    <w:rsid w:val="00C949AA"/>
    <w:rsid w:val="00CA25FE"/>
    <w:rsid w:val="00CA521F"/>
    <w:rsid w:val="00CA671C"/>
    <w:rsid w:val="00CA7893"/>
    <w:rsid w:val="00CB1E4D"/>
    <w:rsid w:val="00CB21B0"/>
    <w:rsid w:val="00CC75A2"/>
    <w:rsid w:val="00CD5EAE"/>
    <w:rsid w:val="00CE1905"/>
    <w:rsid w:val="00CF4026"/>
    <w:rsid w:val="00D0246D"/>
    <w:rsid w:val="00D110F8"/>
    <w:rsid w:val="00D20A05"/>
    <w:rsid w:val="00D21070"/>
    <w:rsid w:val="00D23E41"/>
    <w:rsid w:val="00D40858"/>
    <w:rsid w:val="00D41959"/>
    <w:rsid w:val="00D51B4D"/>
    <w:rsid w:val="00D565CE"/>
    <w:rsid w:val="00D57898"/>
    <w:rsid w:val="00D60FC3"/>
    <w:rsid w:val="00D73A9A"/>
    <w:rsid w:val="00D810C6"/>
    <w:rsid w:val="00D94094"/>
    <w:rsid w:val="00D96D1E"/>
    <w:rsid w:val="00DA00EA"/>
    <w:rsid w:val="00DA2579"/>
    <w:rsid w:val="00DA4023"/>
    <w:rsid w:val="00DD26AD"/>
    <w:rsid w:val="00DD7A61"/>
    <w:rsid w:val="00DF1DD5"/>
    <w:rsid w:val="00DF25C2"/>
    <w:rsid w:val="00E005EA"/>
    <w:rsid w:val="00E12D31"/>
    <w:rsid w:val="00E15E10"/>
    <w:rsid w:val="00E2040A"/>
    <w:rsid w:val="00E312A0"/>
    <w:rsid w:val="00E360C3"/>
    <w:rsid w:val="00E4139B"/>
    <w:rsid w:val="00E47844"/>
    <w:rsid w:val="00E549E4"/>
    <w:rsid w:val="00E660CB"/>
    <w:rsid w:val="00E66B02"/>
    <w:rsid w:val="00E67467"/>
    <w:rsid w:val="00E8263B"/>
    <w:rsid w:val="00E9582B"/>
    <w:rsid w:val="00E95C04"/>
    <w:rsid w:val="00EA5413"/>
    <w:rsid w:val="00EA7A1F"/>
    <w:rsid w:val="00EB3C69"/>
    <w:rsid w:val="00EB742D"/>
    <w:rsid w:val="00ED0A4A"/>
    <w:rsid w:val="00ED4FD5"/>
    <w:rsid w:val="00ED5EA0"/>
    <w:rsid w:val="00ED710E"/>
    <w:rsid w:val="00EE4645"/>
    <w:rsid w:val="00F00060"/>
    <w:rsid w:val="00F03646"/>
    <w:rsid w:val="00F061AE"/>
    <w:rsid w:val="00F06A69"/>
    <w:rsid w:val="00F17F8D"/>
    <w:rsid w:val="00F20FB6"/>
    <w:rsid w:val="00F210A6"/>
    <w:rsid w:val="00F23639"/>
    <w:rsid w:val="00F24519"/>
    <w:rsid w:val="00F32FDD"/>
    <w:rsid w:val="00F3753F"/>
    <w:rsid w:val="00F47427"/>
    <w:rsid w:val="00F56F18"/>
    <w:rsid w:val="00F609CC"/>
    <w:rsid w:val="00F61B05"/>
    <w:rsid w:val="00F631E6"/>
    <w:rsid w:val="00F654B6"/>
    <w:rsid w:val="00F6576E"/>
    <w:rsid w:val="00F67F08"/>
    <w:rsid w:val="00F70FA0"/>
    <w:rsid w:val="00F73C16"/>
    <w:rsid w:val="00F75280"/>
    <w:rsid w:val="00F80A3A"/>
    <w:rsid w:val="00F8409C"/>
    <w:rsid w:val="00F935EE"/>
    <w:rsid w:val="00FA0848"/>
    <w:rsid w:val="00FA4473"/>
    <w:rsid w:val="00FA5171"/>
    <w:rsid w:val="00FB1E59"/>
    <w:rsid w:val="00FB242C"/>
    <w:rsid w:val="00FB2526"/>
    <w:rsid w:val="00FC0E6A"/>
    <w:rsid w:val="00FC5652"/>
    <w:rsid w:val="00FC623B"/>
    <w:rsid w:val="00FC7D8C"/>
    <w:rsid w:val="00FC7D98"/>
    <w:rsid w:val="00FD5F13"/>
    <w:rsid w:val="00FD7446"/>
    <w:rsid w:val="00FE7F55"/>
    <w:rsid w:val="00FF22F4"/>
    <w:rsid w:val="00FF3E2E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A416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0E"/>
    <w:rPr>
      <w:rFonts w:ascii="Tahoma" w:hAnsi="Tahoma" w:cs="Tahoma"/>
      <w:sz w:val="16"/>
      <w:szCs w:val="16"/>
    </w:rPr>
  </w:style>
  <w:style w:type="paragraph" w:customStyle="1" w:styleId="a5">
    <w:name w:val="обычныйЖир"/>
    <w:basedOn w:val="a"/>
    <w:rsid w:val="005809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6">
    <w:name w:val="НазвПостЗак"/>
    <w:basedOn w:val="a5"/>
    <w:next w:val="a5"/>
    <w:rsid w:val="005809F7"/>
    <w:pPr>
      <w:suppressAutoHyphens/>
      <w:spacing w:before="600" w:after="600"/>
      <w:ind w:left="1134" w:right="1134" w:firstLine="0"/>
      <w:jc w:val="center"/>
    </w:pPr>
  </w:style>
  <w:style w:type="paragraph" w:styleId="a7">
    <w:name w:val="Normal (Web)"/>
    <w:basedOn w:val="a"/>
    <w:uiPriority w:val="99"/>
    <w:unhideWhenUsed/>
    <w:rsid w:val="00BE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7ED9"/>
  </w:style>
  <w:style w:type="paragraph" w:styleId="aa">
    <w:name w:val="footer"/>
    <w:basedOn w:val="a"/>
    <w:link w:val="ab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7ED9"/>
  </w:style>
  <w:style w:type="paragraph" w:styleId="ac">
    <w:name w:val="List Paragraph"/>
    <w:basedOn w:val="a"/>
    <w:uiPriority w:val="34"/>
    <w:qFormat/>
    <w:rsid w:val="005666B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789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7A4167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70030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0304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A416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0E"/>
    <w:rPr>
      <w:rFonts w:ascii="Tahoma" w:hAnsi="Tahoma" w:cs="Tahoma"/>
      <w:sz w:val="16"/>
      <w:szCs w:val="16"/>
    </w:rPr>
  </w:style>
  <w:style w:type="paragraph" w:customStyle="1" w:styleId="a5">
    <w:name w:val="обычныйЖир"/>
    <w:basedOn w:val="a"/>
    <w:rsid w:val="005809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6">
    <w:name w:val="НазвПостЗак"/>
    <w:basedOn w:val="a5"/>
    <w:next w:val="a5"/>
    <w:rsid w:val="005809F7"/>
    <w:pPr>
      <w:suppressAutoHyphens/>
      <w:spacing w:before="600" w:after="600"/>
      <w:ind w:left="1134" w:right="1134" w:firstLine="0"/>
      <w:jc w:val="center"/>
    </w:pPr>
  </w:style>
  <w:style w:type="paragraph" w:styleId="a7">
    <w:name w:val="Normal (Web)"/>
    <w:basedOn w:val="a"/>
    <w:uiPriority w:val="99"/>
    <w:unhideWhenUsed/>
    <w:rsid w:val="00BE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7ED9"/>
  </w:style>
  <w:style w:type="paragraph" w:styleId="aa">
    <w:name w:val="footer"/>
    <w:basedOn w:val="a"/>
    <w:link w:val="ab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7ED9"/>
  </w:style>
  <w:style w:type="paragraph" w:styleId="ac">
    <w:name w:val="List Paragraph"/>
    <w:basedOn w:val="a"/>
    <w:uiPriority w:val="34"/>
    <w:qFormat/>
    <w:rsid w:val="005666B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789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7A4167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70030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030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8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9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5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8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6958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0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93DF-2A35-42A7-82B1-D8FCDC84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4844</Words>
  <Characters>27614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enshulgina</cp:lastModifiedBy>
  <cp:revision>2</cp:revision>
  <cp:lastPrinted>2019-05-21T11:32:00Z</cp:lastPrinted>
  <dcterms:created xsi:type="dcterms:W3CDTF">2019-05-24T11:07:00Z</dcterms:created>
  <dcterms:modified xsi:type="dcterms:W3CDTF">2019-05-24T11:07:00Z</dcterms:modified>
</cp:coreProperties>
</file>