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031"/>
        <w:gridCol w:w="4755"/>
      </w:tblGrid>
      <w:tr w:rsidR="00430298" w:rsidRPr="00881439" w:rsidTr="002227F0">
        <w:trPr>
          <w:trHeight w:val="1297"/>
        </w:trPr>
        <w:tc>
          <w:tcPr>
            <w:tcW w:w="10031" w:type="dxa"/>
            <w:shd w:val="clear" w:color="auto" w:fill="auto"/>
          </w:tcPr>
          <w:p w:rsidR="00430298" w:rsidRPr="00881439" w:rsidRDefault="00430298" w:rsidP="002227F0">
            <w:pPr>
              <w:widowControl w:val="0"/>
              <w:suppressAutoHyphens w:val="0"/>
              <w:autoSpaceDE w:val="0"/>
              <w:autoSpaceDN w:val="0"/>
              <w:ind w:firstLine="709"/>
              <w:rPr>
                <w:lang w:eastAsia="ru-RU"/>
              </w:rPr>
            </w:pPr>
          </w:p>
        </w:tc>
        <w:tc>
          <w:tcPr>
            <w:tcW w:w="4755" w:type="dxa"/>
            <w:shd w:val="clear" w:color="auto" w:fill="auto"/>
            <w:vAlign w:val="center"/>
          </w:tcPr>
          <w:p w:rsidR="00430298" w:rsidRPr="00F86C33" w:rsidRDefault="00430298" w:rsidP="002227F0">
            <w:pPr>
              <w:widowControl w:val="0"/>
              <w:suppressAutoHyphens w:val="0"/>
              <w:autoSpaceDE w:val="0"/>
              <w:autoSpaceDN w:val="0"/>
              <w:ind w:firstLine="709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</w:t>
            </w:r>
            <w:r w:rsidRPr="00F86C33">
              <w:rPr>
                <w:sz w:val="28"/>
                <w:szCs w:val="28"/>
                <w:lang w:eastAsia="ru-RU"/>
              </w:rPr>
              <w:t>Приложение № 1</w:t>
            </w:r>
          </w:p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</w:t>
            </w:r>
            <w:r w:rsidRPr="00F86C33">
              <w:rPr>
                <w:sz w:val="28"/>
                <w:szCs w:val="28"/>
                <w:lang w:eastAsia="ru-RU"/>
              </w:rPr>
              <w:t>к муниципальной программе</w:t>
            </w:r>
          </w:p>
          <w:p w:rsidR="00430298" w:rsidRPr="00F86C33" w:rsidRDefault="00430298" w:rsidP="002227F0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F86C33">
              <w:rPr>
                <w:sz w:val="28"/>
                <w:szCs w:val="28"/>
                <w:lang w:eastAsia="ru-RU"/>
              </w:rPr>
              <w:t>городского округа город  Воронеж</w:t>
            </w:r>
          </w:p>
          <w:p w:rsidR="00430298" w:rsidRPr="00881439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F86C33">
              <w:rPr>
                <w:sz w:val="28"/>
                <w:szCs w:val="28"/>
                <w:lang w:eastAsia="ru-RU"/>
              </w:rPr>
              <w:t>«Защита от чрезвычайных ситуаций»</w:t>
            </w:r>
          </w:p>
          <w:p w:rsidR="00430298" w:rsidRPr="00881439" w:rsidRDefault="00430298" w:rsidP="002227F0">
            <w:pPr>
              <w:widowControl w:val="0"/>
              <w:suppressAutoHyphens w:val="0"/>
              <w:autoSpaceDE w:val="0"/>
              <w:autoSpaceDN w:val="0"/>
              <w:ind w:firstLine="709"/>
              <w:jc w:val="center"/>
              <w:rPr>
                <w:lang w:eastAsia="ru-RU"/>
              </w:rPr>
            </w:pPr>
          </w:p>
        </w:tc>
      </w:tr>
    </w:tbl>
    <w:p w:rsidR="00430298" w:rsidRDefault="00430298" w:rsidP="00430298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</w:p>
    <w:p w:rsidR="00430298" w:rsidRPr="00784358" w:rsidRDefault="00430298" w:rsidP="00430298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784358">
        <w:rPr>
          <w:b/>
          <w:sz w:val="28"/>
          <w:szCs w:val="28"/>
          <w:lang w:eastAsia="ru-RU"/>
        </w:rPr>
        <w:t>Сведения</w:t>
      </w:r>
    </w:p>
    <w:p w:rsidR="00430298" w:rsidRPr="00784358" w:rsidRDefault="00430298" w:rsidP="00430298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784358">
        <w:rPr>
          <w:b/>
          <w:sz w:val="28"/>
          <w:szCs w:val="28"/>
          <w:lang w:eastAsia="ru-RU"/>
        </w:rPr>
        <w:t>о показателях (индикаторах)</w:t>
      </w:r>
    </w:p>
    <w:p w:rsidR="00430298" w:rsidRPr="00784358" w:rsidRDefault="00430298" w:rsidP="00430298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784358">
        <w:rPr>
          <w:b/>
          <w:sz w:val="28"/>
          <w:szCs w:val="28"/>
          <w:lang w:eastAsia="ru-RU"/>
        </w:rPr>
        <w:t>муниципальной программы городского округа город Воронеж</w:t>
      </w:r>
    </w:p>
    <w:p w:rsidR="00430298" w:rsidRPr="00784358" w:rsidRDefault="00430298" w:rsidP="00430298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784358">
        <w:rPr>
          <w:b/>
          <w:sz w:val="28"/>
          <w:szCs w:val="28"/>
          <w:lang w:eastAsia="ru-RU"/>
        </w:rPr>
        <w:t>«Защита от чрезвычайных ситуаций» и их значениях</w:t>
      </w:r>
    </w:p>
    <w:p w:rsidR="00430298" w:rsidRPr="00784358" w:rsidRDefault="00430298" w:rsidP="00430298">
      <w:pPr>
        <w:widowControl w:val="0"/>
        <w:suppressAutoHyphens w:val="0"/>
        <w:autoSpaceDE w:val="0"/>
        <w:autoSpaceDN w:val="0"/>
        <w:jc w:val="both"/>
        <w:rPr>
          <w:szCs w:val="20"/>
          <w:lang w:eastAsia="ru-RU"/>
        </w:rPr>
      </w:pPr>
    </w:p>
    <w:tbl>
      <w:tblPr>
        <w:tblW w:w="15725" w:type="dxa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3735"/>
        <w:gridCol w:w="1762"/>
        <w:gridCol w:w="1260"/>
        <w:gridCol w:w="869"/>
        <w:gridCol w:w="693"/>
        <w:gridCol w:w="693"/>
        <w:gridCol w:w="699"/>
        <w:gridCol w:w="693"/>
        <w:gridCol w:w="687"/>
        <w:gridCol w:w="6"/>
        <w:gridCol w:w="685"/>
        <w:gridCol w:w="8"/>
        <w:gridCol w:w="693"/>
        <w:gridCol w:w="687"/>
        <w:gridCol w:w="6"/>
        <w:gridCol w:w="681"/>
        <w:gridCol w:w="12"/>
        <w:gridCol w:w="693"/>
        <w:gridCol w:w="10"/>
        <w:gridCol w:w="687"/>
      </w:tblGrid>
      <w:tr w:rsidR="00430298" w:rsidRPr="00784358" w:rsidTr="002227F0">
        <w:trPr>
          <w:trHeight w:val="155"/>
          <w:tblHeader/>
        </w:trPr>
        <w:tc>
          <w:tcPr>
            <w:tcW w:w="466" w:type="dxa"/>
            <w:vMerge w:val="restart"/>
          </w:tcPr>
          <w:p w:rsidR="00430298" w:rsidRPr="0078435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784358">
              <w:rPr>
                <w:szCs w:val="20"/>
                <w:lang w:eastAsia="ru-RU"/>
              </w:rPr>
              <w:t>№ п/п</w:t>
            </w:r>
          </w:p>
        </w:tc>
        <w:tc>
          <w:tcPr>
            <w:tcW w:w="3735" w:type="dxa"/>
            <w:vMerge w:val="restart"/>
          </w:tcPr>
          <w:p w:rsidR="00430298" w:rsidRPr="0078435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784358">
              <w:rPr>
                <w:szCs w:val="20"/>
                <w:lang w:eastAsia="ru-RU"/>
              </w:rPr>
              <w:t>Наименование показателя (индикатора)</w:t>
            </w:r>
          </w:p>
        </w:tc>
        <w:tc>
          <w:tcPr>
            <w:tcW w:w="1762" w:type="dxa"/>
            <w:vMerge w:val="restart"/>
          </w:tcPr>
          <w:p w:rsidR="00430298" w:rsidRPr="00784358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784358">
              <w:rPr>
                <w:szCs w:val="20"/>
                <w:lang w:eastAsia="ru-RU"/>
              </w:rPr>
              <w:t xml:space="preserve">Пункт Федерального </w:t>
            </w:r>
            <w:hyperlink r:id="rId5" w:history="1">
              <w:r w:rsidRPr="00784358">
                <w:rPr>
                  <w:szCs w:val="20"/>
                  <w:lang w:eastAsia="ru-RU"/>
                </w:rPr>
                <w:t>плана</w:t>
              </w:r>
            </w:hyperlink>
            <w:r w:rsidRPr="00784358">
              <w:rPr>
                <w:szCs w:val="20"/>
                <w:lang w:eastAsia="ru-RU"/>
              </w:rPr>
              <w:t xml:space="preserve"> статистических работ</w:t>
            </w:r>
          </w:p>
        </w:tc>
        <w:tc>
          <w:tcPr>
            <w:tcW w:w="1260" w:type="dxa"/>
            <w:vMerge w:val="restart"/>
          </w:tcPr>
          <w:p w:rsidR="00430298" w:rsidRPr="0078435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784358">
              <w:rPr>
                <w:szCs w:val="20"/>
                <w:lang w:eastAsia="ru-RU"/>
              </w:rPr>
              <w:t>Ед. измерения</w:t>
            </w:r>
          </w:p>
        </w:tc>
        <w:tc>
          <w:tcPr>
            <w:tcW w:w="869" w:type="dxa"/>
            <w:vMerge w:val="restart"/>
          </w:tcPr>
          <w:p w:rsidR="00430298" w:rsidRPr="0078435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784358">
              <w:rPr>
                <w:szCs w:val="20"/>
                <w:lang w:eastAsia="ru-RU"/>
              </w:rPr>
              <w:t>2013 (отчетный год)</w:t>
            </w:r>
          </w:p>
        </w:tc>
        <w:tc>
          <w:tcPr>
            <w:tcW w:w="7633" w:type="dxa"/>
            <w:gridSpan w:val="16"/>
          </w:tcPr>
          <w:p w:rsidR="00430298" w:rsidRPr="0078435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784358">
              <w:rPr>
                <w:szCs w:val="20"/>
                <w:lang w:eastAsia="ru-RU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430298" w:rsidRPr="00784358" w:rsidTr="002227F0">
        <w:trPr>
          <w:trHeight w:val="155"/>
          <w:tblHeader/>
        </w:trPr>
        <w:tc>
          <w:tcPr>
            <w:tcW w:w="466" w:type="dxa"/>
            <w:vMerge/>
          </w:tcPr>
          <w:p w:rsidR="00430298" w:rsidRPr="00784358" w:rsidRDefault="00430298" w:rsidP="002227F0">
            <w:pPr>
              <w:suppressAutoHyphens w:val="0"/>
              <w:rPr>
                <w:lang w:eastAsia="ru-RU"/>
              </w:rPr>
            </w:pPr>
          </w:p>
        </w:tc>
        <w:tc>
          <w:tcPr>
            <w:tcW w:w="3735" w:type="dxa"/>
            <w:vMerge/>
          </w:tcPr>
          <w:p w:rsidR="00430298" w:rsidRPr="00784358" w:rsidRDefault="00430298" w:rsidP="002227F0">
            <w:pPr>
              <w:suppressAutoHyphens w:val="0"/>
              <w:rPr>
                <w:lang w:eastAsia="ru-RU"/>
              </w:rPr>
            </w:pPr>
          </w:p>
        </w:tc>
        <w:tc>
          <w:tcPr>
            <w:tcW w:w="1762" w:type="dxa"/>
            <w:vMerge/>
          </w:tcPr>
          <w:p w:rsidR="00430298" w:rsidRPr="00784358" w:rsidRDefault="00430298" w:rsidP="002227F0">
            <w:pPr>
              <w:suppressAutoHyphens w:val="0"/>
              <w:rPr>
                <w:lang w:eastAsia="ru-RU"/>
              </w:rPr>
            </w:pPr>
          </w:p>
        </w:tc>
        <w:tc>
          <w:tcPr>
            <w:tcW w:w="1260" w:type="dxa"/>
            <w:vMerge/>
          </w:tcPr>
          <w:p w:rsidR="00430298" w:rsidRPr="00784358" w:rsidRDefault="00430298" w:rsidP="002227F0">
            <w:pPr>
              <w:suppressAutoHyphens w:val="0"/>
              <w:rPr>
                <w:lang w:eastAsia="ru-RU"/>
              </w:rPr>
            </w:pPr>
          </w:p>
        </w:tc>
        <w:tc>
          <w:tcPr>
            <w:tcW w:w="869" w:type="dxa"/>
            <w:vMerge/>
          </w:tcPr>
          <w:p w:rsidR="00430298" w:rsidRPr="0078435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693" w:type="dxa"/>
          </w:tcPr>
          <w:p w:rsidR="00430298" w:rsidRPr="0078435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2014</w:t>
            </w:r>
          </w:p>
        </w:tc>
        <w:tc>
          <w:tcPr>
            <w:tcW w:w="693" w:type="dxa"/>
          </w:tcPr>
          <w:p w:rsidR="00430298" w:rsidRPr="0078435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784358">
              <w:rPr>
                <w:szCs w:val="20"/>
                <w:lang w:eastAsia="ru-RU"/>
              </w:rPr>
              <w:t>2015</w:t>
            </w:r>
          </w:p>
        </w:tc>
        <w:tc>
          <w:tcPr>
            <w:tcW w:w="699" w:type="dxa"/>
          </w:tcPr>
          <w:p w:rsidR="00430298" w:rsidRPr="0078435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784358">
              <w:rPr>
                <w:szCs w:val="20"/>
                <w:lang w:eastAsia="ru-RU"/>
              </w:rPr>
              <w:t>2016</w:t>
            </w:r>
          </w:p>
        </w:tc>
        <w:tc>
          <w:tcPr>
            <w:tcW w:w="693" w:type="dxa"/>
          </w:tcPr>
          <w:p w:rsidR="00430298" w:rsidRPr="0078435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784358">
              <w:rPr>
                <w:szCs w:val="20"/>
                <w:lang w:eastAsia="ru-RU"/>
              </w:rPr>
              <w:t>2017</w:t>
            </w:r>
          </w:p>
        </w:tc>
        <w:tc>
          <w:tcPr>
            <w:tcW w:w="693" w:type="dxa"/>
            <w:gridSpan w:val="2"/>
          </w:tcPr>
          <w:p w:rsidR="00430298" w:rsidRPr="0078435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784358">
              <w:rPr>
                <w:szCs w:val="20"/>
                <w:lang w:eastAsia="ru-RU"/>
              </w:rPr>
              <w:t>2018</w:t>
            </w:r>
          </w:p>
        </w:tc>
        <w:tc>
          <w:tcPr>
            <w:tcW w:w="693" w:type="dxa"/>
            <w:gridSpan w:val="2"/>
          </w:tcPr>
          <w:p w:rsidR="00430298" w:rsidRPr="0078435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784358">
              <w:rPr>
                <w:szCs w:val="20"/>
                <w:lang w:eastAsia="ru-RU"/>
              </w:rPr>
              <w:t>2019</w:t>
            </w:r>
          </w:p>
        </w:tc>
        <w:tc>
          <w:tcPr>
            <w:tcW w:w="693" w:type="dxa"/>
          </w:tcPr>
          <w:p w:rsidR="00430298" w:rsidRPr="0078435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784358">
              <w:rPr>
                <w:szCs w:val="20"/>
                <w:lang w:eastAsia="ru-RU"/>
              </w:rPr>
              <w:t>2020</w:t>
            </w:r>
          </w:p>
        </w:tc>
        <w:tc>
          <w:tcPr>
            <w:tcW w:w="693" w:type="dxa"/>
            <w:gridSpan w:val="2"/>
          </w:tcPr>
          <w:p w:rsidR="00430298" w:rsidRPr="0078435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2021 </w:t>
            </w:r>
          </w:p>
        </w:tc>
        <w:tc>
          <w:tcPr>
            <w:tcW w:w="693" w:type="dxa"/>
            <w:gridSpan w:val="2"/>
          </w:tcPr>
          <w:p w:rsidR="00430298" w:rsidRPr="0078435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2022</w:t>
            </w:r>
          </w:p>
        </w:tc>
        <w:tc>
          <w:tcPr>
            <w:tcW w:w="693" w:type="dxa"/>
          </w:tcPr>
          <w:p w:rsidR="00430298" w:rsidRPr="0078435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2023</w:t>
            </w:r>
          </w:p>
        </w:tc>
        <w:tc>
          <w:tcPr>
            <w:tcW w:w="697" w:type="dxa"/>
            <w:gridSpan w:val="2"/>
          </w:tcPr>
          <w:p w:rsidR="00430298" w:rsidRPr="0078435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2024</w:t>
            </w:r>
          </w:p>
        </w:tc>
      </w:tr>
      <w:tr w:rsidR="00430298" w:rsidRPr="00F24D34" w:rsidTr="002227F0">
        <w:trPr>
          <w:trHeight w:val="305"/>
        </w:trPr>
        <w:tc>
          <w:tcPr>
            <w:tcW w:w="15725" w:type="dxa"/>
            <w:gridSpan w:val="21"/>
            <w:shd w:val="clear" w:color="auto" w:fill="FFFFFF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B447AF">
              <w:rPr>
                <w:szCs w:val="20"/>
                <w:lang w:eastAsia="ru-RU"/>
              </w:rPr>
              <w:t>Муниципальная программа городского округа город Воронеж «Защита от чрезвычайных ситуаций»</w:t>
            </w:r>
          </w:p>
        </w:tc>
      </w:tr>
      <w:tr w:rsidR="00430298" w:rsidRPr="00F24D34" w:rsidTr="002227F0">
        <w:trPr>
          <w:trHeight w:val="155"/>
        </w:trPr>
        <w:tc>
          <w:tcPr>
            <w:tcW w:w="466" w:type="dxa"/>
            <w:shd w:val="clear" w:color="auto" w:fill="FFFFFF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</w:t>
            </w:r>
          </w:p>
        </w:tc>
        <w:tc>
          <w:tcPr>
            <w:tcW w:w="3735" w:type="dxa"/>
            <w:shd w:val="clear" w:color="auto" w:fill="FFFFFF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Количество населения, погибшего при чрезвычайных ситуациях, пожарах, происшествиях на водных объектах, не более</w:t>
            </w:r>
            <w:r>
              <w:rPr>
                <w:szCs w:val="20"/>
                <w:lang w:eastAsia="ru-RU"/>
              </w:rPr>
              <w:t>*</w:t>
            </w:r>
          </w:p>
        </w:tc>
        <w:tc>
          <w:tcPr>
            <w:tcW w:w="1762" w:type="dxa"/>
            <w:shd w:val="clear" w:color="auto" w:fill="FFFFFF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FFFFFF"/>
          </w:tcPr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ч</w:t>
            </w:r>
            <w:r w:rsidRPr="00F24D34">
              <w:rPr>
                <w:szCs w:val="20"/>
                <w:lang w:eastAsia="ru-RU"/>
              </w:rPr>
              <w:t>еловек</w:t>
            </w:r>
          </w:p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869" w:type="dxa"/>
            <w:shd w:val="clear" w:color="auto" w:fill="FFFFFF"/>
          </w:tcPr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30</w:t>
            </w:r>
          </w:p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693" w:type="dxa"/>
            <w:shd w:val="clear" w:color="auto" w:fill="FFFFFF"/>
          </w:tcPr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29</w:t>
            </w:r>
          </w:p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693" w:type="dxa"/>
            <w:shd w:val="clear" w:color="auto" w:fill="FFFFFF"/>
          </w:tcPr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28</w:t>
            </w:r>
          </w:p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699" w:type="dxa"/>
            <w:shd w:val="clear" w:color="auto" w:fill="FFFFFF"/>
          </w:tcPr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28</w:t>
            </w:r>
          </w:p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693" w:type="dxa"/>
            <w:shd w:val="clear" w:color="auto" w:fill="FFFFFF"/>
          </w:tcPr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28</w:t>
            </w:r>
          </w:p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687" w:type="dxa"/>
            <w:shd w:val="clear" w:color="auto" w:fill="auto"/>
          </w:tcPr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350836">
              <w:rPr>
                <w:szCs w:val="20"/>
                <w:lang w:eastAsia="ru-RU"/>
              </w:rPr>
              <w:t>26</w:t>
            </w:r>
          </w:p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  <w:p w:rsidR="00430298" w:rsidRPr="00350836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350836">
              <w:rPr>
                <w:szCs w:val="20"/>
                <w:lang w:eastAsia="ru-RU"/>
              </w:rPr>
              <w:t>26</w:t>
            </w:r>
          </w:p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  <w:p w:rsidR="00430298" w:rsidRPr="00350836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701" w:type="dxa"/>
            <w:gridSpan w:val="2"/>
            <w:shd w:val="clear" w:color="auto" w:fill="FFFFFF"/>
          </w:tcPr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  <w:p w:rsidR="00430298" w:rsidRPr="00350836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687" w:type="dxa"/>
            <w:shd w:val="clear" w:color="auto" w:fill="FFFFFF"/>
          </w:tcPr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  <w:p w:rsidR="00430298" w:rsidRPr="00350836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687" w:type="dxa"/>
            <w:gridSpan w:val="2"/>
            <w:shd w:val="clear" w:color="auto" w:fill="FFFFFF"/>
          </w:tcPr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  <w:p w:rsidR="00430298" w:rsidRPr="00350836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715" w:type="dxa"/>
            <w:gridSpan w:val="3"/>
            <w:shd w:val="clear" w:color="auto" w:fill="FFFFFF"/>
          </w:tcPr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  <w:p w:rsidR="00430298" w:rsidRPr="00350836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687" w:type="dxa"/>
            <w:shd w:val="clear" w:color="auto" w:fill="FFFFFF"/>
          </w:tcPr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  <w:p w:rsidR="00430298" w:rsidRPr="00350836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</w:tr>
      <w:tr w:rsidR="00430298" w:rsidRPr="00F24D34" w:rsidTr="002227F0">
        <w:trPr>
          <w:trHeight w:val="155"/>
        </w:trPr>
        <w:tc>
          <w:tcPr>
            <w:tcW w:w="466" w:type="dxa"/>
            <w:shd w:val="clear" w:color="auto" w:fill="FFFFFF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</w:t>
            </w:r>
          </w:p>
        </w:tc>
        <w:tc>
          <w:tcPr>
            <w:tcW w:w="3735" w:type="dxa"/>
            <w:shd w:val="clear" w:color="auto" w:fill="FFFFFF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Количество населения, пострадавшего при чрезвычайных ситуациях, пожарах, происшествиях на водных объектах, не более</w:t>
            </w:r>
            <w:r>
              <w:rPr>
                <w:szCs w:val="20"/>
                <w:lang w:eastAsia="ru-RU"/>
              </w:rPr>
              <w:t>*</w:t>
            </w:r>
          </w:p>
        </w:tc>
        <w:tc>
          <w:tcPr>
            <w:tcW w:w="1762" w:type="dxa"/>
            <w:shd w:val="clear" w:color="auto" w:fill="FFFFFF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FFFFFF"/>
          </w:tcPr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ч</w:t>
            </w:r>
            <w:r w:rsidRPr="00F24D34">
              <w:rPr>
                <w:szCs w:val="20"/>
                <w:lang w:eastAsia="ru-RU"/>
              </w:rPr>
              <w:t>еловек</w:t>
            </w:r>
          </w:p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869" w:type="dxa"/>
            <w:shd w:val="clear" w:color="auto" w:fill="FFFFFF"/>
          </w:tcPr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152</w:t>
            </w:r>
          </w:p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693" w:type="dxa"/>
            <w:shd w:val="clear" w:color="auto" w:fill="FFFFFF"/>
          </w:tcPr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147</w:t>
            </w:r>
          </w:p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693" w:type="dxa"/>
            <w:shd w:val="clear" w:color="auto" w:fill="FFFFFF"/>
          </w:tcPr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144</w:t>
            </w:r>
          </w:p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699" w:type="dxa"/>
            <w:shd w:val="clear" w:color="auto" w:fill="FFFFFF"/>
          </w:tcPr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14</w:t>
            </w:r>
          </w:p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693" w:type="dxa"/>
            <w:shd w:val="clear" w:color="auto" w:fill="FFFFFF"/>
          </w:tcPr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136</w:t>
            </w:r>
          </w:p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687" w:type="dxa"/>
            <w:shd w:val="clear" w:color="auto" w:fill="auto"/>
          </w:tcPr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B04FB3">
              <w:rPr>
                <w:szCs w:val="20"/>
                <w:lang w:eastAsia="ru-RU"/>
              </w:rPr>
              <w:t>121</w:t>
            </w:r>
          </w:p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  <w:p w:rsidR="00430298" w:rsidRPr="00B04FB3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B04FB3">
              <w:rPr>
                <w:szCs w:val="20"/>
                <w:lang w:eastAsia="ru-RU"/>
              </w:rPr>
              <w:t>121</w:t>
            </w:r>
          </w:p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  <w:p w:rsidR="00430298" w:rsidRPr="00B04FB3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701" w:type="dxa"/>
            <w:gridSpan w:val="2"/>
            <w:shd w:val="clear" w:color="auto" w:fill="FFFFFF"/>
          </w:tcPr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  <w:p w:rsidR="00430298" w:rsidRPr="00B04FB3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  <w:p w:rsidR="00430298" w:rsidRPr="00B04FB3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687" w:type="dxa"/>
            <w:shd w:val="clear" w:color="auto" w:fill="FFFFFF"/>
          </w:tcPr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  <w:p w:rsidR="00430298" w:rsidRPr="00B04FB3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687" w:type="dxa"/>
            <w:gridSpan w:val="2"/>
            <w:shd w:val="clear" w:color="auto" w:fill="FFFFFF"/>
          </w:tcPr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  <w:p w:rsidR="00430298" w:rsidRPr="00B04FB3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715" w:type="dxa"/>
            <w:gridSpan w:val="3"/>
            <w:shd w:val="clear" w:color="auto" w:fill="FFFFFF"/>
          </w:tcPr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  <w:p w:rsidR="00430298" w:rsidRPr="00B04FB3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687" w:type="dxa"/>
            <w:shd w:val="clear" w:color="auto" w:fill="FFFFFF"/>
          </w:tcPr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  <w:p w:rsidR="00430298" w:rsidRPr="00B04FB3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</w:tr>
      <w:tr w:rsidR="00430298" w:rsidRPr="00F24D34" w:rsidTr="002227F0">
        <w:trPr>
          <w:trHeight w:val="155"/>
        </w:trPr>
        <w:tc>
          <w:tcPr>
            <w:tcW w:w="466" w:type="dxa"/>
            <w:shd w:val="clear" w:color="auto" w:fill="FFFFFF"/>
          </w:tcPr>
          <w:p w:rsidR="00430298" w:rsidRPr="0010735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107354">
              <w:rPr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735" w:type="dxa"/>
            <w:shd w:val="clear" w:color="auto" w:fill="FFFFFF"/>
          </w:tcPr>
          <w:p w:rsidR="00430298" w:rsidRPr="0010735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107354">
              <w:rPr>
                <w:szCs w:val="20"/>
                <w:lang w:eastAsia="ru-RU"/>
              </w:rPr>
              <w:t>Снижение количества населения, погибшего при чрезвычайных ситуациях, пожарах, происшествиях на водных объектах, не мене чем на</w:t>
            </w:r>
          </w:p>
        </w:tc>
        <w:tc>
          <w:tcPr>
            <w:tcW w:w="1762" w:type="dxa"/>
            <w:shd w:val="clear" w:color="auto" w:fill="FFFFFF"/>
          </w:tcPr>
          <w:p w:rsidR="00430298" w:rsidRPr="0010735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107354">
              <w:rPr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FFFFFF"/>
          </w:tcPr>
          <w:p w:rsidR="00430298" w:rsidRPr="0010735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107354">
              <w:rPr>
                <w:szCs w:val="20"/>
                <w:lang w:eastAsia="ru-RU"/>
              </w:rPr>
              <w:t>%</w:t>
            </w:r>
          </w:p>
        </w:tc>
        <w:tc>
          <w:tcPr>
            <w:tcW w:w="869" w:type="dxa"/>
            <w:shd w:val="clear" w:color="auto" w:fill="FFFFFF"/>
          </w:tcPr>
          <w:p w:rsidR="00430298" w:rsidRPr="0010735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107354">
              <w:rPr>
                <w:szCs w:val="20"/>
                <w:lang w:eastAsia="ru-RU"/>
              </w:rPr>
              <w:t>3,2</w:t>
            </w:r>
          </w:p>
        </w:tc>
        <w:tc>
          <w:tcPr>
            <w:tcW w:w="693" w:type="dxa"/>
            <w:shd w:val="clear" w:color="auto" w:fill="FFFFFF"/>
          </w:tcPr>
          <w:p w:rsidR="00430298" w:rsidRPr="0010735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107354">
              <w:rPr>
                <w:szCs w:val="20"/>
                <w:lang w:eastAsia="ru-RU"/>
              </w:rPr>
              <w:t>-</w:t>
            </w:r>
          </w:p>
        </w:tc>
        <w:tc>
          <w:tcPr>
            <w:tcW w:w="693" w:type="dxa"/>
            <w:shd w:val="clear" w:color="auto" w:fill="FFFFFF"/>
          </w:tcPr>
          <w:p w:rsidR="00430298" w:rsidRPr="0010735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107354">
              <w:rPr>
                <w:szCs w:val="20"/>
                <w:lang w:eastAsia="ru-RU"/>
              </w:rPr>
              <w:t>-</w:t>
            </w:r>
          </w:p>
        </w:tc>
        <w:tc>
          <w:tcPr>
            <w:tcW w:w="699" w:type="dxa"/>
            <w:shd w:val="clear" w:color="auto" w:fill="FFFFFF"/>
          </w:tcPr>
          <w:p w:rsidR="00430298" w:rsidRPr="0010735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107354">
              <w:rPr>
                <w:szCs w:val="20"/>
                <w:lang w:eastAsia="ru-RU"/>
              </w:rPr>
              <w:t>-</w:t>
            </w:r>
          </w:p>
        </w:tc>
        <w:tc>
          <w:tcPr>
            <w:tcW w:w="693" w:type="dxa"/>
            <w:shd w:val="clear" w:color="auto" w:fill="FFFFFF"/>
          </w:tcPr>
          <w:p w:rsidR="00430298" w:rsidRPr="0010735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107354">
              <w:rPr>
                <w:szCs w:val="20"/>
                <w:lang w:eastAsia="ru-RU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430298" w:rsidRPr="0010735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107354">
              <w:rPr>
                <w:szCs w:val="20"/>
                <w:lang w:eastAsia="ru-RU"/>
              </w:rPr>
              <w:t>-</w:t>
            </w:r>
          </w:p>
        </w:tc>
        <w:tc>
          <w:tcPr>
            <w:tcW w:w="691" w:type="dxa"/>
            <w:gridSpan w:val="2"/>
            <w:shd w:val="clear" w:color="auto" w:fill="FFFFFF"/>
          </w:tcPr>
          <w:p w:rsidR="00430298" w:rsidRPr="0010735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107354">
              <w:rPr>
                <w:szCs w:val="20"/>
                <w:lang w:eastAsia="ru-RU"/>
              </w:rPr>
              <w:t>-</w:t>
            </w:r>
          </w:p>
        </w:tc>
        <w:tc>
          <w:tcPr>
            <w:tcW w:w="701" w:type="dxa"/>
            <w:gridSpan w:val="2"/>
            <w:shd w:val="clear" w:color="auto" w:fill="FFFFFF"/>
          </w:tcPr>
          <w:p w:rsidR="00430298" w:rsidRPr="0010735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107354">
              <w:rPr>
                <w:szCs w:val="20"/>
                <w:lang w:eastAsia="ru-RU"/>
              </w:rPr>
              <w:t>13,3</w:t>
            </w:r>
          </w:p>
        </w:tc>
        <w:tc>
          <w:tcPr>
            <w:tcW w:w="687" w:type="dxa"/>
            <w:shd w:val="clear" w:color="auto" w:fill="FFFFFF"/>
          </w:tcPr>
          <w:p w:rsidR="00430298" w:rsidRPr="0010735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107354">
              <w:rPr>
                <w:szCs w:val="20"/>
                <w:lang w:eastAsia="ru-RU"/>
              </w:rPr>
              <w:t>13,3</w:t>
            </w:r>
          </w:p>
        </w:tc>
        <w:tc>
          <w:tcPr>
            <w:tcW w:w="687" w:type="dxa"/>
            <w:gridSpan w:val="2"/>
            <w:shd w:val="clear" w:color="auto" w:fill="FFFFFF"/>
          </w:tcPr>
          <w:p w:rsidR="00430298" w:rsidRPr="0010735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107354">
              <w:rPr>
                <w:szCs w:val="20"/>
                <w:lang w:eastAsia="ru-RU"/>
              </w:rPr>
              <w:t>16,7</w:t>
            </w:r>
          </w:p>
        </w:tc>
        <w:tc>
          <w:tcPr>
            <w:tcW w:w="715" w:type="dxa"/>
            <w:gridSpan w:val="3"/>
            <w:shd w:val="clear" w:color="auto" w:fill="FFFFFF"/>
          </w:tcPr>
          <w:p w:rsidR="00430298" w:rsidRPr="0010735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107354">
              <w:rPr>
                <w:szCs w:val="20"/>
                <w:lang w:eastAsia="ru-RU"/>
              </w:rPr>
              <w:t>16,7</w:t>
            </w:r>
          </w:p>
        </w:tc>
        <w:tc>
          <w:tcPr>
            <w:tcW w:w="687" w:type="dxa"/>
            <w:shd w:val="clear" w:color="auto" w:fill="FFFFFF"/>
          </w:tcPr>
          <w:p w:rsidR="00430298" w:rsidRPr="0010735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107354">
              <w:rPr>
                <w:szCs w:val="20"/>
                <w:lang w:eastAsia="ru-RU"/>
              </w:rPr>
              <w:t>16,7</w:t>
            </w:r>
          </w:p>
        </w:tc>
      </w:tr>
      <w:tr w:rsidR="00430298" w:rsidRPr="00F24D34" w:rsidTr="002227F0">
        <w:trPr>
          <w:trHeight w:val="155"/>
        </w:trPr>
        <w:tc>
          <w:tcPr>
            <w:tcW w:w="466" w:type="dxa"/>
            <w:shd w:val="clear" w:color="auto" w:fill="FFFFFF"/>
          </w:tcPr>
          <w:p w:rsidR="00430298" w:rsidRPr="0010735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107354">
              <w:rPr>
                <w:szCs w:val="20"/>
                <w:lang w:eastAsia="ru-RU"/>
              </w:rPr>
              <w:t>4</w:t>
            </w:r>
          </w:p>
        </w:tc>
        <w:tc>
          <w:tcPr>
            <w:tcW w:w="3735" w:type="dxa"/>
            <w:shd w:val="clear" w:color="auto" w:fill="FFFFFF"/>
          </w:tcPr>
          <w:p w:rsidR="00430298" w:rsidRPr="0010735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107354">
              <w:rPr>
                <w:szCs w:val="20"/>
                <w:lang w:eastAsia="ru-RU"/>
              </w:rPr>
              <w:t>Снижение количества населения, пострадавшего при чрезвычайных ситуациях, пожарах, происшествиях на водных объектах, не менее чем на</w:t>
            </w:r>
          </w:p>
        </w:tc>
        <w:tc>
          <w:tcPr>
            <w:tcW w:w="1762" w:type="dxa"/>
            <w:shd w:val="clear" w:color="auto" w:fill="FFFFFF"/>
          </w:tcPr>
          <w:p w:rsidR="00430298" w:rsidRPr="0010735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107354">
              <w:rPr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FFFFFF"/>
          </w:tcPr>
          <w:p w:rsidR="00430298" w:rsidRPr="0010735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107354">
              <w:rPr>
                <w:szCs w:val="20"/>
                <w:lang w:eastAsia="ru-RU"/>
              </w:rPr>
              <w:t xml:space="preserve">% </w:t>
            </w:r>
          </w:p>
        </w:tc>
        <w:tc>
          <w:tcPr>
            <w:tcW w:w="869" w:type="dxa"/>
            <w:shd w:val="clear" w:color="auto" w:fill="FFFFFF"/>
          </w:tcPr>
          <w:p w:rsidR="00430298" w:rsidRPr="0010735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107354">
              <w:rPr>
                <w:szCs w:val="20"/>
                <w:lang w:eastAsia="ru-RU"/>
              </w:rPr>
              <w:t>2,6</w:t>
            </w:r>
          </w:p>
        </w:tc>
        <w:tc>
          <w:tcPr>
            <w:tcW w:w="693" w:type="dxa"/>
            <w:shd w:val="clear" w:color="auto" w:fill="FFFFFF"/>
          </w:tcPr>
          <w:p w:rsidR="00430298" w:rsidRPr="0010735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107354">
              <w:rPr>
                <w:szCs w:val="20"/>
                <w:lang w:eastAsia="ru-RU"/>
              </w:rPr>
              <w:t>-</w:t>
            </w:r>
          </w:p>
        </w:tc>
        <w:tc>
          <w:tcPr>
            <w:tcW w:w="693" w:type="dxa"/>
            <w:shd w:val="clear" w:color="auto" w:fill="FFFFFF"/>
          </w:tcPr>
          <w:p w:rsidR="00430298" w:rsidRPr="0010735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107354">
              <w:rPr>
                <w:szCs w:val="20"/>
                <w:lang w:eastAsia="ru-RU"/>
              </w:rPr>
              <w:t>-</w:t>
            </w:r>
          </w:p>
        </w:tc>
        <w:tc>
          <w:tcPr>
            <w:tcW w:w="699" w:type="dxa"/>
            <w:shd w:val="clear" w:color="auto" w:fill="FFFFFF"/>
          </w:tcPr>
          <w:p w:rsidR="00430298" w:rsidRPr="0010735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107354">
              <w:rPr>
                <w:szCs w:val="20"/>
                <w:lang w:eastAsia="ru-RU"/>
              </w:rPr>
              <w:t>-</w:t>
            </w:r>
          </w:p>
        </w:tc>
        <w:tc>
          <w:tcPr>
            <w:tcW w:w="693" w:type="dxa"/>
            <w:shd w:val="clear" w:color="auto" w:fill="FFFFFF"/>
          </w:tcPr>
          <w:p w:rsidR="00430298" w:rsidRPr="0010735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107354">
              <w:rPr>
                <w:szCs w:val="20"/>
                <w:lang w:eastAsia="ru-RU"/>
              </w:rPr>
              <w:t>-</w:t>
            </w:r>
          </w:p>
        </w:tc>
        <w:tc>
          <w:tcPr>
            <w:tcW w:w="687" w:type="dxa"/>
            <w:shd w:val="clear" w:color="auto" w:fill="FFFFFF"/>
          </w:tcPr>
          <w:p w:rsidR="00430298" w:rsidRPr="0010735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107354">
              <w:rPr>
                <w:szCs w:val="20"/>
                <w:lang w:eastAsia="ru-RU"/>
              </w:rPr>
              <w:t>-</w:t>
            </w:r>
          </w:p>
        </w:tc>
        <w:tc>
          <w:tcPr>
            <w:tcW w:w="691" w:type="dxa"/>
            <w:gridSpan w:val="2"/>
            <w:shd w:val="clear" w:color="auto" w:fill="FFFFFF"/>
          </w:tcPr>
          <w:p w:rsidR="00430298" w:rsidRPr="0010735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107354">
              <w:rPr>
                <w:szCs w:val="20"/>
                <w:lang w:eastAsia="ru-RU"/>
              </w:rPr>
              <w:t>-</w:t>
            </w:r>
          </w:p>
        </w:tc>
        <w:tc>
          <w:tcPr>
            <w:tcW w:w="701" w:type="dxa"/>
            <w:gridSpan w:val="2"/>
            <w:shd w:val="clear" w:color="auto" w:fill="FFFFFF"/>
          </w:tcPr>
          <w:p w:rsidR="00430298" w:rsidRPr="0010735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107354">
              <w:rPr>
                <w:szCs w:val="20"/>
                <w:lang w:eastAsia="ru-RU"/>
              </w:rPr>
              <w:t>21,0</w:t>
            </w:r>
          </w:p>
        </w:tc>
        <w:tc>
          <w:tcPr>
            <w:tcW w:w="687" w:type="dxa"/>
            <w:shd w:val="clear" w:color="auto" w:fill="FFFFFF"/>
          </w:tcPr>
          <w:p w:rsidR="00430298" w:rsidRPr="0010735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107354">
              <w:rPr>
                <w:szCs w:val="20"/>
                <w:lang w:eastAsia="ru-RU"/>
              </w:rPr>
              <w:t>21,0</w:t>
            </w:r>
          </w:p>
        </w:tc>
        <w:tc>
          <w:tcPr>
            <w:tcW w:w="687" w:type="dxa"/>
            <w:gridSpan w:val="2"/>
            <w:shd w:val="clear" w:color="auto" w:fill="FFFFFF"/>
          </w:tcPr>
          <w:p w:rsidR="00430298" w:rsidRPr="0010735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107354">
              <w:rPr>
                <w:szCs w:val="20"/>
                <w:lang w:eastAsia="ru-RU"/>
              </w:rPr>
              <w:t>21,7</w:t>
            </w:r>
          </w:p>
        </w:tc>
        <w:tc>
          <w:tcPr>
            <w:tcW w:w="715" w:type="dxa"/>
            <w:gridSpan w:val="3"/>
            <w:shd w:val="clear" w:color="auto" w:fill="FFFFFF"/>
          </w:tcPr>
          <w:p w:rsidR="00430298" w:rsidRPr="0010735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107354">
              <w:rPr>
                <w:szCs w:val="20"/>
                <w:lang w:eastAsia="ru-RU"/>
              </w:rPr>
              <w:t>21,7</w:t>
            </w:r>
          </w:p>
        </w:tc>
        <w:tc>
          <w:tcPr>
            <w:tcW w:w="687" w:type="dxa"/>
            <w:shd w:val="clear" w:color="auto" w:fill="FFFFFF"/>
          </w:tcPr>
          <w:p w:rsidR="00430298" w:rsidRPr="00107354" w:rsidRDefault="00430298" w:rsidP="002227F0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107354">
              <w:rPr>
                <w:szCs w:val="20"/>
                <w:lang w:eastAsia="ru-RU"/>
              </w:rPr>
              <w:t>22,4</w:t>
            </w:r>
          </w:p>
        </w:tc>
      </w:tr>
      <w:tr w:rsidR="00430298" w:rsidRPr="00F24D34" w:rsidTr="002227F0">
        <w:trPr>
          <w:trHeight w:val="245"/>
        </w:trPr>
        <w:tc>
          <w:tcPr>
            <w:tcW w:w="15725" w:type="dxa"/>
            <w:gridSpan w:val="21"/>
            <w:shd w:val="clear" w:color="auto" w:fill="FFFFFF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B447AF">
              <w:rPr>
                <w:szCs w:val="20"/>
                <w:lang w:eastAsia="ru-RU"/>
              </w:rPr>
              <w:t>Основное мероприятие 1 «Мероприятия в сфере защиты населения от чрезвычайных ситуаций и пожаров»</w:t>
            </w:r>
          </w:p>
        </w:tc>
      </w:tr>
      <w:tr w:rsidR="00430298" w:rsidRPr="00F24D34" w:rsidTr="002227F0">
        <w:trPr>
          <w:trHeight w:val="1731"/>
        </w:trPr>
        <w:tc>
          <w:tcPr>
            <w:tcW w:w="466" w:type="dxa"/>
            <w:shd w:val="clear" w:color="auto" w:fill="FFFFFF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</w:t>
            </w:r>
          </w:p>
        </w:tc>
        <w:tc>
          <w:tcPr>
            <w:tcW w:w="3735" w:type="dxa"/>
            <w:shd w:val="clear" w:color="auto" w:fill="FFFFFF"/>
          </w:tcPr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Численность руководящего состава и должностных лиц органов местного самоуправления, прошедших обучение по вопросам гражданской обороны, защиты от чрезвычайных ситуаций на курсах гражданской обороны</w:t>
            </w:r>
          </w:p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762" w:type="dxa"/>
            <w:shd w:val="clear" w:color="auto" w:fill="FFFFFF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FFFFFF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%</w:t>
            </w:r>
          </w:p>
        </w:tc>
        <w:tc>
          <w:tcPr>
            <w:tcW w:w="869" w:type="dxa"/>
            <w:shd w:val="clear" w:color="auto" w:fill="FFFFFF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89</w:t>
            </w:r>
          </w:p>
        </w:tc>
        <w:tc>
          <w:tcPr>
            <w:tcW w:w="693" w:type="dxa"/>
            <w:shd w:val="clear" w:color="auto" w:fill="FFFFFF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89</w:t>
            </w:r>
          </w:p>
        </w:tc>
        <w:tc>
          <w:tcPr>
            <w:tcW w:w="693" w:type="dxa"/>
            <w:shd w:val="clear" w:color="auto" w:fill="FFFFFF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90</w:t>
            </w:r>
          </w:p>
        </w:tc>
        <w:tc>
          <w:tcPr>
            <w:tcW w:w="699" w:type="dxa"/>
            <w:shd w:val="clear" w:color="auto" w:fill="FFFFFF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90</w:t>
            </w:r>
          </w:p>
        </w:tc>
        <w:tc>
          <w:tcPr>
            <w:tcW w:w="693" w:type="dxa"/>
            <w:shd w:val="clear" w:color="auto" w:fill="FFFFFF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91</w:t>
            </w:r>
          </w:p>
        </w:tc>
        <w:tc>
          <w:tcPr>
            <w:tcW w:w="687" w:type="dxa"/>
            <w:shd w:val="clear" w:color="auto" w:fill="FFFFFF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92</w:t>
            </w:r>
          </w:p>
        </w:tc>
        <w:tc>
          <w:tcPr>
            <w:tcW w:w="691" w:type="dxa"/>
            <w:gridSpan w:val="2"/>
            <w:shd w:val="clear" w:color="auto" w:fill="FFFFFF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93</w:t>
            </w:r>
          </w:p>
        </w:tc>
        <w:tc>
          <w:tcPr>
            <w:tcW w:w="701" w:type="dxa"/>
            <w:gridSpan w:val="2"/>
            <w:shd w:val="clear" w:color="auto" w:fill="FFFFFF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93</w:t>
            </w:r>
          </w:p>
        </w:tc>
        <w:tc>
          <w:tcPr>
            <w:tcW w:w="687" w:type="dxa"/>
            <w:shd w:val="clear" w:color="auto" w:fill="FFFFFF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94</w:t>
            </w:r>
          </w:p>
        </w:tc>
        <w:tc>
          <w:tcPr>
            <w:tcW w:w="687" w:type="dxa"/>
            <w:gridSpan w:val="2"/>
            <w:shd w:val="clear" w:color="auto" w:fill="FFFFFF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94</w:t>
            </w:r>
          </w:p>
        </w:tc>
        <w:tc>
          <w:tcPr>
            <w:tcW w:w="715" w:type="dxa"/>
            <w:gridSpan w:val="3"/>
            <w:shd w:val="clear" w:color="auto" w:fill="FFFFFF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95</w:t>
            </w:r>
          </w:p>
        </w:tc>
        <w:tc>
          <w:tcPr>
            <w:tcW w:w="687" w:type="dxa"/>
            <w:shd w:val="clear" w:color="auto" w:fill="FFFFFF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96</w:t>
            </w:r>
          </w:p>
        </w:tc>
      </w:tr>
      <w:tr w:rsidR="00430298" w:rsidRPr="00F24D34" w:rsidTr="002227F0">
        <w:trPr>
          <w:trHeight w:val="542"/>
        </w:trPr>
        <w:tc>
          <w:tcPr>
            <w:tcW w:w="466" w:type="dxa"/>
            <w:shd w:val="clear" w:color="auto" w:fill="FFFFFF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2</w:t>
            </w:r>
          </w:p>
        </w:tc>
        <w:tc>
          <w:tcPr>
            <w:tcW w:w="3735" w:type="dxa"/>
            <w:shd w:val="clear" w:color="auto" w:fill="FFFFFF"/>
          </w:tcPr>
          <w:p w:rsidR="00430298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Количество спасенных на 100 чрезвычайных ситуаций и происшествий</w:t>
            </w:r>
          </w:p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762" w:type="dxa"/>
            <w:shd w:val="clear" w:color="auto" w:fill="FFFFFF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FFFFFF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человек</w:t>
            </w:r>
          </w:p>
        </w:tc>
        <w:tc>
          <w:tcPr>
            <w:tcW w:w="869" w:type="dxa"/>
            <w:shd w:val="clear" w:color="auto" w:fill="FFFFFF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9,5</w:t>
            </w:r>
          </w:p>
        </w:tc>
        <w:tc>
          <w:tcPr>
            <w:tcW w:w="693" w:type="dxa"/>
            <w:shd w:val="clear" w:color="auto" w:fill="FFFFFF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9,5</w:t>
            </w:r>
          </w:p>
        </w:tc>
        <w:tc>
          <w:tcPr>
            <w:tcW w:w="693" w:type="dxa"/>
            <w:shd w:val="clear" w:color="auto" w:fill="FFFFFF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9,5</w:t>
            </w:r>
          </w:p>
        </w:tc>
        <w:tc>
          <w:tcPr>
            <w:tcW w:w="699" w:type="dxa"/>
            <w:shd w:val="clear" w:color="auto" w:fill="FFFFFF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10</w:t>
            </w:r>
          </w:p>
        </w:tc>
        <w:tc>
          <w:tcPr>
            <w:tcW w:w="693" w:type="dxa"/>
            <w:shd w:val="clear" w:color="auto" w:fill="FFFFFF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10</w:t>
            </w:r>
          </w:p>
        </w:tc>
        <w:tc>
          <w:tcPr>
            <w:tcW w:w="687" w:type="dxa"/>
            <w:shd w:val="clear" w:color="auto" w:fill="FFFFFF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10</w:t>
            </w:r>
          </w:p>
        </w:tc>
        <w:tc>
          <w:tcPr>
            <w:tcW w:w="691" w:type="dxa"/>
            <w:gridSpan w:val="2"/>
            <w:shd w:val="clear" w:color="auto" w:fill="FFFFFF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11</w:t>
            </w:r>
          </w:p>
        </w:tc>
        <w:tc>
          <w:tcPr>
            <w:tcW w:w="701" w:type="dxa"/>
            <w:gridSpan w:val="2"/>
            <w:shd w:val="clear" w:color="auto" w:fill="FFFFFF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11</w:t>
            </w:r>
          </w:p>
        </w:tc>
        <w:tc>
          <w:tcPr>
            <w:tcW w:w="687" w:type="dxa"/>
            <w:shd w:val="clear" w:color="auto" w:fill="FFFFFF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11</w:t>
            </w:r>
          </w:p>
        </w:tc>
        <w:tc>
          <w:tcPr>
            <w:tcW w:w="687" w:type="dxa"/>
            <w:gridSpan w:val="2"/>
            <w:shd w:val="clear" w:color="auto" w:fill="FFFFFF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12</w:t>
            </w:r>
          </w:p>
        </w:tc>
        <w:tc>
          <w:tcPr>
            <w:tcW w:w="715" w:type="dxa"/>
            <w:gridSpan w:val="3"/>
            <w:shd w:val="clear" w:color="auto" w:fill="FFFFFF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12</w:t>
            </w:r>
          </w:p>
        </w:tc>
        <w:tc>
          <w:tcPr>
            <w:tcW w:w="687" w:type="dxa"/>
            <w:shd w:val="clear" w:color="auto" w:fill="FFFFFF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12</w:t>
            </w:r>
          </w:p>
        </w:tc>
      </w:tr>
      <w:tr w:rsidR="00430298" w:rsidRPr="00F24D34" w:rsidTr="002227F0">
        <w:trPr>
          <w:trHeight w:val="245"/>
        </w:trPr>
        <w:tc>
          <w:tcPr>
            <w:tcW w:w="15725" w:type="dxa"/>
            <w:gridSpan w:val="21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B447AF">
              <w:rPr>
                <w:szCs w:val="20"/>
                <w:lang w:eastAsia="ru-RU"/>
              </w:rPr>
              <w:lastRenderedPageBreak/>
              <w:t>Основное мероприятие 2 «Мероприятия в сфере защиты населения от чрезвычайных ситуаций и пожаров»</w:t>
            </w:r>
          </w:p>
        </w:tc>
      </w:tr>
      <w:tr w:rsidR="00430298" w:rsidRPr="00F24D34" w:rsidTr="002227F0">
        <w:trPr>
          <w:trHeight w:val="549"/>
        </w:trPr>
        <w:tc>
          <w:tcPr>
            <w:tcW w:w="466" w:type="dxa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</w:t>
            </w:r>
          </w:p>
        </w:tc>
        <w:tc>
          <w:tcPr>
            <w:tcW w:w="3735" w:type="dxa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Время реагирования на чрезвычайные ситуации</w:t>
            </w:r>
          </w:p>
        </w:tc>
        <w:tc>
          <w:tcPr>
            <w:tcW w:w="1762" w:type="dxa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-</w:t>
            </w:r>
          </w:p>
        </w:tc>
        <w:tc>
          <w:tcPr>
            <w:tcW w:w="1260" w:type="dxa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минут</w:t>
            </w:r>
          </w:p>
        </w:tc>
        <w:tc>
          <w:tcPr>
            <w:tcW w:w="869" w:type="dxa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15,2</w:t>
            </w:r>
          </w:p>
        </w:tc>
        <w:tc>
          <w:tcPr>
            <w:tcW w:w="693" w:type="dxa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15,2</w:t>
            </w:r>
          </w:p>
        </w:tc>
        <w:tc>
          <w:tcPr>
            <w:tcW w:w="693" w:type="dxa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15,2</w:t>
            </w:r>
          </w:p>
        </w:tc>
        <w:tc>
          <w:tcPr>
            <w:tcW w:w="699" w:type="dxa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15</w:t>
            </w:r>
          </w:p>
        </w:tc>
        <w:tc>
          <w:tcPr>
            <w:tcW w:w="693" w:type="dxa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14,8</w:t>
            </w:r>
          </w:p>
        </w:tc>
        <w:tc>
          <w:tcPr>
            <w:tcW w:w="687" w:type="dxa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14,6</w:t>
            </w:r>
          </w:p>
        </w:tc>
        <w:tc>
          <w:tcPr>
            <w:tcW w:w="691" w:type="dxa"/>
            <w:gridSpan w:val="2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14,4</w:t>
            </w:r>
          </w:p>
        </w:tc>
        <w:tc>
          <w:tcPr>
            <w:tcW w:w="701" w:type="dxa"/>
            <w:gridSpan w:val="2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14,2</w:t>
            </w:r>
          </w:p>
        </w:tc>
        <w:tc>
          <w:tcPr>
            <w:tcW w:w="687" w:type="dxa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14,1</w:t>
            </w:r>
          </w:p>
        </w:tc>
        <w:tc>
          <w:tcPr>
            <w:tcW w:w="687" w:type="dxa"/>
            <w:gridSpan w:val="2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14,0</w:t>
            </w:r>
          </w:p>
        </w:tc>
        <w:tc>
          <w:tcPr>
            <w:tcW w:w="715" w:type="dxa"/>
            <w:gridSpan w:val="3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14,0</w:t>
            </w:r>
          </w:p>
        </w:tc>
        <w:tc>
          <w:tcPr>
            <w:tcW w:w="687" w:type="dxa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13,8</w:t>
            </w:r>
          </w:p>
        </w:tc>
      </w:tr>
      <w:tr w:rsidR="00430298" w:rsidRPr="00F24D34" w:rsidTr="002227F0">
        <w:trPr>
          <w:trHeight w:val="1144"/>
        </w:trPr>
        <w:tc>
          <w:tcPr>
            <w:tcW w:w="466" w:type="dxa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2</w:t>
            </w:r>
          </w:p>
        </w:tc>
        <w:tc>
          <w:tcPr>
            <w:tcW w:w="3735" w:type="dxa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Охват населения при информировании и оповещении в случае угрозы возникновения или возникновения чрезвычайных ситуаций</w:t>
            </w:r>
          </w:p>
        </w:tc>
        <w:tc>
          <w:tcPr>
            <w:tcW w:w="1762" w:type="dxa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-</w:t>
            </w:r>
          </w:p>
        </w:tc>
        <w:tc>
          <w:tcPr>
            <w:tcW w:w="1260" w:type="dxa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%</w:t>
            </w:r>
          </w:p>
        </w:tc>
        <w:tc>
          <w:tcPr>
            <w:tcW w:w="869" w:type="dxa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91</w:t>
            </w:r>
          </w:p>
        </w:tc>
        <w:tc>
          <w:tcPr>
            <w:tcW w:w="693" w:type="dxa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91</w:t>
            </w:r>
          </w:p>
        </w:tc>
        <w:tc>
          <w:tcPr>
            <w:tcW w:w="693" w:type="dxa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91</w:t>
            </w:r>
          </w:p>
        </w:tc>
        <w:tc>
          <w:tcPr>
            <w:tcW w:w="699" w:type="dxa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92</w:t>
            </w:r>
          </w:p>
        </w:tc>
        <w:tc>
          <w:tcPr>
            <w:tcW w:w="693" w:type="dxa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95</w:t>
            </w:r>
          </w:p>
        </w:tc>
        <w:tc>
          <w:tcPr>
            <w:tcW w:w="687" w:type="dxa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98</w:t>
            </w:r>
          </w:p>
        </w:tc>
        <w:tc>
          <w:tcPr>
            <w:tcW w:w="691" w:type="dxa"/>
            <w:gridSpan w:val="2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98</w:t>
            </w:r>
          </w:p>
        </w:tc>
        <w:tc>
          <w:tcPr>
            <w:tcW w:w="701" w:type="dxa"/>
            <w:gridSpan w:val="2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98</w:t>
            </w:r>
          </w:p>
        </w:tc>
        <w:tc>
          <w:tcPr>
            <w:tcW w:w="687" w:type="dxa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98</w:t>
            </w:r>
          </w:p>
        </w:tc>
        <w:tc>
          <w:tcPr>
            <w:tcW w:w="687" w:type="dxa"/>
            <w:gridSpan w:val="2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99</w:t>
            </w:r>
          </w:p>
        </w:tc>
        <w:tc>
          <w:tcPr>
            <w:tcW w:w="715" w:type="dxa"/>
            <w:gridSpan w:val="3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99</w:t>
            </w:r>
          </w:p>
        </w:tc>
        <w:tc>
          <w:tcPr>
            <w:tcW w:w="687" w:type="dxa"/>
          </w:tcPr>
          <w:p w:rsidR="00430298" w:rsidRPr="00F24D34" w:rsidRDefault="00430298" w:rsidP="002227F0">
            <w:pPr>
              <w:widowControl w:val="0"/>
              <w:suppressAutoHyphens w:val="0"/>
              <w:autoSpaceDE w:val="0"/>
              <w:autoSpaceDN w:val="0"/>
              <w:spacing w:line="216" w:lineRule="auto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99</w:t>
            </w:r>
          </w:p>
        </w:tc>
      </w:tr>
    </w:tbl>
    <w:p w:rsidR="00430298" w:rsidRDefault="00430298" w:rsidP="00430298">
      <w:pPr>
        <w:rPr>
          <w:color w:val="00B050"/>
          <w:sz w:val="28"/>
          <w:szCs w:val="28"/>
        </w:rPr>
      </w:pPr>
      <w:r>
        <w:t>*</w:t>
      </w:r>
      <w:r w:rsidRPr="00554060">
        <w:rPr>
          <w:color w:val="00B050"/>
          <w:sz w:val="28"/>
          <w:szCs w:val="28"/>
        </w:rPr>
        <w:t xml:space="preserve"> </w:t>
      </w:r>
      <w:r w:rsidRPr="00107354">
        <w:rPr>
          <w:sz w:val="28"/>
          <w:szCs w:val="28"/>
        </w:rPr>
        <w:t>Показатель (индикатор) действует до 2020 года</w:t>
      </w:r>
    </w:p>
    <w:p w:rsidR="00430298" w:rsidRDefault="00430298" w:rsidP="00430298">
      <w:pPr>
        <w:rPr>
          <w:sz w:val="28"/>
          <w:szCs w:val="28"/>
        </w:rPr>
      </w:pPr>
    </w:p>
    <w:p w:rsidR="00430298" w:rsidRDefault="00430298" w:rsidP="00430298">
      <w:pPr>
        <w:rPr>
          <w:sz w:val="28"/>
          <w:szCs w:val="28"/>
        </w:rPr>
      </w:pPr>
      <w:r>
        <w:rPr>
          <w:sz w:val="28"/>
          <w:szCs w:val="28"/>
        </w:rPr>
        <w:t>Руководитель МКУ «Управление</w:t>
      </w:r>
    </w:p>
    <w:p w:rsidR="00430298" w:rsidRDefault="00430298" w:rsidP="00430298">
      <w:r>
        <w:rPr>
          <w:sz w:val="28"/>
          <w:szCs w:val="28"/>
        </w:rPr>
        <w:t>по делам ГО ЧС г.Воронежа»                                                                                                                                         С.И. Хомук</w:t>
      </w:r>
    </w:p>
    <w:p w:rsidR="00EC2ADA" w:rsidRDefault="00EC2ADA">
      <w:bookmarkStart w:id="0" w:name="_GoBack"/>
      <w:bookmarkEnd w:id="0"/>
    </w:p>
    <w:sectPr w:rsidR="00EC2ADA" w:rsidSect="00C94869">
      <w:headerReference w:type="default" r:id="rId6"/>
      <w:pgSz w:w="16838" w:h="11906" w:orient="landscape"/>
      <w:pgMar w:top="1985" w:right="1134" w:bottom="1134" w:left="1134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869" w:rsidRDefault="0043029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C94869" w:rsidRDefault="004302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298"/>
    <w:rsid w:val="00430298"/>
    <w:rsid w:val="00EC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2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029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2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029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112CD34C8C50CBD5AEE51264F017E8FABC44A56BFBF696198C178E139BE266C0A9E34E222C2B01E6K9o6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Руденко А.О.</cp:lastModifiedBy>
  <cp:revision>1</cp:revision>
  <dcterms:created xsi:type="dcterms:W3CDTF">2019-08-28T12:10:00Z</dcterms:created>
  <dcterms:modified xsi:type="dcterms:W3CDTF">2019-08-28T12:11:00Z</dcterms:modified>
</cp:coreProperties>
</file>