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Look w:val="04A0" w:firstRow="1" w:lastRow="0" w:firstColumn="1" w:lastColumn="0" w:noHBand="0" w:noVBand="1"/>
      </w:tblPr>
      <w:tblGrid>
        <w:gridCol w:w="3936"/>
        <w:gridCol w:w="5670"/>
      </w:tblGrid>
      <w:tr w:rsidR="002265E6" w:rsidRPr="002265E6" w:rsidTr="00694E15">
        <w:tc>
          <w:tcPr>
            <w:tcW w:w="3936" w:type="dxa"/>
            <w:shd w:val="clear" w:color="auto" w:fill="auto"/>
          </w:tcPr>
          <w:p w:rsidR="002265E6" w:rsidRPr="002265E6" w:rsidRDefault="002265E6" w:rsidP="002265E6">
            <w:pPr>
              <w:pBdr>
                <w:top w:val="nil"/>
                <w:left w:val="nil"/>
                <w:bottom w:val="nil"/>
                <w:right w:val="nil"/>
                <w:between w:val="nil"/>
                <w:bar w:val="nil"/>
              </w:pBdr>
              <w:autoSpaceDE w:val="0"/>
              <w:autoSpaceDN w:val="0"/>
              <w:adjustRightInd w:val="0"/>
              <w:spacing w:after="0"/>
              <w:ind w:firstLine="709"/>
              <w:jc w:val="both"/>
              <w:rPr>
                <w:rFonts w:ascii="Times New Roman" w:eastAsia="Arial Unicode MS" w:hAnsi="Times New Roman" w:cs="Arial Unicode MS"/>
                <w:color w:val="000000"/>
                <w:sz w:val="28"/>
                <w:szCs w:val="28"/>
                <w:u w:color="000000"/>
                <w:bdr w:val="nil"/>
              </w:rPr>
            </w:pPr>
          </w:p>
        </w:tc>
        <w:tc>
          <w:tcPr>
            <w:tcW w:w="5670" w:type="dxa"/>
            <w:shd w:val="clear" w:color="auto" w:fill="auto"/>
          </w:tcPr>
          <w:p w:rsidR="002265E6" w:rsidRPr="002265E6" w:rsidRDefault="002265E6" w:rsidP="002265E6">
            <w:pPr>
              <w:pBdr>
                <w:top w:val="nil"/>
                <w:left w:val="nil"/>
                <w:bottom w:val="nil"/>
                <w:right w:val="nil"/>
                <w:between w:val="nil"/>
                <w:bar w:val="nil"/>
              </w:pBdr>
              <w:spacing w:after="0" w:line="240" w:lineRule="auto"/>
              <w:jc w:val="center"/>
              <w:rPr>
                <w:rFonts w:ascii="Times New Roman" w:eastAsia="Arial Unicode MS" w:hAnsi="Times New Roman" w:cs="Arial Unicode MS"/>
                <w:color w:val="000000"/>
                <w:sz w:val="28"/>
                <w:szCs w:val="28"/>
                <w:u w:color="000000"/>
                <w:bdr w:val="nil"/>
              </w:rPr>
            </w:pPr>
            <w:r w:rsidRPr="002265E6">
              <w:rPr>
                <w:rFonts w:ascii="Times New Roman" w:eastAsia="Arial Unicode MS" w:hAnsi="Times New Roman" w:cs="Arial Unicode MS"/>
                <w:color w:val="000000"/>
                <w:sz w:val="28"/>
                <w:szCs w:val="28"/>
                <w:u w:color="000000"/>
                <w:bdr w:val="nil"/>
              </w:rPr>
              <w:t xml:space="preserve">Приложение № </w:t>
            </w:r>
            <w:r w:rsidR="00015489">
              <w:rPr>
                <w:rFonts w:ascii="Times New Roman" w:eastAsia="Arial Unicode MS" w:hAnsi="Times New Roman" w:cs="Arial Unicode MS"/>
                <w:color w:val="000000"/>
                <w:sz w:val="28"/>
                <w:szCs w:val="28"/>
                <w:u w:color="000000"/>
                <w:bdr w:val="nil"/>
              </w:rPr>
              <w:t>2</w:t>
            </w:r>
          </w:p>
          <w:p w:rsidR="002265E6" w:rsidRPr="002265E6" w:rsidRDefault="002265E6" w:rsidP="00694E15">
            <w:pPr>
              <w:pBdr>
                <w:top w:val="nil"/>
                <w:left w:val="nil"/>
                <w:bottom w:val="nil"/>
                <w:right w:val="nil"/>
                <w:between w:val="nil"/>
                <w:bar w:val="nil"/>
              </w:pBdr>
              <w:spacing w:after="0" w:line="240" w:lineRule="auto"/>
              <w:jc w:val="center"/>
              <w:rPr>
                <w:rFonts w:ascii="Times New Roman" w:eastAsia="Times New Roman" w:hAnsi="Times New Roman" w:cs="Times New Roman"/>
                <w:color w:val="000000"/>
                <w:sz w:val="28"/>
                <w:szCs w:val="28"/>
              </w:rPr>
            </w:pPr>
            <w:r w:rsidRPr="002265E6">
              <w:rPr>
                <w:rFonts w:ascii="Times New Roman" w:eastAsia="Arial Unicode MS" w:hAnsi="Times New Roman" w:cs="Arial Unicode MS"/>
                <w:color w:val="000000"/>
                <w:sz w:val="28"/>
                <w:szCs w:val="28"/>
                <w:u w:color="000000"/>
                <w:bdr w:val="nil"/>
              </w:rPr>
              <w:t>к Регламенту управления</w:t>
            </w:r>
            <w:r w:rsidR="00694E15">
              <w:rPr>
                <w:rFonts w:ascii="Times New Roman" w:eastAsia="Arial Unicode MS" w:hAnsi="Times New Roman" w:cs="Arial Unicode MS"/>
                <w:color w:val="000000"/>
                <w:sz w:val="28"/>
                <w:szCs w:val="28"/>
                <w:u w:color="000000"/>
                <w:bdr w:val="nil"/>
              </w:rPr>
              <w:t xml:space="preserve"> </w:t>
            </w:r>
            <w:r w:rsidRPr="002265E6">
              <w:rPr>
                <w:rFonts w:ascii="Times New Roman" w:eastAsia="Arial Unicode MS" w:hAnsi="Times New Roman" w:cs="Arial Unicode MS"/>
                <w:color w:val="000000"/>
                <w:sz w:val="28"/>
                <w:szCs w:val="28"/>
                <w:u w:color="000000"/>
                <w:bdr w:val="nil"/>
              </w:rPr>
              <w:t xml:space="preserve">проектами </w:t>
            </w:r>
            <w:r w:rsidRPr="002265E6">
              <w:rPr>
                <w:rFonts w:ascii="Times New Roman" w:eastAsia="Times New Roman" w:hAnsi="Times New Roman" w:cs="Times New Roman"/>
                <w:color w:val="000000"/>
                <w:sz w:val="28"/>
                <w:szCs w:val="28"/>
              </w:rPr>
              <w:t>в администрации</w:t>
            </w:r>
            <w:r w:rsidR="00694E15">
              <w:rPr>
                <w:rFonts w:ascii="Times New Roman" w:eastAsia="Times New Roman" w:hAnsi="Times New Roman" w:cs="Times New Roman"/>
                <w:color w:val="000000"/>
                <w:sz w:val="28"/>
                <w:szCs w:val="28"/>
              </w:rPr>
              <w:t xml:space="preserve"> </w:t>
            </w:r>
            <w:r w:rsidRPr="002265E6">
              <w:rPr>
                <w:rFonts w:ascii="Times New Roman" w:eastAsia="Times New Roman" w:hAnsi="Times New Roman" w:cs="Times New Roman"/>
                <w:color w:val="000000"/>
                <w:sz w:val="28"/>
                <w:szCs w:val="28"/>
              </w:rPr>
              <w:t>городского округа</w:t>
            </w:r>
          </w:p>
          <w:p w:rsidR="002265E6" w:rsidRPr="002265E6" w:rsidRDefault="002265E6" w:rsidP="002265E6">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r w:rsidRPr="002265E6">
              <w:rPr>
                <w:rFonts w:ascii="Times New Roman" w:eastAsia="Times New Roman" w:hAnsi="Times New Roman" w:cs="Times New Roman"/>
                <w:color w:val="000000"/>
                <w:sz w:val="28"/>
                <w:szCs w:val="28"/>
              </w:rPr>
              <w:t>город Воронеж</w:t>
            </w:r>
          </w:p>
          <w:p w:rsidR="002265E6" w:rsidRPr="002265E6" w:rsidRDefault="002265E6" w:rsidP="002265E6">
            <w:pPr>
              <w:pBdr>
                <w:top w:val="nil"/>
                <w:left w:val="nil"/>
                <w:bottom w:val="nil"/>
                <w:right w:val="nil"/>
                <w:between w:val="nil"/>
                <w:bar w:val="nil"/>
              </w:pBdr>
              <w:spacing w:after="0" w:line="240" w:lineRule="auto"/>
              <w:ind w:firstLine="709"/>
              <w:jc w:val="center"/>
              <w:rPr>
                <w:rFonts w:ascii="Times New Roman" w:eastAsia="Arial Unicode MS" w:hAnsi="Times New Roman" w:cs="Arial Unicode MS"/>
                <w:color w:val="000000"/>
                <w:sz w:val="28"/>
                <w:szCs w:val="28"/>
                <w:u w:color="000000"/>
                <w:bdr w:val="nil"/>
              </w:rPr>
            </w:pPr>
          </w:p>
        </w:tc>
      </w:tr>
    </w:tbl>
    <w:p w:rsidR="003A29D7" w:rsidRPr="002265E6" w:rsidRDefault="003A29D7" w:rsidP="00E55AAC">
      <w:pPr>
        <w:pStyle w:val="11"/>
        <w:jc w:val="center"/>
        <w:rPr>
          <w:rFonts w:ascii="Times New Roman" w:eastAsia="Times New Roman" w:hAnsi="Times New Roman" w:cs="Times New Roman"/>
          <w:sz w:val="24"/>
          <w:szCs w:val="28"/>
        </w:rPr>
      </w:pPr>
    </w:p>
    <w:p w:rsidR="003A29D7" w:rsidRDefault="003A29D7" w:rsidP="00E55AAC">
      <w:pPr>
        <w:pStyle w:val="11"/>
        <w:jc w:val="center"/>
        <w:rPr>
          <w:rFonts w:ascii="Times New Roman" w:eastAsia="Times New Roman" w:hAnsi="Times New Roman" w:cs="Times New Roman"/>
          <w:sz w:val="24"/>
          <w:szCs w:val="28"/>
        </w:rPr>
      </w:pPr>
    </w:p>
    <w:p w:rsidR="004678C2" w:rsidRPr="002265E6" w:rsidRDefault="004678C2" w:rsidP="00E55AAC">
      <w:pPr>
        <w:pStyle w:val="11"/>
        <w:jc w:val="center"/>
        <w:rPr>
          <w:rFonts w:ascii="Times New Roman" w:eastAsia="Times New Roman" w:hAnsi="Times New Roman" w:cs="Times New Roman"/>
          <w:sz w:val="24"/>
          <w:szCs w:val="28"/>
        </w:rPr>
      </w:pPr>
    </w:p>
    <w:p w:rsidR="00FF622E" w:rsidRPr="00015489" w:rsidRDefault="00FF622E" w:rsidP="000A404F">
      <w:pPr>
        <w:pStyle w:val="11"/>
        <w:spacing w:line="276" w:lineRule="auto"/>
        <w:jc w:val="center"/>
        <w:rPr>
          <w:rFonts w:ascii="Times New Roman" w:eastAsia="Times New Roman" w:hAnsi="Times New Roman" w:cs="Times New Roman"/>
          <w:b/>
          <w:sz w:val="28"/>
          <w:szCs w:val="28"/>
        </w:rPr>
      </w:pPr>
      <w:r w:rsidRPr="00015489">
        <w:rPr>
          <w:rFonts w:ascii="Times New Roman" w:eastAsia="Times New Roman" w:hAnsi="Times New Roman" w:cs="Times New Roman"/>
          <w:b/>
          <w:sz w:val="28"/>
          <w:szCs w:val="28"/>
        </w:rPr>
        <w:t>МЕТОДИЧЕСКИЕ РЕКОМЕНДАЦИИ</w:t>
      </w:r>
    </w:p>
    <w:p w:rsidR="00FF622E" w:rsidRPr="00015489" w:rsidRDefault="00FF622E" w:rsidP="002518CC">
      <w:pPr>
        <w:pStyle w:val="11"/>
        <w:jc w:val="center"/>
        <w:rPr>
          <w:rFonts w:ascii="Times New Roman" w:eastAsia="Times New Roman" w:hAnsi="Times New Roman" w:cs="Times New Roman"/>
          <w:b/>
          <w:sz w:val="28"/>
          <w:szCs w:val="28"/>
        </w:rPr>
      </w:pPr>
      <w:r w:rsidRPr="00015489">
        <w:rPr>
          <w:rFonts w:ascii="Times New Roman" w:eastAsia="Times New Roman" w:hAnsi="Times New Roman" w:cs="Times New Roman"/>
          <w:b/>
          <w:sz w:val="28"/>
          <w:szCs w:val="28"/>
        </w:rPr>
        <w:t xml:space="preserve">ПО ПОДГОТОВКЕ </w:t>
      </w:r>
      <w:r w:rsidRPr="00015489">
        <w:rPr>
          <w:rFonts w:ascii="Times New Roman" w:eastAsia="Times New Roman" w:hAnsi="Times New Roman" w:cs="Times New Roman"/>
          <w:b/>
          <w:smallCaps/>
          <w:sz w:val="28"/>
          <w:szCs w:val="28"/>
        </w:rPr>
        <w:t>ПРЕДЛОЖЕНИЯ И</w:t>
      </w:r>
      <w:r w:rsidRPr="00015489">
        <w:rPr>
          <w:rFonts w:ascii="Times New Roman" w:eastAsia="Times New Roman" w:hAnsi="Times New Roman" w:cs="Times New Roman"/>
          <w:b/>
          <w:sz w:val="28"/>
          <w:szCs w:val="28"/>
        </w:rPr>
        <w:t xml:space="preserve"> ПАСПОРТА ПРОЕКТА </w:t>
      </w:r>
    </w:p>
    <w:p w:rsidR="00617500" w:rsidRDefault="00617500" w:rsidP="00E36EEE">
      <w:pPr>
        <w:pStyle w:val="11"/>
        <w:ind w:firstLine="709"/>
        <w:jc w:val="center"/>
        <w:rPr>
          <w:rFonts w:ascii="Times New Roman" w:eastAsia="Times New Roman" w:hAnsi="Times New Roman" w:cs="Times New Roman"/>
          <w:sz w:val="24"/>
          <w:szCs w:val="24"/>
        </w:rPr>
      </w:pPr>
    </w:p>
    <w:p w:rsidR="00E36EEE" w:rsidRPr="00F344CB" w:rsidRDefault="00E36EEE" w:rsidP="00E36EEE">
      <w:pPr>
        <w:pStyle w:val="11"/>
        <w:ind w:firstLine="709"/>
        <w:jc w:val="center"/>
        <w:rPr>
          <w:rFonts w:ascii="Times New Roman" w:eastAsia="Times New Roman" w:hAnsi="Times New Roman" w:cs="Times New Roman"/>
          <w:sz w:val="24"/>
          <w:szCs w:val="24"/>
        </w:rPr>
      </w:pPr>
    </w:p>
    <w:p w:rsidR="00FF622E" w:rsidRPr="00F344CB" w:rsidRDefault="00FF622E" w:rsidP="002518CC">
      <w:pPr>
        <w:pStyle w:val="11"/>
        <w:widowControl w:val="0"/>
        <w:numPr>
          <w:ilvl w:val="0"/>
          <w:numId w:val="1"/>
        </w:numPr>
        <w:spacing w:before="1"/>
        <w:ind w:left="0" w:firstLine="0"/>
        <w:contextualSpacing/>
        <w:jc w:val="center"/>
        <w:rPr>
          <w:rFonts w:ascii="Times New Roman" w:hAnsi="Times New Roman" w:cs="Times New Roman"/>
          <w:b/>
          <w:sz w:val="28"/>
          <w:szCs w:val="24"/>
        </w:rPr>
      </w:pPr>
      <w:r w:rsidRPr="00F344CB">
        <w:rPr>
          <w:rFonts w:ascii="Times New Roman" w:eastAsia="Times New Roman" w:hAnsi="Times New Roman" w:cs="Times New Roman"/>
          <w:b/>
          <w:sz w:val="28"/>
          <w:szCs w:val="24"/>
        </w:rPr>
        <w:t>Общие положения</w:t>
      </w:r>
    </w:p>
    <w:p w:rsidR="00E55AAC" w:rsidRPr="00F344CB" w:rsidRDefault="00E55AAC" w:rsidP="00F344CB">
      <w:pPr>
        <w:pStyle w:val="11"/>
        <w:widowControl w:val="0"/>
        <w:tabs>
          <w:tab w:val="left" w:pos="3852"/>
        </w:tabs>
        <w:spacing w:before="1"/>
        <w:ind w:left="3402"/>
        <w:contextualSpacing/>
        <w:jc w:val="both"/>
        <w:rPr>
          <w:rFonts w:ascii="Times New Roman" w:hAnsi="Times New Roman" w:cs="Times New Roman"/>
          <w:sz w:val="24"/>
          <w:szCs w:val="24"/>
        </w:rPr>
      </w:pPr>
    </w:p>
    <w:p w:rsidR="00366F97" w:rsidRPr="009B631B" w:rsidRDefault="00FF622E" w:rsidP="00646749">
      <w:pPr>
        <w:pStyle w:val="11"/>
        <w:widowControl w:val="0"/>
        <w:numPr>
          <w:ilvl w:val="1"/>
          <w:numId w:val="6"/>
        </w:numPr>
        <w:tabs>
          <w:tab w:val="left" w:pos="1319"/>
        </w:tabs>
        <w:spacing w:line="360" w:lineRule="auto"/>
        <w:ind w:left="0" w:firstLine="709"/>
        <w:contextualSpacing/>
        <w:jc w:val="both"/>
        <w:rPr>
          <w:rFonts w:ascii="Times New Roman" w:hAnsi="Times New Roman"/>
          <w:sz w:val="28"/>
          <w:szCs w:val="28"/>
        </w:rPr>
      </w:pPr>
      <w:proofErr w:type="gramStart"/>
      <w:r w:rsidRPr="00694E15">
        <w:rPr>
          <w:rFonts w:ascii="Times New Roman" w:eastAsia="Times New Roman" w:hAnsi="Times New Roman" w:cs="Times New Roman"/>
          <w:sz w:val="28"/>
          <w:szCs w:val="28"/>
        </w:rPr>
        <w:t xml:space="preserve">Настоящие методические рекомендации по подготовке предложения и паспорта проекта (далее </w:t>
      </w:r>
      <w:r w:rsidR="00015489">
        <w:rPr>
          <w:rFonts w:ascii="Times New Roman" w:eastAsia="Times New Roman" w:hAnsi="Times New Roman" w:cs="Times New Roman"/>
          <w:sz w:val="28"/>
          <w:szCs w:val="28"/>
        </w:rPr>
        <w:t>–</w:t>
      </w:r>
      <w:r w:rsidRPr="00694E15">
        <w:rPr>
          <w:rFonts w:ascii="Times New Roman" w:eastAsia="Times New Roman" w:hAnsi="Times New Roman" w:cs="Times New Roman"/>
          <w:sz w:val="28"/>
          <w:szCs w:val="28"/>
        </w:rPr>
        <w:t xml:space="preserve"> методические</w:t>
      </w:r>
      <w:r w:rsidR="00015489">
        <w:rPr>
          <w:rFonts w:ascii="Times New Roman" w:eastAsia="Times New Roman" w:hAnsi="Times New Roman" w:cs="Times New Roman"/>
          <w:sz w:val="28"/>
          <w:szCs w:val="28"/>
        </w:rPr>
        <w:t xml:space="preserve"> </w:t>
      </w:r>
      <w:r w:rsidRPr="00694E15">
        <w:rPr>
          <w:rFonts w:ascii="Times New Roman" w:eastAsia="Times New Roman" w:hAnsi="Times New Roman" w:cs="Times New Roman"/>
          <w:sz w:val="28"/>
          <w:szCs w:val="28"/>
        </w:rPr>
        <w:t xml:space="preserve">рекомендации) </w:t>
      </w:r>
      <w:r w:rsidRPr="00694E15">
        <w:rPr>
          <w:rFonts w:ascii="Times New Roman" w:eastAsia="Times New Roman" w:hAnsi="Times New Roman" w:cs="Times New Roman"/>
          <w:color w:val="auto"/>
          <w:sz w:val="28"/>
          <w:szCs w:val="28"/>
        </w:rPr>
        <w:t xml:space="preserve">разработаны в соответствии </w:t>
      </w:r>
      <w:r w:rsidRPr="004678C2">
        <w:rPr>
          <w:rFonts w:ascii="Times New Roman" w:eastAsia="Times New Roman" w:hAnsi="Times New Roman" w:cs="Times New Roman"/>
          <w:color w:val="auto"/>
          <w:sz w:val="28"/>
          <w:szCs w:val="28"/>
        </w:rPr>
        <w:t xml:space="preserve">с </w:t>
      </w:r>
      <w:r w:rsidR="00015489">
        <w:rPr>
          <w:rFonts w:ascii="Times New Roman" w:hAnsi="Times New Roman"/>
          <w:sz w:val="28"/>
          <w:szCs w:val="28"/>
        </w:rPr>
        <w:t>п</w:t>
      </w:r>
      <w:r w:rsidR="00EF7697" w:rsidRPr="004678C2">
        <w:rPr>
          <w:rFonts w:ascii="Times New Roman" w:hAnsi="Times New Roman"/>
          <w:sz w:val="28"/>
          <w:szCs w:val="28"/>
        </w:rPr>
        <w:t xml:space="preserve">остановлением Правительства </w:t>
      </w:r>
      <w:r w:rsidR="00015489">
        <w:rPr>
          <w:rFonts w:ascii="Times New Roman" w:hAnsi="Times New Roman"/>
          <w:sz w:val="28"/>
          <w:szCs w:val="28"/>
        </w:rPr>
        <w:t>Российской Федерации</w:t>
      </w:r>
      <w:r w:rsidR="00EF7697" w:rsidRPr="004678C2">
        <w:rPr>
          <w:rFonts w:ascii="Times New Roman" w:hAnsi="Times New Roman"/>
          <w:sz w:val="28"/>
          <w:szCs w:val="28"/>
        </w:rPr>
        <w:t xml:space="preserve"> от 31</w:t>
      </w:r>
      <w:r w:rsidR="00EF7697" w:rsidRPr="009B631B">
        <w:rPr>
          <w:rFonts w:ascii="Times New Roman" w:hAnsi="Times New Roman"/>
          <w:sz w:val="28"/>
          <w:szCs w:val="28"/>
        </w:rPr>
        <w:t xml:space="preserve">.10.2018 </w:t>
      </w:r>
      <w:r w:rsidR="0065639F" w:rsidRPr="009B631B">
        <w:rPr>
          <w:rFonts w:ascii="Times New Roman" w:hAnsi="Times New Roman"/>
          <w:sz w:val="28"/>
          <w:szCs w:val="28"/>
        </w:rPr>
        <w:t>№</w:t>
      </w:r>
      <w:r w:rsidR="00EF7697" w:rsidRPr="009B631B">
        <w:rPr>
          <w:rFonts w:ascii="Times New Roman" w:hAnsi="Times New Roman"/>
          <w:sz w:val="28"/>
          <w:szCs w:val="28"/>
        </w:rPr>
        <w:t xml:space="preserve"> 1288 </w:t>
      </w:r>
      <w:r w:rsidR="0065639F" w:rsidRPr="009B631B">
        <w:rPr>
          <w:rFonts w:ascii="Times New Roman" w:hAnsi="Times New Roman"/>
          <w:sz w:val="28"/>
          <w:szCs w:val="28"/>
        </w:rPr>
        <w:t>«</w:t>
      </w:r>
      <w:r w:rsidR="00EF7697" w:rsidRPr="009B631B">
        <w:rPr>
          <w:rFonts w:ascii="Times New Roman" w:hAnsi="Times New Roman"/>
          <w:sz w:val="28"/>
          <w:szCs w:val="28"/>
        </w:rPr>
        <w:t>Об организации проектной деятельности в Правительстве Российской Федерации</w:t>
      </w:r>
      <w:r w:rsidR="0065639F" w:rsidRPr="009B631B">
        <w:rPr>
          <w:rFonts w:ascii="Times New Roman" w:hAnsi="Times New Roman"/>
          <w:sz w:val="28"/>
          <w:szCs w:val="28"/>
        </w:rPr>
        <w:t>»</w:t>
      </w:r>
      <w:r w:rsidR="00015489" w:rsidRPr="009B631B">
        <w:rPr>
          <w:rFonts w:ascii="Times New Roman" w:hAnsi="Times New Roman"/>
          <w:sz w:val="28"/>
          <w:szCs w:val="28"/>
        </w:rPr>
        <w:t xml:space="preserve"> и п</w:t>
      </w:r>
      <w:r w:rsidR="00EF7697" w:rsidRPr="009B631B">
        <w:rPr>
          <w:rFonts w:ascii="Times New Roman" w:hAnsi="Times New Roman"/>
          <w:sz w:val="28"/>
          <w:szCs w:val="28"/>
        </w:rPr>
        <w:t>остановление</w:t>
      </w:r>
      <w:r w:rsidR="0065639F" w:rsidRPr="009B631B">
        <w:rPr>
          <w:rFonts w:ascii="Times New Roman" w:hAnsi="Times New Roman"/>
          <w:sz w:val="28"/>
          <w:szCs w:val="28"/>
        </w:rPr>
        <w:t>м</w:t>
      </w:r>
      <w:r w:rsidR="00EF7697" w:rsidRPr="009B631B">
        <w:rPr>
          <w:rFonts w:ascii="Times New Roman" w:hAnsi="Times New Roman"/>
          <w:sz w:val="28"/>
          <w:szCs w:val="28"/>
        </w:rPr>
        <w:t xml:space="preserve"> правительства Воронежской области от 29.03.2019 № 301 «Об организации проектной деятельности в правительстве Воронежской области и исполнительных органах государственной власти Воронежской области».</w:t>
      </w:r>
      <w:proofErr w:type="gramEnd"/>
    </w:p>
    <w:p w:rsidR="00FF622E" w:rsidRPr="009B631B" w:rsidRDefault="00FF622E" w:rsidP="00FF622E">
      <w:pPr>
        <w:pStyle w:val="11"/>
        <w:widowControl w:val="0"/>
        <w:numPr>
          <w:ilvl w:val="1"/>
          <w:numId w:val="6"/>
        </w:numPr>
        <w:tabs>
          <w:tab w:val="left" w:pos="1319"/>
        </w:tabs>
        <w:spacing w:line="360" w:lineRule="auto"/>
        <w:ind w:left="0" w:firstLine="709"/>
        <w:contextualSpacing/>
        <w:jc w:val="both"/>
        <w:rPr>
          <w:rFonts w:ascii="Times New Roman" w:hAnsi="Times New Roman" w:cs="Times New Roman"/>
          <w:sz w:val="28"/>
          <w:szCs w:val="28"/>
        </w:rPr>
      </w:pPr>
      <w:r w:rsidRPr="009B631B">
        <w:rPr>
          <w:rFonts w:ascii="Times New Roman" w:eastAsia="Times New Roman" w:hAnsi="Times New Roman" w:cs="Times New Roman"/>
          <w:sz w:val="28"/>
          <w:szCs w:val="28"/>
        </w:rPr>
        <w:t>Понятия, используемые в методических рекомендациях, соответствуют терминам и определениям, приведенным в Положении</w:t>
      </w:r>
      <w:r w:rsidR="009530C0" w:rsidRPr="009B631B">
        <w:rPr>
          <w:rFonts w:ascii="Times New Roman" w:eastAsia="Times New Roman" w:hAnsi="Times New Roman" w:cs="Times New Roman"/>
          <w:sz w:val="28"/>
          <w:szCs w:val="28"/>
        </w:rPr>
        <w:t xml:space="preserve"> </w:t>
      </w:r>
      <w:r w:rsidR="00EF7697" w:rsidRPr="009B631B">
        <w:rPr>
          <w:rFonts w:ascii="Times New Roman" w:eastAsia="Times New Roman" w:hAnsi="Times New Roman" w:cs="Times New Roman"/>
          <w:sz w:val="28"/>
          <w:szCs w:val="28"/>
        </w:rPr>
        <w:t>о системе управления проектной деятельностью в администрации городского округа город Воронеж (далее – Положение)</w:t>
      </w:r>
      <w:r w:rsidRPr="009B631B">
        <w:rPr>
          <w:rFonts w:ascii="Times New Roman" w:eastAsia="Times New Roman" w:hAnsi="Times New Roman" w:cs="Times New Roman"/>
          <w:sz w:val="28"/>
          <w:szCs w:val="28"/>
        </w:rPr>
        <w:t>.</w:t>
      </w:r>
    </w:p>
    <w:p w:rsidR="00FF622E" w:rsidRPr="009B631B" w:rsidRDefault="00FF622E" w:rsidP="00F344CB">
      <w:pPr>
        <w:pStyle w:val="11"/>
        <w:widowControl w:val="0"/>
        <w:tabs>
          <w:tab w:val="left" w:pos="1319"/>
        </w:tabs>
        <w:ind w:firstLine="709"/>
        <w:jc w:val="both"/>
        <w:rPr>
          <w:rFonts w:ascii="Times New Roman" w:eastAsia="Times New Roman" w:hAnsi="Times New Roman" w:cs="Times New Roman"/>
          <w:sz w:val="28"/>
          <w:szCs w:val="28"/>
        </w:rPr>
      </w:pPr>
    </w:p>
    <w:p w:rsidR="00FF622E" w:rsidRPr="009B631B" w:rsidRDefault="00FF622E" w:rsidP="002518CC">
      <w:pPr>
        <w:pStyle w:val="11"/>
        <w:widowControl w:val="0"/>
        <w:numPr>
          <w:ilvl w:val="0"/>
          <w:numId w:val="1"/>
        </w:numPr>
        <w:ind w:left="0" w:firstLine="0"/>
        <w:contextualSpacing/>
        <w:jc w:val="center"/>
        <w:rPr>
          <w:rFonts w:ascii="Times New Roman" w:hAnsi="Times New Roman" w:cs="Times New Roman"/>
          <w:b/>
          <w:sz w:val="28"/>
          <w:szCs w:val="28"/>
        </w:rPr>
      </w:pPr>
      <w:r w:rsidRPr="009B631B">
        <w:rPr>
          <w:rFonts w:ascii="Times New Roman" w:eastAsia="Times New Roman" w:hAnsi="Times New Roman" w:cs="Times New Roman"/>
          <w:b/>
          <w:sz w:val="28"/>
          <w:szCs w:val="28"/>
        </w:rPr>
        <w:t xml:space="preserve">Рекомендации по </w:t>
      </w:r>
      <w:r w:rsidR="003A29D7" w:rsidRPr="009B631B">
        <w:rPr>
          <w:rFonts w:ascii="Times New Roman" w:eastAsia="Times New Roman" w:hAnsi="Times New Roman" w:cs="Times New Roman"/>
          <w:b/>
          <w:sz w:val="28"/>
          <w:szCs w:val="28"/>
        </w:rPr>
        <w:t xml:space="preserve">подготовке </w:t>
      </w:r>
      <w:r w:rsidR="00AF3708" w:rsidRPr="009B631B">
        <w:rPr>
          <w:rFonts w:ascii="Times New Roman" w:eastAsia="Times New Roman" w:hAnsi="Times New Roman" w:cs="Times New Roman"/>
          <w:b/>
          <w:sz w:val="28"/>
          <w:szCs w:val="28"/>
        </w:rPr>
        <w:t>предложения проекта</w:t>
      </w:r>
    </w:p>
    <w:p w:rsidR="00E55AAC" w:rsidRPr="009B631B" w:rsidRDefault="00E55AAC" w:rsidP="00F344CB">
      <w:pPr>
        <w:pStyle w:val="11"/>
        <w:widowControl w:val="0"/>
        <w:tabs>
          <w:tab w:val="left" w:pos="1209"/>
          <w:tab w:val="left" w:pos="1319"/>
        </w:tabs>
        <w:ind w:left="709"/>
        <w:contextualSpacing/>
        <w:rPr>
          <w:rFonts w:ascii="Times New Roman" w:hAnsi="Times New Roman" w:cs="Times New Roman"/>
          <w:sz w:val="28"/>
          <w:szCs w:val="28"/>
        </w:rPr>
      </w:pPr>
    </w:p>
    <w:p w:rsidR="00FF622E" w:rsidRPr="009B631B" w:rsidRDefault="00FF622E" w:rsidP="00FF622E">
      <w:pPr>
        <w:pStyle w:val="11"/>
        <w:tabs>
          <w:tab w:val="left" w:pos="1319"/>
        </w:tabs>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2.1.</w:t>
      </w:r>
      <w:r w:rsidRPr="009B631B">
        <w:rPr>
          <w:rFonts w:ascii="Times New Roman" w:eastAsia="Times New Roman" w:hAnsi="Times New Roman" w:cs="Times New Roman"/>
          <w:sz w:val="28"/>
          <w:szCs w:val="28"/>
        </w:rPr>
        <w:tab/>
        <w:t>Предложени</w:t>
      </w:r>
      <w:r w:rsidR="00015489" w:rsidRPr="009B631B">
        <w:rPr>
          <w:rFonts w:ascii="Times New Roman" w:eastAsia="Times New Roman" w:hAnsi="Times New Roman" w:cs="Times New Roman"/>
          <w:sz w:val="28"/>
          <w:szCs w:val="28"/>
        </w:rPr>
        <w:t>е</w:t>
      </w:r>
      <w:r w:rsidRPr="009B631B">
        <w:rPr>
          <w:rFonts w:ascii="Times New Roman" w:eastAsia="Times New Roman" w:hAnsi="Times New Roman" w:cs="Times New Roman"/>
          <w:sz w:val="28"/>
          <w:szCs w:val="28"/>
        </w:rPr>
        <w:t xml:space="preserve"> по проект</w:t>
      </w:r>
      <w:r w:rsidR="00015489" w:rsidRPr="009B631B">
        <w:rPr>
          <w:rFonts w:ascii="Times New Roman" w:eastAsia="Times New Roman" w:hAnsi="Times New Roman" w:cs="Times New Roman"/>
          <w:sz w:val="28"/>
          <w:szCs w:val="28"/>
        </w:rPr>
        <w:t>у</w:t>
      </w:r>
      <w:r w:rsidRPr="009B631B">
        <w:rPr>
          <w:rFonts w:ascii="Times New Roman" w:eastAsia="Times New Roman" w:hAnsi="Times New Roman" w:cs="Times New Roman"/>
          <w:sz w:val="28"/>
          <w:szCs w:val="28"/>
        </w:rPr>
        <w:t xml:space="preserve"> (далее – предложени</w:t>
      </w:r>
      <w:r w:rsidR="00015489" w:rsidRPr="009B631B">
        <w:rPr>
          <w:rFonts w:ascii="Times New Roman" w:eastAsia="Times New Roman" w:hAnsi="Times New Roman" w:cs="Times New Roman"/>
          <w:sz w:val="28"/>
          <w:szCs w:val="28"/>
        </w:rPr>
        <w:t>е) служи</w:t>
      </w:r>
      <w:r w:rsidRPr="009B631B">
        <w:rPr>
          <w:rFonts w:ascii="Times New Roman" w:eastAsia="Times New Roman" w:hAnsi="Times New Roman" w:cs="Times New Roman"/>
          <w:sz w:val="28"/>
          <w:szCs w:val="28"/>
        </w:rPr>
        <w:t>т формой инициирования проект</w:t>
      </w:r>
      <w:r w:rsidR="00015489" w:rsidRPr="009B631B">
        <w:rPr>
          <w:rFonts w:ascii="Times New Roman" w:eastAsia="Times New Roman" w:hAnsi="Times New Roman" w:cs="Times New Roman"/>
          <w:sz w:val="28"/>
          <w:szCs w:val="28"/>
        </w:rPr>
        <w:t>а</w:t>
      </w:r>
      <w:r w:rsidRPr="009B631B">
        <w:rPr>
          <w:rFonts w:ascii="Times New Roman" w:eastAsia="Times New Roman" w:hAnsi="Times New Roman" w:cs="Times New Roman"/>
          <w:sz w:val="28"/>
          <w:szCs w:val="28"/>
        </w:rPr>
        <w:t>.</w:t>
      </w:r>
    </w:p>
    <w:p w:rsidR="00FF622E" w:rsidRPr="009B631B" w:rsidRDefault="00FF622E" w:rsidP="00FF622E">
      <w:pPr>
        <w:pStyle w:val="11"/>
        <w:tabs>
          <w:tab w:val="left" w:pos="1319"/>
        </w:tabs>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2.2.</w:t>
      </w:r>
      <w:r w:rsidRPr="009B631B">
        <w:rPr>
          <w:rFonts w:ascii="Times New Roman" w:eastAsia="Times New Roman" w:hAnsi="Times New Roman" w:cs="Times New Roman"/>
          <w:sz w:val="28"/>
          <w:szCs w:val="28"/>
        </w:rPr>
        <w:tab/>
        <w:t>Подготовка предложений осуществляется по форме согласно приложению № 1</w:t>
      </w:r>
      <w:r w:rsidR="003A29D7" w:rsidRPr="009B631B">
        <w:rPr>
          <w:rFonts w:ascii="Times New Roman" w:eastAsia="Times New Roman" w:hAnsi="Times New Roman" w:cs="Times New Roman"/>
          <w:sz w:val="28"/>
          <w:szCs w:val="28"/>
        </w:rPr>
        <w:t xml:space="preserve"> к Регламенту управления проектами </w:t>
      </w:r>
      <w:r w:rsidR="00EF7697" w:rsidRPr="009B631B">
        <w:rPr>
          <w:rFonts w:ascii="Times New Roman" w:eastAsia="Times New Roman" w:hAnsi="Times New Roman" w:cs="Times New Roman"/>
          <w:color w:val="000000" w:themeColor="text1"/>
          <w:sz w:val="28"/>
          <w:szCs w:val="28"/>
        </w:rPr>
        <w:t>в администрации городского округа город Воронеж</w:t>
      </w:r>
      <w:r w:rsidR="00EF7697" w:rsidRPr="009B631B">
        <w:rPr>
          <w:rFonts w:ascii="Times New Roman" w:eastAsia="Times New Roman" w:hAnsi="Times New Roman" w:cs="Times New Roman"/>
          <w:color w:val="FF0000"/>
          <w:sz w:val="28"/>
          <w:szCs w:val="28"/>
        </w:rPr>
        <w:t xml:space="preserve"> </w:t>
      </w:r>
      <w:r w:rsidR="003A29D7" w:rsidRPr="009B631B">
        <w:rPr>
          <w:rFonts w:ascii="Times New Roman" w:eastAsia="Times New Roman" w:hAnsi="Times New Roman" w:cs="Times New Roman"/>
          <w:sz w:val="28"/>
          <w:szCs w:val="28"/>
        </w:rPr>
        <w:t>(далее</w:t>
      </w:r>
      <w:r w:rsidR="009530C0" w:rsidRPr="009B631B">
        <w:rPr>
          <w:rFonts w:ascii="Times New Roman" w:eastAsia="Times New Roman" w:hAnsi="Times New Roman" w:cs="Times New Roman"/>
          <w:sz w:val="28"/>
          <w:szCs w:val="28"/>
        </w:rPr>
        <w:t xml:space="preserve"> </w:t>
      </w:r>
      <w:r w:rsidR="00015489" w:rsidRPr="009B631B">
        <w:rPr>
          <w:rFonts w:ascii="Times New Roman" w:eastAsia="Times New Roman" w:hAnsi="Times New Roman" w:cs="Times New Roman"/>
          <w:sz w:val="28"/>
          <w:szCs w:val="28"/>
        </w:rPr>
        <w:t>–</w:t>
      </w:r>
      <w:r w:rsidR="003A29D7" w:rsidRPr="009B631B">
        <w:rPr>
          <w:rFonts w:ascii="Times New Roman" w:eastAsia="Times New Roman" w:hAnsi="Times New Roman" w:cs="Times New Roman"/>
          <w:sz w:val="28"/>
          <w:szCs w:val="28"/>
        </w:rPr>
        <w:t xml:space="preserve"> Регламент)</w:t>
      </w:r>
      <w:r w:rsidR="009530C0" w:rsidRPr="009B631B">
        <w:rPr>
          <w:rFonts w:ascii="Times New Roman" w:eastAsia="Times New Roman" w:hAnsi="Times New Roman" w:cs="Times New Roman"/>
          <w:sz w:val="28"/>
          <w:szCs w:val="28"/>
        </w:rPr>
        <w:t xml:space="preserve"> </w:t>
      </w:r>
      <w:r w:rsidRPr="009B631B">
        <w:rPr>
          <w:rFonts w:ascii="Times New Roman" w:eastAsia="Times New Roman" w:hAnsi="Times New Roman" w:cs="Times New Roman"/>
          <w:sz w:val="28"/>
          <w:szCs w:val="28"/>
        </w:rPr>
        <w:t xml:space="preserve">и в соответствии с </w:t>
      </w:r>
      <w:r w:rsidRPr="009B631B">
        <w:rPr>
          <w:rFonts w:ascii="Times New Roman" w:eastAsia="Times New Roman" w:hAnsi="Times New Roman" w:cs="Times New Roman"/>
          <w:sz w:val="28"/>
          <w:szCs w:val="28"/>
        </w:rPr>
        <w:lastRenderedPageBreak/>
        <w:t>рекомендациями по ее заполнению, приведенными в настоящем разделе методических рекомендаций.</w:t>
      </w:r>
    </w:p>
    <w:p w:rsidR="00FF622E" w:rsidRPr="009B631B" w:rsidRDefault="00FF622E" w:rsidP="00FF622E">
      <w:pPr>
        <w:pStyle w:val="11"/>
        <w:tabs>
          <w:tab w:val="left" w:pos="1319"/>
        </w:tabs>
        <w:spacing w:line="360" w:lineRule="auto"/>
        <w:ind w:firstLine="709"/>
        <w:jc w:val="both"/>
        <w:rPr>
          <w:rFonts w:ascii="Times New Roman" w:eastAsia="Times New Roman" w:hAnsi="Times New Roman" w:cs="Times New Roman"/>
          <w:color w:val="000000" w:themeColor="text1"/>
          <w:sz w:val="28"/>
          <w:szCs w:val="28"/>
        </w:rPr>
      </w:pPr>
      <w:r w:rsidRPr="009B631B">
        <w:rPr>
          <w:rFonts w:ascii="Times New Roman" w:eastAsia="Times New Roman" w:hAnsi="Times New Roman" w:cs="Times New Roman"/>
          <w:sz w:val="28"/>
          <w:szCs w:val="28"/>
        </w:rPr>
        <w:t xml:space="preserve">2.3. Форма предложения включает следующие </w:t>
      </w:r>
      <w:r w:rsidRPr="009B631B">
        <w:rPr>
          <w:rFonts w:ascii="Times New Roman" w:eastAsia="Times New Roman" w:hAnsi="Times New Roman" w:cs="Times New Roman"/>
          <w:color w:val="000000" w:themeColor="text1"/>
          <w:sz w:val="28"/>
          <w:szCs w:val="28"/>
        </w:rPr>
        <w:t>разделы:</w:t>
      </w:r>
    </w:p>
    <w:p w:rsidR="00FF622E" w:rsidRPr="009B631B" w:rsidRDefault="00EF7697" w:rsidP="00015489">
      <w:pPr>
        <w:pStyle w:val="11"/>
        <w:numPr>
          <w:ilvl w:val="0"/>
          <w:numId w:val="38"/>
        </w:numPr>
        <w:spacing w:line="360" w:lineRule="auto"/>
        <w:ind w:left="0" w:firstLine="709"/>
        <w:contextualSpacing/>
        <w:jc w:val="both"/>
        <w:rPr>
          <w:rFonts w:ascii="Times New Roman" w:eastAsia="Times New Roman" w:hAnsi="Times New Roman" w:cs="Times New Roman"/>
          <w:color w:val="000000" w:themeColor="text1"/>
          <w:sz w:val="28"/>
          <w:szCs w:val="28"/>
        </w:rPr>
      </w:pPr>
      <w:r w:rsidRPr="009B631B">
        <w:rPr>
          <w:rFonts w:ascii="Times New Roman" w:eastAsia="Times New Roman" w:hAnsi="Times New Roman" w:cs="Times New Roman"/>
          <w:color w:val="000000" w:themeColor="text1"/>
          <w:sz w:val="28"/>
          <w:szCs w:val="28"/>
        </w:rPr>
        <w:t xml:space="preserve">раздел 1 </w:t>
      </w:r>
      <w:r w:rsidR="00CD3DDE" w:rsidRPr="009B631B">
        <w:rPr>
          <w:rFonts w:ascii="Times New Roman" w:eastAsia="Times New Roman" w:hAnsi="Times New Roman" w:cs="Times New Roman"/>
          <w:color w:val="000000" w:themeColor="text1"/>
          <w:sz w:val="28"/>
          <w:szCs w:val="28"/>
        </w:rPr>
        <w:t>«</w:t>
      </w:r>
      <w:r w:rsidR="00481F36" w:rsidRPr="009B631B">
        <w:rPr>
          <w:rFonts w:ascii="Times New Roman" w:eastAsia="Times New Roman" w:hAnsi="Times New Roman" w:cs="Times New Roman"/>
          <w:color w:val="000000" w:themeColor="text1"/>
          <w:sz w:val="28"/>
          <w:szCs w:val="28"/>
        </w:rPr>
        <w:t>Инициатор проекта</w:t>
      </w:r>
      <w:r w:rsidR="00CD3DDE" w:rsidRPr="009B631B">
        <w:rPr>
          <w:rFonts w:ascii="Times New Roman" w:eastAsia="Times New Roman" w:hAnsi="Times New Roman" w:cs="Times New Roman"/>
          <w:color w:val="000000" w:themeColor="text1"/>
          <w:sz w:val="28"/>
          <w:szCs w:val="28"/>
        </w:rPr>
        <w:t>»</w:t>
      </w:r>
      <w:r w:rsidR="009530C0" w:rsidRPr="009B631B">
        <w:rPr>
          <w:rFonts w:ascii="Times New Roman" w:eastAsia="Times New Roman" w:hAnsi="Times New Roman" w:cs="Times New Roman"/>
          <w:color w:val="000000" w:themeColor="text1"/>
          <w:sz w:val="28"/>
          <w:szCs w:val="28"/>
        </w:rPr>
        <w:t>;</w:t>
      </w:r>
    </w:p>
    <w:p w:rsidR="00FF622E" w:rsidRPr="009B631B" w:rsidRDefault="00EF7697" w:rsidP="00015489">
      <w:pPr>
        <w:pStyle w:val="11"/>
        <w:numPr>
          <w:ilvl w:val="0"/>
          <w:numId w:val="38"/>
        </w:numPr>
        <w:spacing w:line="360" w:lineRule="auto"/>
        <w:ind w:left="0" w:firstLine="709"/>
        <w:contextualSpacing/>
        <w:jc w:val="both"/>
        <w:rPr>
          <w:rFonts w:ascii="Times New Roman" w:hAnsi="Times New Roman" w:cs="Times New Roman"/>
          <w:color w:val="000000" w:themeColor="text1"/>
          <w:sz w:val="28"/>
          <w:szCs w:val="28"/>
        </w:rPr>
      </w:pPr>
      <w:r w:rsidRPr="009B631B">
        <w:rPr>
          <w:rFonts w:ascii="Times New Roman" w:eastAsia="Times New Roman" w:hAnsi="Times New Roman" w:cs="Times New Roman"/>
          <w:color w:val="000000" w:themeColor="text1"/>
          <w:sz w:val="28"/>
          <w:szCs w:val="28"/>
        </w:rPr>
        <w:t xml:space="preserve">раздел 2 </w:t>
      </w:r>
      <w:r w:rsidR="00CD3DDE" w:rsidRPr="009B631B">
        <w:rPr>
          <w:rFonts w:ascii="Times New Roman" w:eastAsia="Times New Roman" w:hAnsi="Times New Roman" w:cs="Times New Roman"/>
          <w:color w:val="000000" w:themeColor="text1"/>
          <w:sz w:val="28"/>
          <w:szCs w:val="28"/>
        </w:rPr>
        <w:t>«</w:t>
      </w:r>
      <w:r w:rsidR="00481F36" w:rsidRPr="009B631B">
        <w:rPr>
          <w:rFonts w:ascii="Times New Roman" w:eastAsia="Times New Roman" w:hAnsi="Times New Roman" w:cs="Times New Roman"/>
          <w:color w:val="000000" w:themeColor="text1"/>
          <w:sz w:val="28"/>
          <w:szCs w:val="28"/>
        </w:rPr>
        <w:t>Описание проекта</w:t>
      </w:r>
      <w:r w:rsidR="00CD3DDE" w:rsidRPr="009B631B">
        <w:rPr>
          <w:rFonts w:ascii="Times New Roman" w:eastAsia="Times New Roman" w:hAnsi="Times New Roman" w:cs="Times New Roman"/>
          <w:color w:val="000000" w:themeColor="text1"/>
          <w:sz w:val="28"/>
          <w:szCs w:val="28"/>
        </w:rPr>
        <w:t>»</w:t>
      </w:r>
      <w:r w:rsidR="009530C0" w:rsidRPr="009B631B">
        <w:rPr>
          <w:rFonts w:ascii="Times New Roman" w:eastAsia="Times New Roman" w:hAnsi="Times New Roman" w:cs="Times New Roman"/>
          <w:color w:val="000000" w:themeColor="text1"/>
          <w:sz w:val="28"/>
          <w:szCs w:val="28"/>
        </w:rPr>
        <w:t>;</w:t>
      </w:r>
    </w:p>
    <w:p w:rsidR="00FF622E" w:rsidRPr="009B631B" w:rsidRDefault="00EF7697" w:rsidP="00015489">
      <w:pPr>
        <w:pStyle w:val="11"/>
        <w:numPr>
          <w:ilvl w:val="0"/>
          <w:numId w:val="38"/>
        </w:numPr>
        <w:spacing w:line="360" w:lineRule="auto"/>
        <w:ind w:left="0" w:firstLine="709"/>
        <w:contextualSpacing/>
        <w:jc w:val="both"/>
        <w:rPr>
          <w:rFonts w:ascii="Times New Roman" w:hAnsi="Times New Roman" w:cs="Times New Roman"/>
          <w:color w:val="000000" w:themeColor="text1"/>
          <w:sz w:val="28"/>
          <w:szCs w:val="28"/>
        </w:rPr>
      </w:pPr>
      <w:r w:rsidRPr="009B631B">
        <w:rPr>
          <w:rFonts w:ascii="Times New Roman" w:eastAsia="Times New Roman" w:hAnsi="Times New Roman" w:cs="Times New Roman"/>
          <w:color w:val="000000" w:themeColor="text1"/>
          <w:sz w:val="28"/>
          <w:szCs w:val="28"/>
        </w:rPr>
        <w:t xml:space="preserve">раздел 3 </w:t>
      </w:r>
      <w:r w:rsidR="00CD3DDE" w:rsidRPr="009B631B">
        <w:rPr>
          <w:rFonts w:ascii="Times New Roman" w:eastAsia="Times New Roman" w:hAnsi="Times New Roman" w:cs="Times New Roman"/>
          <w:color w:val="000000" w:themeColor="text1"/>
          <w:sz w:val="28"/>
          <w:szCs w:val="28"/>
        </w:rPr>
        <w:t>«</w:t>
      </w:r>
      <w:r w:rsidR="00481F36" w:rsidRPr="009B631B">
        <w:rPr>
          <w:rFonts w:ascii="Times New Roman" w:eastAsia="Times New Roman" w:hAnsi="Times New Roman" w:cs="Times New Roman"/>
          <w:color w:val="000000" w:themeColor="text1"/>
          <w:sz w:val="28"/>
          <w:szCs w:val="28"/>
        </w:rPr>
        <w:t>Участники проекта</w:t>
      </w:r>
      <w:r w:rsidR="00CD3DDE" w:rsidRPr="009B631B">
        <w:rPr>
          <w:rFonts w:ascii="Times New Roman" w:eastAsia="Times New Roman" w:hAnsi="Times New Roman" w:cs="Times New Roman"/>
          <w:color w:val="000000" w:themeColor="text1"/>
          <w:sz w:val="28"/>
          <w:szCs w:val="28"/>
        </w:rPr>
        <w:t>»</w:t>
      </w:r>
      <w:r w:rsidR="009530C0" w:rsidRPr="009B631B">
        <w:rPr>
          <w:rFonts w:ascii="Times New Roman" w:eastAsia="Times New Roman" w:hAnsi="Times New Roman" w:cs="Times New Roman"/>
          <w:color w:val="000000" w:themeColor="text1"/>
          <w:sz w:val="28"/>
          <w:szCs w:val="28"/>
        </w:rPr>
        <w:t>;</w:t>
      </w:r>
    </w:p>
    <w:p w:rsidR="00FF622E" w:rsidRPr="009B631B" w:rsidRDefault="00EF7697" w:rsidP="00015489">
      <w:pPr>
        <w:pStyle w:val="11"/>
        <w:numPr>
          <w:ilvl w:val="0"/>
          <w:numId w:val="38"/>
        </w:numPr>
        <w:spacing w:line="360" w:lineRule="auto"/>
        <w:ind w:left="0" w:firstLine="709"/>
        <w:contextualSpacing/>
        <w:jc w:val="both"/>
        <w:rPr>
          <w:rFonts w:ascii="Times New Roman" w:hAnsi="Times New Roman" w:cs="Times New Roman"/>
          <w:color w:val="000000" w:themeColor="text1"/>
          <w:sz w:val="28"/>
          <w:szCs w:val="28"/>
        </w:rPr>
      </w:pPr>
      <w:r w:rsidRPr="009B631B">
        <w:rPr>
          <w:rFonts w:ascii="Times New Roman" w:eastAsia="Times New Roman" w:hAnsi="Times New Roman" w:cs="Times New Roman"/>
          <w:color w:val="000000" w:themeColor="text1"/>
          <w:sz w:val="28"/>
          <w:szCs w:val="28"/>
        </w:rPr>
        <w:t xml:space="preserve">раздел 4 </w:t>
      </w:r>
      <w:r w:rsidR="00CD3DDE" w:rsidRPr="009B631B">
        <w:rPr>
          <w:rFonts w:ascii="Times New Roman" w:eastAsia="Times New Roman" w:hAnsi="Times New Roman" w:cs="Times New Roman"/>
          <w:color w:val="000000" w:themeColor="text1"/>
          <w:sz w:val="28"/>
          <w:szCs w:val="28"/>
        </w:rPr>
        <w:t>«</w:t>
      </w:r>
      <w:r w:rsidR="00481F36" w:rsidRPr="009B631B">
        <w:rPr>
          <w:rFonts w:ascii="Times New Roman" w:eastAsia="Times New Roman" w:hAnsi="Times New Roman" w:cs="Times New Roman"/>
          <w:color w:val="000000" w:themeColor="text1"/>
          <w:sz w:val="28"/>
          <w:szCs w:val="28"/>
        </w:rPr>
        <w:t>Дополнительные сведения по проекту</w:t>
      </w:r>
      <w:r w:rsidR="00CD3DDE" w:rsidRPr="009B631B">
        <w:rPr>
          <w:rFonts w:ascii="Times New Roman" w:eastAsia="Times New Roman" w:hAnsi="Times New Roman" w:cs="Times New Roman"/>
          <w:color w:val="000000" w:themeColor="text1"/>
          <w:sz w:val="28"/>
          <w:szCs w:val="28"/>
        </w:rPr>
        <w:t>»</w:t>
      </w:r>
      <w:r w:rsidR="00FF622E" w:rsidRPr="009B631B">
        <w:rPr>
          <w:rFonts w:ascii="Times New Roman" w:eastAsia="Times New Roman" w:hAnsi="Times New Roman" w:cs="Times New Roman"/>
          <w:color w:val="000000" w:themeColor="text1"/>
          <w:sz w:val="28"/>
          <w:szCs w:val="28"/>
        </w:rPr>
        <w:t>.</w:t>
      </w:r>
    </w:p>
    <w:p w:rsidR="00FF622E" w:rsidRPr="009B631B" w:rsidRDefault="00FF622E" w:rsidP="00FF622E">
      <w:pPr>
        <w:pStyle w:val="11"/>
        <w:tabs>
          <w:tab w:val="left" w:pos="1319"/>
        </w:tabs>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color w:val="000000" w:themeColor="text1"/>
          <w:sz w:val="28"/>
          <w:szCs w:val="28"/>
        </w:rPr>
        <w:t>2.4.</w:t>
      </w:r>
      <w:r w:rsidRPr="009B631B">
        <w:rPr>
          <w:rFonts w:ascii="Times New Roman" w:eastAsia="Times New Roman" w:hAnsi="Times New Roman" w:cs="Times New Roman"/>
          <w:color w:val="000000" w:themeColor="text1"/>
          <w:sz w:val="28"/>
          <w:szCs w:val="28"/>
        </w:rPr>
        <w:tab/>
        <w:t xml:space="preserve">В наименовании предложения указывается действие </w:t>
      </w:r>
      <w:r w:rsidRPr="009B631B">
        <w:rPr>
          <w:rFonts w:ascii="Times New Roman" w:eastAsia="Times New Roman" w:hAnsi="Times New Roman" w:cs="Times New Roman"/>
          <w:sz w:val="28"/>
          <w:szCs w:val="28"/>
        </w:rPr>
        <w:t>(создание, организация и пр.), объект, над которым совершается действие (система, производство и пр.), а также территория реализации. Наименование предложения рекомендуется формулировать одним предложением, раскрывающим его суть.</w:t>
      </w:r>
    </w:p>
    <w:p w:rsidR="00FF622E" w:rsidRPr="009B631B" w:rsidRDefault="00FF622E" w:rsidP="00015489">
      <w:pPr>
        <w:pStyle w:val="11"/>
        <w:spacing w:line="360" w:lineRule="auto"/>
        <w:ind w:firstLine="709"/>
        <w:rPr>
          <w:rFonts w:ascii="Times New Roman" w:eastAsia="Times New Roman" w:hAnsi="Times New Roman" w:cs="Times New Roman"/>
          <w:i/>
          <w:color w:val="auto"/>
          <w:sz w:val="28"/>
          <w:szCs w:val="28"/>
        </w:rPr>
      </w:pPr>
      <w:r w:rsidRPr="009B631B">
        <w:rPr>
          <w:rFonts w:ascii="Times New Roman" w:eastAsia="Times New Roman" w:hAnsi="Times New Roman" w:cs="Times New Roman"/>
          <w:i/>
          <w:color w:val="auto"/>
          <w:sz w:val="28"/>
          <w:szCs w:val="28"/>
        </w:rPr>
        <w:t>Пример</w:t>
      </w:r>
      <w:r w:rsidR="00015489" w:rsidRPr="009B631B">
        <w:rPr>
          <w:rFonts w:ascii="Times New Roman" w:eastAsia="Times New Roman" w:hAnsi="Times New Roman" w:cs="Times New Roman"/>
          <w:i/>
          <w:color w:val="auto"/>
          <w:sz w:val="28"/>
          <w:szCs w:val="28"/>
        </w:rPr>
        <w:t>ы</w:t>
      </w:r>
      <w:r w:rsidRPr="009B631B">
        <w:rPr>
          <w:rFonts w:ascii="Times New Roman" w:eastAsia="Times New Roman" w:hAnsi="Times New Roman" w:cs="Times New Roman"/>
          <w:i/>
          <w:color w:val="auto"/>
          <w:sz w:val="28"/>
          <w:szCs w:val="28"/>
        </w:rPr>
        <w:t>:</w:t>
      </w:r>
    </w:p>
    <w:p w:rsidR="00FF622E" w:rsidRPr="009B631B" w:rsidRDefault="00015489" w:rsidP="00015489">
      <w:pPr>
        <w:pStyle w:val="11"/>
        <w:spacing w:line="360" w:lineRule="auto"/>
        <w:ind w:firstLine="709"/>
        <w:jc w:val="both"/>
        <w:rPr>
          <w:rFonts w:ascii="Times New Roman" w:eastAsia="Times New Roman" w:hAnsi="Times New Roman" w:cs="Times New Roman"/>
          <w:i/>
          <w:color w:val="auto"/>
          <w:sz w:val="28"/>
          <w:szCs w:val="28"/>
        </w:rPr>
      </w:pPr>
      <w:r w:rsidRPr="009B631B">
        <w:rPr>
          <w:rFonts w:ascii="Times New Roman" w:eastAsia="Times New Roman" w:hAnsi="Times New Roman" w:cs="Times New Roman"/>
          <w:i/>
          <w:color w:val="auto"/>
          <w:sz w:val="28"/>
          <w:szCs w:val="28"/>
        </w:rPr>
        <w:t>П</w:t>
      </w:r>
      <w:r w:rsidR="00FF622E" w:rsidRPr="009B631B">
        <w:rPr>
          <w:rFonts w:ascii="Times New Roman" w:eastAsia="Times New Roman" w:hAnsi="Times New Roman" w:cs="Times New Roman"/>
          <w:i/>
          <w:color w:val="auto"/>
          <w:sz w:val="28"/>
          <w:szCs w:val="28"/>
        </w:rPr>
        <w:t xml:space="preserve">овышение качества оказания услуг в сфере YYY на </w:t>
      </w:r>
      <w:r w:rsidRPr="009B631B">
        <w:rPr>
          <w:rFonts w:ascii="Times New Roman" w:eastAsia="Times New Roman" w:hAnsi="Times New Roman" w:cs="Times New Roman"/>
          <w:i/>
          <w:color w:val="auto"/>
          <w:sz w:val="28"/>
          <w:szCs w:val="28"/>
        </w:rPr>
        <w:t>территории Российской Федерации.</w:t>
      </w:r>
    </w:p>
    <w:p w:rsidR="00FF622E" w:rsidRPr="009B631B" w:rsidRDefault="00015489" w:rsidP="00015489">
      <w:pPr>
        <w:pStyle w:val="11"/>
        <w:spacing w:line="360" w:lineRule="auto"/>
        <w:ind w:firstLine="709"/>
        <w:jc w:val="both"/>
        <w:rPr>
          <w:rFonts w:ascii="Times New Roman" w:eastAsia="Times New Roman" w:hAnsi="Times New Roman" w:cs="Times New Roman"/>
          <w:i/>
          <w:color w:val="auto"/>
          <w:sz w:val="28"/>
          <w:szCs w:val="28"/>
        </w:rPr>
      </w:pPr>
      <w:r w:rsidRPr="009B631B">
        <w:rPr>
          <w:rFonts w:ascii="Times New Roman" w:eastAsia="Times New Roman" w:hAnsi="Times New Roman" w:cs="Times New Roman"/>
          <w:i/>
          <w:color w:val="auto"/>
          <w:sz w:val="28"/>
          <w:szCs w:val="28"/>
        </w:rPr>
        <w:t>С</w:t>
      </w:r>
      <w:r w:rsidR="00FF622E" w:rsidRPr="009B631B">
        <w:rPr>
          <w:rFonts w:ascii="Times New Roman" w:eastAsia="Times New Roman" w:hAnsi="Times New Roman" w:cs="Times New Roman"/>
          <w:i/>
          <w:color w:val="auto"/>
          <w:sz w:val="28"/>
          <w:szCs w:val="28"/>
        </w:rPr>
        <w:t>оздание IT-технопарков на территории Российской Федерации.</w:t>
      </w:r>
    </w:p>
    <w:p w:rsidR="00481F36" w:rsidRPr="009B631B" w:rsidRDefault="00481F36" w:rsidP="000F3C72">
      <w:pPr>
        <w:pStyle w:val="11"/>
        <w:spacing w:line="360" w:lineRule="auto"/>
        <w:ind w:firstLine="851"/>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Регистрационный номер присваивается сотрудником городского проектного офиса</w:t>
      </w:r>
      <w:r w:rsidR="000F3C72" w:rsidRPr="009B631B">
        <w:rPr>
          <w:rFonts w:ascii="Times New Roman" w:eastAsia="Times New Roman" w:hAnsi="Times New Roman" w:cs="Times New Roman"/>
          <w:sz w:val="28"/>
          <w:szCs w:val="28"/>
        </w:rPr>
        <w:t xml:space="preserve"> </w:t>
      </w:r>
      <w:r w:rsidR="00015489" w:rsidRPr="009B631B">
        <w:rPr>
          <w:rFonts w:ascii="Times New Roman" w:eastAsia="Times New Roman" w:hAnsi="Times New Roman" w:cs="Times New Roman"/>
          <w:sz w:val="28"/>
          <w:szCs w:val="28"/>
        </w:rPr>
        <w:t>на этапе разработки предложения</w:t>
      </w:r>
      <w:r w:rsidR="000F3C72" w:rsidRPr="009B631B">
        <w:rPr>
          <w:rFonts w:ascii="Times New Roman" w:eastAsia="Times New Roman" w:hAnsi="Times New Roman" w:cs="Times New Roman"/>
          <w:sz w:val="28"/>
          <w:szCs w:val="28"/>
        </w:rPr>
        <w:t>.</w:t>
      </w:r>
    </w:p>
    <w:p w:rsidR="000F3C72" w:rsidRPr="009B631B" w:rsidRDefault="00FF622E" w:rsidP="00FF622E">
      <w:pPr>
        <w:pStyle w:val="11"/>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2.5.</w:t>
      </w:r>
      <w:r w:rsidRPr="009B631B">
        <w:rPr>
          <w:rFonts w:ascii="Times New Roman" w:eastAsia="Times New Roman" w:hAnsi="Times New Roman" w:cs="Times New Roman"/>
          <w:sz w:val="28"/>
          <w:szCs w:val="28"/>
        </w:rPr>
        <w:tab/>
      </w:r>
      <w:r w:rsidR="000F3C72" w:rsidRPr="009B631B">
        <w:rPr>
          <w:rFonts w:ascii="Times New Roman" w:eastAsia="Times New Roman" w:hAnsi="Times New Roman" w:cs="Times New Roman"/>
          <w:sz w:val="28"/>
          <w:szCs w:val="28"/>
        </w:rPr>
        <w:t>Раздел  «Описание проекта» содержит следующую информацию:</w:t>
      </w:r>
    </w:p>
    <w:p w:rsidR="00FF622E" w:rsidRPr="009B631B" w:rsidRDefault="001A2E1A" w:rsidP="00FF622E">
      <w:pPr>
        <w:pStyle w:val="11"/>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2.5.1. </w:t>
      </w:r>
      <w:r w:rsidR="00FF622E" w:rsidRPr="009B631B">
        <w:rPr>
          <w:rFonts w:ascii="Times New Roman" w:eastAsia="Times New Roman" w:hAnsi="Times New Roman" w:cs="Times New Roman"/>
          <w:sz w:val="28"/>
          <w:szCs w:val="28"/>
        </w:rPr>
        <w:t>«Обоснование проекта»</w:t>
      </w:r>
      <w:r w:rsidR="00015489" w:rsidRPr="009B631B">
        <w:rPr>
          <w:rFonts w:ascii="Times New Roman" w:eastAsia="Times New Roman" w:hAnsi="Times New Roman" w:cs="Times New Roman"/>
          <w:sz w:val="28"/>
          <w:szCs w:val="28"/>
        </w:rPr>
        <w:t xml:space="preserve"> – </w:t>
      </w:r>
      <w:r w:rsidR="00FF622E" w:rsidRPr="009B631B">
        <w:rPr>
          <w:rFonts w:ascii="Times New Roman" w:eastAsia="Times New Roman" w:hAnsi="Times New Roman" w:cs="Times New Roman"/>
          <w:sz w:val="28"/>
          <w:szCs w:val="28"/>
        </w:rPr>
        <w:t>описание существующих или возможных проблем, на решение которых направлена реализация проекта, либо описание возможностей, которые целесообразно использовать посредством ре</w:t>
      </w:r>
      <w:r w:rsidR="00015489" w:rsidRPr="009B631B">
        <w:rPr>
          <w:rFonts w:ascii="Times New Roman" w:eastAsia="Times New Roman" w:hAnsi="Times New Roman" w:cs="Times New Roman"/>
          <w:sz w:val="28"/>
          <w:szCs w:val="28"/>
        </w:rPr>
        <w:t>ализации проекта. Дополнительно</w:t>
      </w:r>
      <w:r w:rsidR="00FF622E" w:rsidRPr="009B631B">
        <w:rPr>
          <w:rFonts w:ascii="Times New Roman" w:eastAsia="Times New Roman" w:hAnsi="Times New Roman" w:cs="Times New Roman"/>
          <w:sz w:val="28"/>
          <w:szCs w:val="28"/>
        </w:rPr>
        <w:t xml:space="preserve"> при необходимости указываются причины п</w:t>
      </w:r>
      <w:r w:rsidR="009530C0" w:rsidRPr="009B631B">
        <w:rPr>
          <w:rFonts w:ascii="Times New Roman" w:eastAsia="Times New Roman" w:hAnsi="Times New Roman" w:cs="Times New Roman"/>
          <w:sz w:val="28"/>
          <w:szCs w:val="28"/>
        </w:rPr>
        <w:t>оявления проблем и возможностей.</w:t>
      </w:r>
    </w:p>
    <w:p w:rsidR="00FF622E" w:rsidRPr="009B631B" w:rsidRDefault="001A2E1A" w:rsidP="001A2E1A">
      <w:pPr>
        <w:pStyle w:val="11"/>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2.5.2. </w:t>
      </w:r>
      <w:r w:rsidR="00FF622E" w:rsidRPr="009B631B">
        <w:rPr>
          <w:rFonts w:ascii="Times New Roman" w:eastAsia="Times New Roman" w:hAnsi="Times New Roman" w:cs="Times New Roman"/>
          <w:sz w:val="28"/>
          <w:szCs w:val="28"/>
        </w:rPr>
        <w:t>«</w:t>
      </w:r>
      <w:r w:rsidR="00A77F25" w:rsidRPr="009B631B">
        <w:rPr>
          <w:rFonts w:ascii="Times New Roman" w:eastAsia="Times New Roman" w:hAnsi="Times New Roman" w:cs="Times New Roman"/>
          <w:sz w:val="28"/>
          <w:szCs w:val="28"/>
        </w:rPr>
        <w:t>О</w:t>
      </w:r>
      <w:r w:rsidR="00FF622E" w:rsidRPr="009B631B">
        <w:rPr>
          <w:rFonts w:ascii="Times New Roman" w:eastAsia="Times New Roman" w:hAnsi="Times New Roman" w:cs="Times New Roman"/>
          <w:sz w:val="28"/>
          <w:szCs w:val="28"/>
        </w:rPr>
        <w:t>снования для инициации проекта»</w:t>
      </w:r>
      <w:r w:rsidR="00015489" w:rsidRPr="009B631B">
        <w:rPr>
          <w:rFonts w:ascii="Times New Roman" w:eastAsia="Times New Roman" w:hAnsi="Times New Roman" w:cs="Times New Roman"/>
          <w:sz w:val="28"/>
          <w:szCs w:val="28"/>
        </w:rPr>
        <w:t xml:space="preserve"> – </w:t>
      </w:r>
      <w:r w:rsidR="00FF622E" w:rsidRPr="009B631B">
        <w:rPr>
          <w:rFonts w:ascii="Times New Roman" w:eastAsia="Times New Roman" w:hAnsi="Times New Roman" w:cs="Times New Roman"/>
          <w:sz w:val="28"/>
          <w:szCs w:val="28"/>
        </w:rPr>
        <w:t>связь проекта с официальными документами, содержащими прямые или косвенные основания для инициации и последующей реализации проекта.</w:t>
      </w:r>
      <w:r w:rsidRPr="009B631B">
        <w:rPr>
          <w:rFonts w:ascii="Times New Roman" w:eastAsia="Times New Roman" w:hAnsi="Times New Roman" w:cs="Times New Roman"/>
          <w:sz w:val="28"/>
          <w:szCs w:val="28"/>
        </w:rPr>
        <w:t xml:space="preserve"> Р</w:t>
      </w:r>
      <w:r w:rsidR="00FF622E" w:rsidRPr="009B631B">
        <w:rPr>
          <w:rFonts w:ascii="Times New Roman" w:eastAsia="Times New Roman" w:hAnsi="Times New Roman" w:cs="Times New Roman"/>
          <w:sz w:val="28"/>
          <w:szCs w:val="28"/>
        </w:rPr>
        <w:t>екомендуется указывать реквизиты соответствующих официальных документов.</w:t>
      </w:r>
    </w:p>
    <w:p w:rsidR="00FF622E" w:rsidRPr="009B631B" w:rsidRDefault="00FF622E" w:rsidP="00015489">
      <w:pPr>
        <w:pStyle w:val="11"/>
        <w:spacing w:line="360" w:lineRule="auto"/>
        <w:ind w:firstLine="709"/>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lastRenderedPageBreak/>
        <w:t>Пример:</w:t>
      </w:r>
    </w:p>
    <w:p w:rsidR="00FF622E" w:rsidRPr="009B631B" w:rsidRDefault="007277B9" w:rsidP="00015489">
      <w:pPr>
        <w:pStyle w:val="a7"/>
        <w:spacing w:after="0" w:line="360" w:lineRule="auto"/>
        <w:ind w:left="0"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Исполнение пункта 8 протокола поручений, определ</w:t>
      </w:r>
      <w:r w:rsidR="00015489" w:rsidRPr="009B631B">
        <w:rPr>
          <w:rFonts w:ascii="Times New Roman" w:eastAsia="Times New Roman" w:hAnsi="Times New Roman" w:cs="Times New Roman"/>
          <w:i/>
          <w:sz w:val="28"/>
          <w:szCs w:val="28"/>
        </w:rPr>
        <w:t>е</w:t>
      </w:r>
      <w:r w:rsidRPr="009B631B">
        <w:rPr>
          <w:rFonts w:ascii="Times New Roman" w:eastAsia="Times New Roman" w:hAnsi="Times New Roman" w:cs="Times New Roman"/>
          <w:i/>
          <w:sz w:val="28"/>
          <w:szCs w:val="28"/>
        </w:rPr>
        <w:t>нных на совещании у главы городского округа город Воронеж по вопросу проектных инициатив на 2018 год</w:t>
      </w:r>
      <w:r w:rsidR="00AF3708" w:rsidRPr="009B631B">
        <w:rPr>
          <w:rFonts w:ascii="Times New Roman" w:eastAsia="Times New Roman" w:hAnsi="Times New Roman" w:cs="Times New Roman"/>
          <w:i/>
          <w:sz w:val="28"/>
          <w:szCs w:val="28"/>
        </w:rPr>
        <w:t>,</w:t>
      </w:r>
      <w:r w:rsidRPr="009B631B">
        <w:rPr>
          <w:rFonts w:ascii="Times New Roman" w:eastAsia="Times New Roman" w:hAnsi="Times New Roman" w:cs="Times New Roman"/>
          <w:i/>
          <w:sz w:val="28"/>
          <w:szCs w:val="28"/>
        </w:rPr>
        <w:t xml:space="preserve"> от 05.12.2017</w:t>
      </w:r>
      <w:r w:rsidR="00015489" w:rsidRPr="009B631B">
        <w:rPr>
          <w:rFonts w:ascii="Times New Roman" w:eastAsia="Times New Roman" w:hAnsi="Times New Roman" w:cs="Times New Roman"/>
          <w:i/>
          <w:sz w:val="28"/>
          <w:szCs w:val="28"/>
        </w:rPr>
        <w:t>.</w:t>
      </w:r>
    </w:p>
    <w:p w:rsidR="00FF622E" w:rsidRPr="009B631B" w:rsidRDefault="001A2E1A" w:rsidP="00FF622E">
      <w:pPr>
        <w:pStyle w:val="11"/>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2.5.3. </w:t>
      </w:r>
      <w:r w:rsidR="00FF622E" w:rsidRPr="009B631B">
        <w:rPr>
          <w:rFonts w:ascii="Times New Roman" w:eastAsia="Times New Roman" w:hAnsi="Times New Roman" w:cs="Times New Roman"/>
          <w:sz w:val="28"/>
          <w:szCs w:val="28"/>
        </w:rPr>
        <w:t>«</w:t>
      </w:r>
      <w:r w:rsidR="0065639F" w:rsidRPr="009B631B">
        <w:rPr>
          <w:rFonts w:ascii="Times New Roman" w:eastAsia="Times New Roman" w:hAnsi="Times New Roman" w:cs="Times New Roman"/>
          <w:color w:val="auto"/>
          <w:sz w:val="28"/>
          <w:szCs w:val="28"/>
        </w:rPr>
        <w:t>Связь с государственными программами Российской Федерации, Воронежской области, муниципальными программами городского округа город Воронеж и утвержденной Стратегией социально-экономического развития городского округа город Воронеж</w:t>
      </w:r>
      <w:r w:rsidR="00FF622E" w:rsidRPr="009B631B">
        <w:rPr>
          <w:rFonts w:ascii="Times New Roman" w:eastAsia="Times New Roman" w:hAnsi="Times New Roman" w:cs="Times New Roman"/>
          <w:color w:val="auto"/>
          <w:sz w:val="28"/>
          <w:szCs w:val="28"/>
        </w:rPr>
        <w:t>»</w:t>
      </w:r>
      <w:r w:rsidRPr="009B631B">
        <w:rPr>
          <w:rFonts w:ascii="Times New Roman" w:eastAsia="Times New Roman" w:hAnsi="Times New Roman" w:cs="Times New Roman"/>
          <w:color w:val="auto"/>
          <w:sz w:val="28"/>
          <w:szCs w:val="28"/>
        </w:rPr>
        <w:t xml:space="preserve"> </w:t>
      </w:r>
      <w:r w:rsidR="00015489" w:rsidRPr="009B631B">
        <w:rPr>
          <w:rFonts w:ascii="Times New Roman" w:eastAsia="Times New Roman" w:hAnsi="Times New Roman" w:cs="Times New Roman"/>
          <w:sz w:val="28"/>
          <w:szCs w:val="28"/>
        </w:rPr>
        <w:t xml:space="preserve">– </w:t>
      </w:r>
      <w:r w:rsidR="00FF622E" w:rsidRPr="009B631B">
        <w:rPr>
          <w:rFonts w:ascii="Times New Roman" w:eastAsia="Times New Roman" w:hAnsi="Times New Roman" w:cs="Times New Roman"/>
          <w:color w:val="auto"/>
          <w:sz w:val="28"/>
          <w:szCs w:val="28"/>
        </w:rPr>
        <w:t>перечень</w:t>
      </w:r>
      <w:r w:rsidR="00FF622E" w:rsidRPr="009B631B">
        <w:rPr>
          <w:rFonts w:ascii="Times New Roman" w:eastAsia="Times New Roman" w:hAnsi="Times New Roman" w:cs="Times New Roman"/>
          <w:sz w:val="28"/>
          <w:szCs w:val="28"/>
        </w:rPr>
        <w:t xml:space="preserve"> (наименования) государственных и муниципальных программ с указанием соответствующих подпрограмм и основных мероприятий</w:t>
      </w:r>
      <w:r w:rsidR="00015489" w:rsidRPr="009B631B">
        <w:rPr>
          <w:rFonts w:ascii="Times New Roman" w:eastAsia="Times New Roman" w:hAnsi="Times New Roman" w:cs="Times New Roman"/>
          <w:sz w:val="28"/>
          <w:szCs w:val="28"/>
        </w:rPr>
        <w:t>,</w:t>
      </w:r>
      <w:r w:rsidR="00FF622E" w:rsidRPr="009B631B">
        <w:rPr>
          <w:rFonts w:ascii="Times New Roman" w:eastAsia="Times New Roman" w:hAnsi="Times New Roman" w:cs="Times New Roman"/>
          <w:sz w:val="28"/>
          <w:szCs w:val="28"/>
        </w:rPr>
        <w:t xml:space="preserve"> в рамках которых полностью или частично планируются к реализации мероприятия проекта.</w:t>
      </w:r>
      <w:r w:rsidR="009A7C99" w:rsidRPr="009B631B">
        <w:rPr>
          <w:rFonts w:ascii="Times New Roman" w:eastAsia="Times New Roman" w:hAnsi="Times New Roman" w:cs="Times New Roman"/>
          <w:sz w:val="28"/>
          <w:szCs w:val="28"/>
        </w:rPr>
        <w:t xml:space="preserve"> </w:t>
      </w:r>
      <w:r w:rsidR="00FF622E" w:rsidRPr="009B631B">
        <w:rPr>
          <w:rFonts w:ascii="Times New Roman" w:eastAsia="Times New Roman" w:hAnsi="Times New Roman" w:cs="Times New Roman"/>
          <w:sz w:val="28"/>
          <w:szCs w:val="28"/>
        </w:rPr>
        <w:t xml:space="preserve">В перечне необходимо указывать реквизиты нормативных правовых актов, которыми утверждены соответствующие государственные </w:t>
      </w:r>
      <w:r w:rsidR="00015489" w:rsidRPr="009B631B">
        <w:rPr>
          <w:rFonts w:ascii="Times New Roman" w:eastAsia="Times New Roman" w:hAnsi="Times New Roman" w:cs="Times New Roman"/>
          <w:sz w:val="28"/>
          <w:szCs w:val="28"/>
        </w:rPr>
        <w:t xml:space="preserve">и муниципальные </w:t>
      </w:r>
      <w:r w:rsidR="00FF622E" w:rsidRPr="009B631B">
        <w:rPr>
          <w:rFonts w:ascii="Times New Roman" w:eastAsia="Times New Roman" w:hAnsi="Times New Roman" w:cs="Times New Roman"/>
          <w:sz w:val="28"/>
          <w:szCs w:val="28"/>
        </w:rPr>
        <w:t>программы.</w:t>
      </w:r>
    </w:p>
    <w:p w:rsidR="00FF622E" w:rsidRPr="009B631B" w:rsidRDefault="00FF622E" w:rsidP="00015489">
      <w:pPr>
        <w:pStyle w:val="11"/>
        <w:spacing w:line="360" w:lineRule="auto"/>
        <w:ind w:firstLine="709"/>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Пример:</w:t>
      </w:r>
    </w:p>
    <w:p w:rsidR="00FF622E" w:rsidRPr="009B631B" w:rsidRDefault="00673083" w:rsidP="009B631B">
      <w:pPr>
        <w:pStyle w:val="11"/>
        <w:spacing w:line="360" w:lineRule="auto"/>
        <w:ind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М</w:t>
      </w:r>
      <w:r w:rsidRPr="009B631B">
        <w:rPr>
          <w:rFonts w:ascii="Times New Roman" w:eastAsia="Times New Roman" w:hAnsi="Times New Roman" w:cs="Times New Roman"/>
          <w:i/>
          <w:sz w:val="28"/>
          <w:szCs w:val="28"/>
        </w:rPr>
        <w:t>ероприятие 1 «Реализация образовательных программ высшего образования»</w:t>
      </w:r>
      <w:r>
        <w:rPr>
          <w:rFonts w:ascii="Times New Roman" w:eastAsia="Times New Roman" w:hAnsi="Times New Roman" w:cs="Times New Roman"/>
          <w:i/>
          <w:sz w:val="28"/>
          <w:szCs w:val="28"/>
        </w:rPr>
        <w:t xml:space="preserve"> </w:t>
      </w:r>
      <w:r w:rsidRPr="009B631B">
        <w:rPr>
          <w:rFonts w:ascii="Times New Roman" w:eastAsia="Times New Roman" w:hAnsi="Times New Roman" w:cs="Times New Roman"/>
          <w:i/>
          <w:sz w:val="28"/>
          <w:szCs w:val="28"/>
        </w:rPr>
        <w:t>подпрограмм</w:t>
      </w:r>
      <w:r>
        <w:rPr>
          <w:rFonts w:ascii="Times New Roman" w:eastAsia="Times New Roman" w:hAnsi="Times New Roman" w:cs="Times New Roman"/>
          <w:i/>
          <w:sz w:val="28"/>
          <w:szCs w:val="28"/>
        </w:rPr>
        <w:t>ы</w:t>
      </w:r>
      <w:r w:rsidRPr="009B631B">
        <w:rPr>
          <w:rFonts w:ascii="Times New Roman" w:eastAsia="Times New Roman" w:hAnsi="Times New Roman" w:cs="Times New Roman"/>
          <w:i/>
          <w:sz w:val="28"/>
          <w:szCs w:val="28"/>
        </w:rPr>
        <w:t xml:space="preserve"> «Реализация образовательных программ профессионального образования»</w:t>
      </w:r>
      <w:r>
        <w:rPr>
          <w:rFonts w:ascii="Times New Roman" w:eastAsia="Times New Roman" w:hAnsi="Times New Roman" w:cs="Times New Roman"/>
          <w:i/>
          <w:sz w:val="28"/>
          <w:szCs w:val="28"/>
        </w:rPr>
        <w:t xml:space="preserve"> г</w:t>
      </w:r>
      <w:r w:rsidR="00D417A5" w:rsidRPr="009B631B">
        <w:rPr>
          <w:rFonts w:ascii="Times New Roman" w:eastAsia="Times New Roman" w:hAnsi="Times New Roman" w:cs="Times New Roman"/>
          <w:i/>
          <w:sz w:val="28"/>
          <w:szCs w:val="28"/>
        </w:rPr>
        <w:t>осударственн</w:t>
      </w:r>
      <w:r>
        <w:rPr>
          <w:rFonts w:ascii="Times New Roman" w:eastAsia="Times New Roman" w:hAnsi="Times New Roman" w:cs="Times New Roman"/>
          <w:i/>
          <w:sz w:val="28"/>
          <w:szCs w:val="28"/>
        </w:rPr>
        <w:t>ой</w:t>
      </w:r>
      <w:r w:rsidR="00D417A5" w:rsidRPr="009B631B">
        <w:rPr>
          <w:rFonts w:ascii="Times New Roman" w:eastAsia="Times New Roman" w:hAnsi="Times New Roman" w:cs="Times New Roman"/>
          <w:i/>
          <w:sz w:val="28"/>
          <w:szCs w:val="28"/>
        </w:rPr>
        <w:t xml:space="preserve"> программ</w:t>
      </w:r>
      <w:r>
        <w:rPr>
          <w:rFonts w:ascii="Times New Roman" w:eastAsia="Times New Roman" w:hAnsi="Times New Roman" w:cs="Times New Roman"/>
          <w:i/>
          <w:sz w:val="28"/>
          <w:szCs w:val="28"/>
        </w:rPr>
        <w:t>ы</w:t>
      </w:r>
      <w:r w:rsidR="00C2560B" w:rsidRPr="009B631B">
        <w:rPr>
          <w:rFonts w:ascii="Times New Roman" w:eastAsia="Times New Roman" w:hAnsi="Times New Roman" w:cs="Times New Roman"/>
          <w:i/>
          <w:sz w:val="28"/>
          <w:szCs w:val="28"/>
        </w:rPr>
        <w:t xml:space="preserve"> Российской Федерации «</w:t>
      </w:r>
      <w:r w:rsidR="00D417A5" w:rsidRPr="009B631B">
        <w:rPr>
          <w:rFonts w:ascii="Times New Roman" w:eastAsia="Times New Roman" w:hAnsi="Times New Roman" w:cs="Times New Roman"/>
          <w:i/>
          <w:sz w:val="28"/>
          <w:szCs w:val="28"/>
        </w:rPr>
        <w:t>Развитие образования</w:t>
      </w:r>
      <w:r w:rsidR="00C2560B" w:rsidRPr="009B631B">
        <w:rPr>
          <w:rFonts w:ascii="Times New Roman" w:eastAsia="Times New Roman" w:hAnsi="Times New Roman" w:cs="Times New Roman"/>
          <w:i/>
          <w:sz w:val="28"/>
          <w:szCs w:val="28"/>
        </w:rPr>
        <w:t xml:space="preserve">», </w:t>
      </w:r>
      <w:r w:rsidR="009B631B" w:rsidRPr="009B631B">
        <w:rPr>
          <w:rFonts w:ascii="Times New Roman" w:eastAsia="Times New Roman" w:hAnsi="Times New Roman" w:cs="Times New Roman"/>
          <w:i/>
          <w:sz w:val="28"/>
          <w:szCs w:val="28"/>
        </w:rPr>
        <w:t>утвержденн</w:t>
      </w:r>
      <w:r>
        <w:rPr>
          <w:rFonts w:ascii="Times New Roman" w:eastAsia="Times New Roman" w:hAnsi="Times New Roman" w:cs="Times New Roman"/>
          <w:i/>
          <w:sz w:val="28"/>
          <w:szCs w:val="28"/>
        </w:rPr>
        <w:t>ой</w:t>
      </w:r>
      <w:r w:rsidR="009B631B" w:rsidRPr="009B631B">
        <w:rPr>
          <w:rFonts w:ascii="Times New Roman" w:eastAsia="Times New Roman" w:hAnsi="Times New Roman" w:cs="Times New Roman"/>
          <w:i/>
          <w:sz w:val="28"/>
          <w:szCs w:val="28"/>
        </w:rPr>
        <w:t xml:space="preserve"> постановлением правительства Российской Федерации </w:t>
      </w:r>
      <w:r w:rsidRPr="009B631B">
        <w:rPr>
          <w:rFonts w:ascii="Times New Roman" w:eastAsia="Times New Roman" w:hAnsi="Times New Roman" w:cs="Times New Roman"/>
          <w:i/>
          <w:sz w:val="28"/>
          <w:szCs w:val="28"/>
        </w:rPr>
        <w:t>от 26.12.2017</w:t>
      </w:r>
      <w:r>
        <w:rPr>
          <w:rFonts w:ascii="Times New Roman" w:eastAsia="Times New Roman" w:hAnsi="Times New Roman" w:cs="Times New Roman"/>
          <w:i/>
          <w:sz w:val="28"/>
          <w:szCs w:val="28"/>
        </w:rPr>
        <w:t xml:space="preserve"> </w:t>
      </w:r>
      <w:r w:rsidR="009B631B" w:rsidRPr="009B631B">
        <w:rPr>
          <w:rFonts w:ascii="Times New Roman" w:eastAsia="Times New Roman" w:hAnsi="Times New Roman" w:cs="Times New Roman"/>
          <w:i/>
          <w:sz w:val="28"/>
          <w:szCs w:val="28"/>
        </w:rPr>
        <w:t>№</w:t>
      </w:r>
      <w:r w:rsidR="009B631B">
        <w:rPr>
          <w:rFonts w:ascii="Times New Roman" w:eastAsia="Times New Roman" w:hAnsi="Times New Roman" w:cs="Times New Roman"/>
          <w:i/>
          <w:sz w:val="28"/>
          <w:szCs w:val="28"/>
        </w:rPr>
        <w:t> </w:t>
      </w:r>
      <w:r w:rsidR="009B631B" w:rsidRPr="009B631B">
        <w:rPr>
          <w:rFonts w:ascii="Times New Roman" w:eastAsia="Times New Roman" w:hAnsi="Times New Roman" w:cs="Times New Roman"/>
          <w:i/>
          <w:sz w:val="28"/>
          <w:szCs w:val="28"/>
        </w:rPr>
        <w:t xml:space="preserve">1642. </w:t>
      </w:r>
    </w:p>
    <w:p w:rsidR="00FF622E" w:rsidRPr="009B631B" w:rsidRDefault="001A2E1A" w:rsidP="00D417A5">
      <w:pPr>
        <w:pStyle w:val="11"/>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2.5.4. </w:t>
      </w:r>
      <w:r w:rsidR="000F3C72" w:rsidRPr="009B631B">
        <w:rPr>
          <w:rFonts w:ascii="Times New Roman" w:eastAsia="Times New Roman" w:hAnsi="Times New Roman" w:cs="Times New Roman"/>
          <w:sz w:val="28"/>
          <w:szCs w:val="28"/>
        </w:rPr>
        <w:t xml:space="preserve"> </w:t>
      </w:r>
      <w:r w:rsidR="00FF622E" w:rsidRPr="009B631B">
        <w:rPr>
          <w:rFonts w:ascii="Times New Roman" w:eastAsia="Times New Roman" w:hAnsi="Times New Roman" w:cs="Times New Roman"/>
          <w:sz w:val="28"/>
          <w:szCs w:val="28"/>
        </w:rPr>
        <w:t>«Цели проекта»</w:t>
      </w:r>
      <w:r w:rsidRPr="009B631B">
        <w:rPr>
          <w:rFonts w:ascii="Times New Roman" w:eastAsia="Times New Roman" w:hAnsi="Times New Roman" w:cs="Times New Roman"/>
          <w:sz w:val="28"/>
          <w:szCs w:val="28"/>
        </w:rPr>
        <w:t xml:space="preserve"> </w:t>
      </w:r>
      <w:r w:rsidR="00015489" w:rsidRPr="009B631B">
        <w:rPr>
          <w:rFonts w:ascii="Times New Roman" w:eastAsia="Times New Roman" w:hAnsi="Times New Roman" w:cs="Times New Roman"/>
          <w:sz w:val="28"/>
          <w:szCs w:val="28"/>
        </w:rPr>
        <w:t xml:space="preserve">– </w:t>
      </w:r>
      <w:r w:rsidR="00FF622E" w:rsidRPr="009B631B">
        <w:rPr>
          <w:rFonts w:ascii="Times New Roman" w:eastAsia="Times New Roman" w:hAnsi="Times New Roman" w:cs="Times New Roman"/>
          <w:sz w:val="28"/>
          <w:szCs w:val="28"/>
        </w:rPr>
        <w:t xml:space="preserve">цели, которые планируется достигнуть за счет реализации предлагаемого проекта. Цели должны содержать конкретные количественные или качественные показатели с </w:t>
      </w:r>
      <w:r w:rsidR="00015489" w:rsidRPr="009B631B">
        <w:rPr>
          <w:rFonts w:ascii="Times New Roman" w:eastAsia="Times New Roman" w:hAnsi="Times New Roman" w:cs="Times New Roman"/>
          <w:sz w:val="28"/>
          <w:szCs w:val="28"/>
        </w:rPr>
        <w:t xml:space="preserve"> указанием  целевых  значений</w:t>
      </w:r>
      <w:r w:rsidR="00FF622E" w:rsidRPr="009B631B">
        <w:rPr>
          <w:rFonts w:ascii="Times New Roman" w:eastAsia="Times New Roman" w:hAnsi="Times New Roman" w:cs="Times New Roman"/>
          <w:sz w:val="28"/>
          <w:szCs w:val="28"/>
        </w:rPr>
        <w:t>.</w:t>
      </w:r>
    </w:p>
    <w:p w:rsidR="00FF622E" w:rsidRPr="009B631B" w:rsidRDefault="00FF622E" w:rsidP="00FF622E">
      <w:pPr>
        <w:pStyle w:val="11"/>
        <w:spacing w:line="360" w:lineRule="auto"/>
        <w:ind w:firstLine="709"/>
        <w:jc w:val="both"/>
        <w:rPr>
          <w:rFonts w:ascii="Times New Roman" w:eastAsia="Times New Roman" w:hAnsi="Times New Roman" w:cs="Times New Roman"/>
          <w:color w:val="auto"/>
          <w:sz w:val="28"/>
          <w:szCs w:val="28"/>
        </w:rPr>
      </w:pPr>
      <w:r w:rsidRPr="009B631B">
        <w:rPr>
          <w:rFonts w:ascii="Times New Roman" w:eastAsia="Times New Roman" w:hAnsi="Times New Roman" w:cs="Times New Roman"/>
          <w:sz w:val="28"/>
          <w:szCs w:val="28"/>
        </w:rPr>
        <w:t>Формулировка целей должна соответствовать решению обозначенных проблем, изложенных в обосновании проекта, и указывать на выгоды и эффекты, по</w:t>
      </w:r>
      <w:r w:rsidR="00A77F25" w:rsidRPr="009B631B">
        <w:rPr>
          <w:rFonts w:ascii="Times New Roman" w:eastAsia="Times New Roman" w:hAnsi="Times New Roman" w:cs="Times New Roman"/>
          <w:sz w:val="28"/>
          <w:szCs w:val="28"/>
        </w:rPr>
        <w:t>лучаемые от реализации проекта</w:t>
      </w:r>
      <w:r w:rsidR="00852A65" w:rsidRPr="009B631B">
        <w:rPr>
          <w:rFonts w:ascii="Times New Roman" w:eastAsia="Times New Roman" w:hAnsi="Times New Roman" w:cs="Times New Roman"/>
          <w:sz w:val="28"/>
          <w:szCs w:val="28"/>
        </w:rPr>
        <w:t>, содержать социальный, экономический или иной общественн</w:t>
      </w:r>
      <w:r w:rsidR="002518CC" w:rsidRPr="009B631B">
        <w:rPr>
          <w:rFonts w:ascii="Times New Roman" w:eastAsia="Times New Roman" w:hAnsi="Times New Roman" w:cs="Times New Roman"/>
          <w:sz w:val="28"/>
          <w:szCs w:val="28"/>
        </w:rPr>
        <w:t xml:space="preserve">о </w:t>
      </w:r>
      <w:r w:rsidR="00852A65" w:rsidRPr="009B631B">
        <w:rPr>
          <w:rFonts w:ascii="Times New Roman" w:eastAsia="Times New Roman" w:hAnsi="Times New Roman" w:cs="Times New Roman"/>
          <w:sz w:val="28"/>
          <w:szCs w:val="28"/>
        </w:rPr>
        <w:t>значимый и общественно</w:t>
      </w:r>
      <w:r w:rsidR="002518CC" w:rsidRPr="009B631B">
        <w:rPr>
          <w:rFonts w:ascii="Times New Roman" w:eastAsia="Times New Roman" w:hAnsi="Times New Roman" w:cs="Times New Roman"/>
          <w:sz w:val="28"/>
          <w:szCs w:val="28"/>
        </w:rPr>
        <w:t xml:space="preserve"> </w:t>
      </w:r>
      <w:r w:rsidR="00852A65" w:rsidRPr="009B631B">
        <w:rPr>
          <w:rFonts w:ascii="Times New Roman" w:eastAsia="Times New Roman" w:hAnsi="Times New Roman" w:cs="Times New Roman"/>
          <w:sz w:val="28"/>
          <w:szCs w:val="28"/>
        </w:rPr>
        <w:t xml:space="preserve">понятный </w:t>
      </w:r>
      <w:r w:rsidR="00852A65" w:rsidRPr="009B631B">
        <w:rPr>
          <w:rFonts w:ascii="Times New Roman" w:eastAsia="Times New Roman" w:hAnsi="Times New Roman" w:cs="Times New Roman"/>
          <w:sz w:val="28"/>
          <w:szCs w:val="28"/>
        </w:rPr>
        <w:lastRenderedPageBreak/>
        <w:t>эффект от реализации проекта, выраженный в численно</w:t>
      </w:r>
      <w:r w:rsidR="002518CC" w:rsidRPr="009B631B">
        <w:rPr>
          <w:rFonts w:ascii="Times New Roman" w:eastAsia="Times New Roman" w:hAnsi="Times New Roman" w:cs="Times New Roman"/>
          <w:sz w:val="28"/>
          <w:szCs w:val="28"/>
        </w:rPr>
        <w:t xml:space="preserve"> </w:t>
      </w:r>
      <w:r w:rsidR="00852A65" w:rsidRPr="009B631B">
        <w:rPr>
          <w:rFonts w:ascii="Times New Roman" w:eastAsia="Times New Roman" w:hAnsi="Times New Roman" w:cs="Times New Roman"/>
          <w:sz w:val="28"/>
          <w:szCs w:val="28"/>
        </w:rPr>
        <w:t>измеримых показателях</w:t>
      </w:r>
      <w:r w:rsidR="002518CC" w:rsidRPr="009B631B">
        <w:rPr>
          <w:rFonts w:ascii="Times New Roman" w:eastAsia="Times New Roman" w:hAnsi="Times New Roman" w:cs="Times New Roman"/>
          <w:sz w:val="28"/>
          <w:szCs w:val="28"/>
        </w:rPr>
        <w:t>,</w:t>
      </w:r>
      <w:r w:rsidR="00FB77D4" w:rsidRPr="009B631B">
        <w:rPr>
          <w:rFonts w:ascii="Times New Roman" w:eastAsia="Times New Roman" w:hAnsi="Times New Roman" w:cs="Times New Roman"/>
          <w:sz w:val="28"/>
          <w:szCs w:val="28"/>
        </w:rPr>
        <w:t xml:space="preserve"> </w:t>
      </w:r>
      <w:r w:rsidR="00FB77D4" w:rsidRPr="009B631B">
        <w:rPr>
          <w:rFonts w:ascii="Times New Roman" w:eastAsia="Times New Roman" w:hAnsi="Times New Roman" w:cs="Times New Roman"/>
          <w:color w:val="auto"/>
          <w:sz w:val="28"/>
          <w:szCs w:val="28"/>
        </w:rPr>
        <w:t>и начинаться с глагола совершенного вида.</w:t>
      </w:r>
    </w:p>
    <w:p w:rsidR="00FF622E" w:rsidRPr="009B631B" w:rsidRDefault="00FF622E" w:rsidP="002518CC">
      <w:pPr>
        <w:pStyle w:val="11"/>
        <w:spacing w:line="360" w:lineRule="auto"/>
        <w:ind w:firstLine="709"/>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Пример</w:t>
      </w:r>
      <w:r w:rsidR="002518CC" w:rsidRPr="009B631B">
        <w:rPr>
          <w:rFonts w:ascii="Times New Roman" w:eastAsia="Times New Roman" w:hAnsi="Times New Roman" w:cs="Times New Roman"/>
          <w:i/>
          <w:sz w:val="28"/>
          <w:szCs w:val="28"/>
        </w:rPr>
        <w:t>ы</w:t>
      </w:r>
      <w:r w:rsidRPr="009B631B">
        <w:rPr>
          <w:rFonts w:ascii="Times New Roman" w:eastAsia="Times New Roman" w:hAnsi="Times New Roman" w:cs="Times New Roman"/>
          <w:i/>
          <w:sz w:val="28"/>
          <w:szCs w:val="28"/>
        </w:rPr>
        <w:t>:</w:t>
      </w:r>
    </w:p>
    <w:p w:rsidR="00FF622E" w:rsidRPr="009B631B" w:rsidRDefault="002518CC" w:rsidP="002518CC">
      <w:pPr>
        <w:pStyle w:val="11"/>
        <w:spacing w:line="360" w:lineRule="auto"/>
        <w:ind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П</w:t>
      </w:r>
      <w:r w:rsidR="00FF622E" w:rsidRPr="009B631B">
        <w:rPr>
          <w:rFonts w:ascii="Times New Roman" w:eastAsia="Times New Roman" w:hAnsi="Times New Roman" w:cs="Times New Roman"/>
          <w:i/>
          <w:sz w:val="28"/>
          <w:szCs w:val="28"/>
        </w:rPr>
        <w:t>овысить к 2018 году обеспеченность жильем на одного гражданина Российской Федерации на XX квадратных метров</w:t>
      </w:r>
      <w:r w:rsidR="00A77F25" w:rsidRPr="009B631B">
        <w:rPr>
          <w:rFonts w:ascii="Times New Roman" w:eastAsia="Times New Roman" w:hAnsi="Times New Roman" w:cs="Times New Roman"/>
          <w:i/>
          <w:sz w:val="28"/>
          <w:szCs w:val="28"/>
        </w:rPr>
        <w:t xml:space="preserve"> по сравнению с показателем 2017 г</w:t>
      </w:r>
      <w:r w:rsidRPr="009B631B">
        <w:rPr>
          <w:rFonts w:ascii="Times New Roman" w:eastAsia="Times New Roman" w:hAnsi="Times New Roman" w:cs="Times New Roman"/>
          <w:i/>
          <w:sz w:val="28"/>
          <w:szCs w:val="28"/>
        </w:rPr>
        <w:t>ода</w:t>
      </w:r>
      <w:r w:rsidR="00FF622E" w:rsidRPr="009B631B">
        <w:rPr>
          <w:rFonts w:ascii="Times New Roman" w:eastAsia="Times New Roman" w:hAnsi="Times New Roman" w:cs="Times New Roman"/>
          <w:i/>
          <w:sz w:val="28"/>
          <w:szCs w:val="28"/>
        </w:rPr>
        <w:t xml:space="preserve"> и довести ее к 2025 году до XX квадратных метров на человека.</w:t>
      </w:r>
    </w:p>
    <w:p w:rsidR="00FF622E" w:rsidRPr="009B631B" w:rsidRDefault="002518CC" w:rsidP="002518CC">
      <w:pPr>
        <w:pStyle w:val="11"/>
        <w:spacing w:line="360" w:lineRule="auto"/>
        <w:ind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С</w:t>
      </w:r>
      <w:r w:rsidR="00FF622E" w:rsidRPr="009B631B">
        <w:rPr>
          <w:rFonts w:ascii="Times New Roman" w:eastAsia="Times New Roman" w:hAnsi="Times New Roman" w:cs="Times New Roman"/>
          <w:i/>
          <w:sz w:val="28"/>
          <w:szCs w:val="28"/>
        </w:rPr>
        <w:t xml:space="preserve">низить к 2018 году потребность граждан Российской Федерации в </w:t>
      </w:r>
      <w:r w:rsidRPr="009B631B">
        <w:rPr>
          <w:rFonts w:ascii="Times New Roman" w:eastAsia="Times New Roman" w:hAnsi="Times New Roman" w:cs="Times New Roman"/>
          <w:i/>
          <w:sz w:val="28"/>
          <w:szCs w:val="28"/>
        </w:rPr>
        <w:t>жилье с XX до XX% (к 2025 году</w:t>
      </w:r>
      <w:r w:rsidR="00E55B76" w:rsidRPr="009B631B">
        <w:rPr>
          <w:rFonts w:ascii="Times New Roman" w:eastAsia="Times New Roman" w:hAnsi="Times New Roman" w:cs="Times New Roman"/>
          <w:i/>
          <w:sz w:val="28"/>
          <w:szCs w:val="28"/>
        </w:rPr>
        <w:t xml:space="preserve"> –</w:t>
      </w:r>
      <w:r w:rsidRPr="009B631B">
        <w:rPr>
          <w:rFonts w:ascii="Times New Roman" w:eastAsia="Times New Roman" w:hAnsi="Times New Roman" w:cs="Times New Roman"/>
          <w:i/>
          <w:sz w:val="28"/>
          <w:szCs w:val="28"/>
        </w:rPr>
        <w:t xml:space="preserve"> </w:t>
      </w:r>
      <w:r w:rsidR="00FF622E" w:rsidRPr="009B631B">
        <w:rPr>
          <w:rFonts w:ascii="Times New Roman" w:eastAsia="Times New Roman" w:hAnsi="Times New Roman" w:cs="Times New Roman"/>
          <w:i/>
          <w:sz w:val="28"/>
          <w:szCs w:val="28"/>
        </w:rPr>
        <w:t>до XX%)</w:t>
      </w:r>
      <w:r w:rsidRPr="009B631B">
        <w:rPr>
          <w:rFonts w:ascii="Times New Roman" w:eastAsia="Times New Roman" w:hAnsi="Times New Roman" w:cs="Times New Roman"/>
          <w:i/>
          <w:sz w:val="28"/>
          <w:szCs w:val="28"/>
        </w:rPr>
        <w:t>.</w:t>
      </w:r>
    </w:p>
    <w:p w:rsidR="00FF622E" w:rsidRPr="009B631B" w:rsidRDefault="000F3C72" w:rsidP="00FF622E">
      <w:pPr>
        <w:pStyle w:val="11"/>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2.5.5. </w:t>
      </w:r>
      <w:r w:rsidR="00FF622E" w:rsidRPr="009B631B">
        <w:rPr>
          <w:rFonts w:ascii="Times New Roman" w:eastAsia="Times New Roman" w:hAnsi="Times New Roman" w:cs="Times New Roman"/>
          <w:sz w:val="28"/>
          <w:szCs w:val="28"/>
        </w:rPr>
        <w:t>«Основные результаты проекта»</w:t>
      </w:r>
      <w:r w:rsidR="001A2E1A" w:rsidRPr="009B631B">
        <w:rPr>
          <w:rFonts w:ascii="Times New Roman" w:eastAsia="Times New Roman" w:hAnsi="Times New Roman" w:cs="Times New Roman"/>
          <w:sz w:val="28"/>
          <w:szCs w:val="28"/>
        </w:rPr>
        <w:t xml:space="preserve"> </w:t>
      </w:r>
      <w:r w:rsidR="002518CC" w:rsidRPr="009B631B">
        <w:rPr>
          <w:rFonts w:ascii="Times New Roman" w:eastAsia="Times New Roman" w:hAnsi="Times New Roman" w:cs="Times New Roman"/>
          <w:sz w:val="28"/>
          <w:szCs w:val="28"/>
        </w:rPr>
        <w:t>–</w:t>
      </w:r>
      <w:r w:rsidR="001A2E1A" w:rsidRPr="009B631B">
        <w:rPr>
          <w:rFonts w:ascii="Times New Roman" w:eastAsia="Times New Roman" w:hAnsi="Times New Roman" w:cs="Times New Roman"/>
          <w:sz w:val="28"/>
          <w:szCs w:val="28"/>
        </w:rPr>
        <w:t xml:space="preserve"> результаты проекта, ф</w:t>
      </w:r>
      <w:r w:rsidR="00FF622E" w:rsidRPr="009B631B">
        <w:rPr>
          <w:rFonts w:ascii="Times New Roman" w:eastAsia="Times New Roman" w:hAnsi="Times New Roman" w:cs="Times New Roman"/>
          <w:sz w:val="28"/>
          <w:szCs w:val="28"/>
        </w:rPr>
        <w:t xml:space="preserve">ормулировать </w:t>
      </w:r>
      <w:r w:rsidR="001A2E1A" w:rsidRPr="009B631B">
        <w:rPr>
          <w:rFonts w:ascii="Times New Roman" w:eastAsia="Times New Roman" w:hAnsi="Times New Roman" w:cs="Times New Roman"/>
          <w:sz w:val="28"/>
          <w:szCs w:val="28"/>
        </w:rPr>
        <w:t>которые</w:t>
      </w:r>
      <w:r w:rsidR="00FF622E" w:rsidRPr="009B631B">
        <w:rPr>
          <w:rFonts w:ascii="Times New Roman" w:eastAsia="Times New Roman" w:hAnsi="Times New Roman" w:cs="Times New Roman"/>
          <w:sz w:val="28"/>
          <w:szCs w:val="28"/>
        </w:rPr>
        <w:t xml:space="preserve"> рекомендуется в терминах создаваемых продуктов или услуг (возведенных крупных объектов, созданных или модернизированных технологических процессов, разработанных программных продуктов, утвержденных нормативных правовых актов и пр.).</w:t>
      </w:r>
    </w:p>
    <w:p w:rsidR="00BC136D" w:rsidRPr="009B631B" w:rsidRDefault="00BC136D" w:rsidP="002518CC">
      <w:pPr>
        <w:pStyle w:val="11"/>
        <w:spacing w:line="360" w:lineRule="auto"/>
        <w:ind w:firstLine="709"/>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Пример</w:t>
      </w:r>
      <w:r w:rsidR="002518CC" w:rsidRPr="009B631B">
        <w:rPr>
          <w:rFonts w:ascii="Times New Roman" w:eastAsia="Times New Roman" w:hAnsi="Times New Roman" w:cs="Times New Roman"/>
          <w:i/>
          <w:sz w:val="28"/>
          <w:szCs w:val="28"/>
        </w:rPr>
        <w:t>ы</w:t>
      </w:r>
      <w:r w:rsidRPr="009B631B">
        <w:rPr>
          <w:rFonts w:ascii="Times New Roman" w:eastAsia="Times New Roman" w:hAnsi="Times New Roman" w:cs="Times New Roman"/>
          <w:i/>
          <w:sz w:val="28"/>
          <w:szCs w:val="28"/>
        </w:rPr>
        <w:t>:</w:t>
      </w:r>
    </w:p>
    <w:p w:rsidR="00BC136D" w:rsidRPr="009B631B" w:rsidRDefault="002518CC" w:rsidP="002518CC">
      <w:pPr>
        <w:pStyle w:val="11"/>
        <w:spacing w:line="360" w:lineRule="auto"/>
        <w:ind w:firstLine="709"/>
        <w:jc w:val="both"/>
        <w:rPr>
          <w:rFonts w:ascii="Times New Roman" w:eastAsia="Times New Roman" w:hAnsi="Times New Roman" w:cs="Times New Roman"/>
          <w:i/>
          <w:sz w:val="28"/>
          <w:szCs w:val="28"/>
        </w:rPr>
      </w:pPr>
      <w:proofErr w:type="gramStart"/>
      <w:r w:rsidRPr="009B631B">
        <w:rPr>
          <w:rFonts w:ascii="Times New Roman" w:eastAsia="Times New Roman" w:hAnsi="Times New Roman" w:cs="Times New Roman"/>
          <w:i/>
          <w:sz w:val="28"/>
          <w:szCs w:val="28"/>
        </w:rPr>
        <w:t>П</w:t>
      </w:r>
      <w:r w:rsidR="00243AFD" w:rsidRPr="009B631B">
        <w:rPr>
          <w:rFonts w:ascii="Times New Roman" w:eastAsia="Times New Roman" w:hAnsi="Times New Roman" w:cs="Times New Roman"/>
          <w:i/>
          <w:sz w:val="28"/>
          <w:szCs w:val="28"/>
        </w:rPr>
        <w:t>остроены и введены в эксплуатацию 10 объектов социальной инфраструктуры.</w:t>
      </w:r>
      <w:proofErr w:type="gramEnd"/>
    </w:p>
    <w:p w:rsidR="00243AFD" w:rsidRPr="009B631B" w:rsidRDefault="002518CC" w:rsidP="002518CC">
      <w:pPr>
        <w:pStyle w:val="11"/>
        <w:spacing w:line="360" w:lineRule="auto"/>
        <w:ind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Р</w:t>
      </w:r>
      <w:r w:rsidR="00243AFD" w:rsidRPr="009B631B">
        <w:rPr>
          <w:rFonts w:ascii="Times New Roman" w:eastAsia="Times New Roman" w:hAnsi="Times New Roman" w:cs="Times New Roman"/>
          <w:i/>
          <w:sz w:val="28"/>
          <w:szCs w:val="28"/>
        </w:rPr>
        <w:t>еализованы проекты по развитию территорий, расположенных в границах населенных пунктов, предусматривающих строительство жилья.</w:t>
      </w:r>
    </w:p>
    <w:p w:rsidR="00852A65" w:rsidRPr="009B631B" w:rsidRDefault="00852A65" w:rsidP="00852A65">
      <w:pPr>
        <w:pStyle w:val="a9"/>
        <w:spacing w:line="360" w:lineRule="auto"/>
        <w:ind w:right="115" w:firstLine="707"/>
        <w:contextualSpacing/>
        <w:rPr>
          <w:lang w:val="ru-RU"/>
        </w:rPr>
      </w:pPr>
      <w:r w:rsidRPr="009B631B">
        <w:rPr>
          <w:lang w:val="ru-RU"/>
        </w:rPr>
        <w:t>2.5.6. «Показатели проекта»</w:t>
      </w:r>
      <w:r w:rsidR="009A7C99" w:rsidRPr="009B631B">
        <w:rPr>
          <w:lang w:val="ru-RU"/>
        </w:rPr>
        <w:t xml:space="preserve"> </w:t>
      </w:r>
      <w:r w:rsidR="002518CC" w:rsidRPr="009B631B">
        <w:rPr>
          <w:lang w:val="ru-RU"/>
        </w:rPr>
        <w:t>–</w:t>
      </w:r>
      <w:r w:rsidRPr="009B631B">
        <w:rPr>
          <w:lang w:val="ru-RU"/>
        </w:rPr>
        <w:t xml:space="preserve"> показатели</w:t>
      </w:r>
      <w:r w:rsidR="002518CC" w:rsidRPr="009B631B">
        <w:rPr>
          <w:lang w:val="ru-RU"/>
        </w:rPr>
        <w:t>,</w:t>
      </w:r>
      <w:r w:rsidRPr="009B631B">
        <w:rPr>
          <w:lang w:val="ru-RU"/>
        </w:rPr>
        <w:t xml:space="preserve"> на достижение которых направлен проект</w:t>
      </w:r>
      <w:r w:rsidR="002518CC" w:rsidRPr="009B631B">
        <w:rPr>
          <w:lang w:val="ru-RU"/>
        </w:rPr>
        <w:t>,</w:t>
      </w:r>
      <w:r w:rsidRPr="009B631B">
        <w:rPr>
          <w:lang w:val="ru-RU"/>
        </w:rPr>
        <w:t xml:space="preserve"> или показатели</w:t>
      </w:r>
      <w:r w:rsidR="002518CC" w:rsidRPr="009B631B">
        <w:rPr>
          <w:lang w:val="ru-RU"/>
        </w:rPr>
        <w:t>,</w:t>
      </w:r>
      <w:r w:rsidRPr="009B631B">
        <w:rPr>
          <w:lang w:val="ru-RU"/>
        </w:rPr>
        <w:t xml:space="preserve"> на которые результаты проекта оказывают влияние. </w:t>
      </w:r>
    </w:p>
    <w:p w:rsidR="00FF622E" w:rsidRPr="009B631B" w:rsidRDefault="00852A65" w:rsidP="00137B2E">
      <w:pPr>
        <w:pStyle w:val="11"/>
        <w:spacing w:line="360" w:lineRule="auto"/>
        <w:ind w:firstLine="851"/>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 </w:t>
      </w:r>
      <w:r w:rsidR="00137B2E" w:rsidRPr="009B631B">
        <w:rPr>
          <w:rFonts w:ascii="Times New Roman" w:eastAsia="Times New Roman" w:hAnsi="Times New Roman" w:cs="Times New Roman"/>
          <w:sz w:val="28"/>
          <w:szCs w:val="28"/>
        </w:rPr>
        <w:t>2.5.7</w:t>
      </w:r>
      <w:r w:rsidR="000F3C72" w:rsidRPr="009B631B">
        <w:rPr>
          <w:rFonts w:ascii="Times New Roman" w:eastAsia="Times New Roman" w:hAnsi="Times New Roman" w:cs="Times New Roman"/>
          <w:sz w:val="28"/>
          <w:szCs w:val="28"/>
        </w:rPr>
        <w:t xml:space="preserve">.  </w:t>
      </w:r>
      <w:r w:rsidR="00FF622E" w:rsidRPr="009B631B">
        <w:rPr>
          <w:rFonts w:ascii="Times New Roman" w:eastAsia="Times New Roman" w:hAnsi="Times New Roman" w:cs="Times New Roman"/>
          <w:sz w:val="28"/>
          <w:szCs w:val="28"/>
        </w:rPr>
        <w:tab/>
        <w:t>«Спос</w:t>
      </w:r>
      <w:r w:rsidR="001A2E1A" w:rsidRPr="009B631B">
        <w:rPr>
          <w:rFonts w:ascii="Times New Roman" w:eastAsia="Times New Roman" w:hAnsi="Times New Roman" w:cs="Times New Roman"/>
          <w:sz w:val="28"/>
          <w:szCs w:val="28"/>
        </w:rPr>
        <w:t xml:space="preserve">обы  достижения  целей </w:t>
      </w:r>
      <w:r w:rsidR="00231F92" w:rsidRPr="009B631B">
        <w:rPr>
          <w:rFonts w:ascii="Times New Roman" w:eastAsia="Times New Roman" w:hAnsi="Times New Roman" w:cs="Times New Roman"/>
          <w:sz w:val="28"/>
          <w:szCs w:val="28"/>
        </w:rPr>
        <w:t>и основные мероприятия проекта</w:t>
      </w:r>
      <w:r w:rsidR="001A2E1A" w:rsidRPr="009B631B">
        <w:rPr>
          <w:rFonts w:ascii="Times New Roman" w:eastAsia="Times New Roman" w:hAnsi="Times New Roman" w:cs="Times New Roman"/>
          <w:sz w:val="28"/>
          <w:szCs w:val="28"/>
        </w:rPr>
        <w:t xml:space="preserve">» </w:t>
      </w:r>
      <w:r w:rsidR="002518CC" w:rsidRPr="009B631B">
        <w:rPr>
          <w:rFonts w:ascii="Times New Roman" w:eastAsia="Times New Roman" w:hAnsi="Times New Roman" w:cs="Times New Roman"/>
          <w:sz w:val="28"/>
          <w:szCs w:val="28"/>
        </w:rPr>
        <w:t>–</w:t>
      </w:r>
      <w:r w:rsidR="001A2E1A" w:rsidRPr="009B631B">
        <w:rPr>
          <w:rFonts w:ascii="Times New Roman" w:eastAsia="Times New Roman" w:hAnsi="Times New Roman" w:cs="Times New Roman"/>
          <w:sz w:val="28"/>
          <w:szCs w:val="28"/>
        </w:rPr>
        <w:t xml:space="preserve"> р</w:t>
      </w:r>
      <w:r w:rsidR="00FF622E" w:rsidRPr="009B631B">
        <w:rPr>
          <w:rFonts w:ascii="Times New Roman" w:eastAsia="Times New Roman" w:hAnsi="Times New Roman" w:cs="Times New Roman"/>
          <w:sz w:val="28"/>
          <w:szCs w:val="28"/>
        </w:rPr>
        <w:t xml:space="preserve">екомендуется описывать не менее </w:t>
      </w:r>
      <w:r w:rsidR="002518CC" w:rsidRPr="009B631B">
        <w:rPr>
          <w:rFonts w:ascii="Times New Roman" w:eastAsia="Times New Roman" w:hAnsi="Times New Roman" w:cs="Times New Roman"/>
          <w:sz w:val="28"/>
          <w:szCs w:val="28"/>
        </w:rPr>
        <w:t>2</w:t>
      </w:r>
      <w:r w:rsidR="00FF622E" w:rsidRPr="009B631B">
        <w:rPr>
          <w:rFonts w:ascii="Times New Roman" w:eastAsia="Times New Roman" w:hAnsi="Times New Roman" w:cs="Times New Roman"/>
          <w:sz w:val="28"/>
          <w:szCs w:val="28"/>
        </w:rPr>
        <w:t xml:space="preserve"> альтернативных  способ</w:t>
      </w:r>
      <w:r w:rsidR="00243AFD" w:rsidRPr="009B631B">
        <w:rPr>
          <w:rFonts w:ascii="Times New Roman" w:eastAsia="Times New Roman" w:hAnsi="Times New Roman" w:cs="Times New Roman"/>
          <w:sz w:val="28"/>
          <w:szCs w:val="28"/>
        </w:rPr>
        <w:t>ов  достижения  целей  проекта</w:t>
      </w:r>
      <w:r w:rsidR="00FF622E" w:rsidRPr="009B631B">
        <w:rPr>
          <w:rFonts w:ascii="Times New Roman" w:eastAsia="Times New Roman" w:hAnsi="Times New Roman" w:cs="Times New Roman"/>
          <w:sz w:val="28"/>
          <w:szCs w:val="28"/>
        </w:rPr>
        <w:t>.</w:t>
      </w:r>
    </w:p>
    <w:p w:rsidR="00FF622E" w:rsidRPr="009B631B" w:rsidRDefault="00FF622E" w:rsidP="002518CC">
      <w:pPr>
        <w:pStyle w:val="11"/>
        <w:spacing w:line="360" w:lineRule="auto"/>
        <w:ind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Пример:</w:t>
      </w:r>
    </w:p>
    <w:p w:rsidR="00FF622E" w:rsidRPr="009B631B" w:rsidRDefault="002518CC" w:rsidP="002518CC">
      <w:pPr>
        <w:pStyle w:val="11"/>
        <w:spacing w:line="360" w:lineRule="auto"/>
        <w:ind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С</w:t>
      </w:r>
      <w:r w:rsidR="00381CB3" w:rsidRPr="009B631B">
        <w:rPr>
          <w:rFonts w:ascii="Times New Roman" w:eastAsia="Times New Roman" w:hAnsi="Times New Roman" w:cs="Times New Roman"/>
          <w:i/>
          <w:sz w:val="28"/>
          <w:szCs w:val="28"/>
        </w:rPr>
        <w:t xml:space="preserve">пособ 1: </w:t>
      </w:r>
      <w:r w:rsidR="00EF7697" w:rsidRPr="009B631B">
        <w:rPr>
          <w:rFonts w:ascii="Times New Roman" w:eastAsia="Times New Roman" w:hAnsi="Times New Roman" w:cs="Times New Roman"/>
          <w:i/>
          <w:sz w:val="28"/>
          <w:szCs w:val="28"/>
        </w:rPr>
        <w:t>р</w:t>
      </w:r>
      <w:r w:rsidR="00243AFD" w:rsidRPr="009B631B">
        <w:rPr>
          <w:rFonts w:ascii="Times New Roman" w:eastAsia="Times New Roman" w:hAnsi="Times New Roman" w:cs="Times New Roman"/>
          <w:i/>
          <w:sz w:val="28"/>
          <w:szCs w:val="28"/>
        </w:rPr>
        <w:t>азвитие рынка кредитования YYY</w:t>
      </w:r>
      <w:r w:rsidRPr="009B631B">
        <w:rPr>
          <w:rFonts w:ascii="Times New Roman" w:eastAsia="Times New Roman" w:hAnsi="Times New Roman" w:cs="Times New Roman"/>
          <w:i/>
          <w:sz w:val="28"/>
          <w:szCs w:val="28"/>
        </w:rPr>
        <w:t>.</w:t>
      </w:r>
    </w:p>
    <w:p w:rsidR="00FF622E" w:rsidRPr="009B631B" w:rsidRDefault="002518CC" w:rsidP="002518CC">
      <w:pPr>
        <w:pStyle w:val="11"/>
        <w:spacing w:line="360" w:lineRule="auto"/>
        <w:ind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С</w:t>
      </w:r>
      <w:r w:rsidR="00381CB3" w:rsidRPr="009B631B">
        <w:rPr>
          <w:rFonts w:ascii="Times New Roman" w:eastAsia="Times New Roman" w:hAnsi="Times New Roman" w:cs="Times New Roman"/>
          <w:i/>
          <w:sz w:val="28"/>
          <w:szCs w:val="28"/>
        </w:rPr>
        <w:t xml:space="preserve">пособ 2: </w:t>
      </w:r>
      <w:r w:rsidR="00243AFD" w:rsidRPr="009B631B">
        <w:rPr>
          <w:rFonts w:ascii="Times New Roman" w:eastAsia="Times New Roman" w:hAnsi="Times New Roman" w:cs="Times New Roman"/>
          <w:i/>
          <w:sz w:val="28"/>
          <w:szCs w:val="28"/>
        </w:rPr>
        <w:t>в</w:t>
      </w:r>
      <w:r w:rsidR="00FF622E" w:rsidRPr="009B631B">
        <w:rPr>
          <w:rFonts w:ascii="Times New Roman" w:eastAsia="Times New Roman" w:hAnsi="Times New Roman" w:cs="Times New Roman"/>
          <w:i/>
          <w:sz w:val="28"/>
          <w:szCs w:val="28"/>
        </w:rPr>
        <w:t xml:space="preserve">недрение электронного формата кредитного дела (пример мероприятий: внесение изменений в нормативную правовую базу в части </w:t>
      </w:r>
      <w:r w:rsidR="00FF622E" w:rsidRPr="009B631B">
        <w:rPr>
          <w:rFonts w:ascii="Times New Roman" w:eastAsia="Times New Roman" w:hAnsi="Times New Roman" w:cs="Times New Roman"/>
          <w:i/>
          <w:sz w:val="28"/>
          <w:szCs w:val="28"/>
        </w:rPr>
        <w:lastRenderedPageBreak/>
        <w:t>требований к порядку ведения кредитного дела; разработка информационной системы</w:t>
      </w:r>
      <w:r w:rsidRPr="009B631B">
        <w:rPr>
          <w:rFonts w:ascii="Times New Roman" w:eastAsia="Times New Roman" w:hAnsi="Times New Roman" w:cs="Times New Roman"/>
          <w:i/>
          <w:sz w:val="28"/>
          <w:szCs w:val="28"/>
        </w:rPr>
        <w:t>; обучение пользователей и пр.).</w:t>
      </w:r>
    </w:p>
    <w:p w:rsidR="00FF622E" w:rsidRPr="009B631B" w:rsidRDefault="002518CC" w:rsidP="002518CC">
      <w:pPr>
        <w:pStyle w:val="11"/>
        <w:spacing w:line="360" w:lineRule="auto"/>
        <w:ind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С</w:t>
      </w:r>
      <w:r w:rsidR="00381CB3" w:rsidRPr="009B631B">
        <w:rPr>
          <w:rFonts w:ascii="Times New Roman" w:eastAsia="Times New Roman" w:hAnsi="Times New Roman" w:cs="Times New Roman"/>
          <w:i/>
          <w:sz w:val="28"/>
          <w:szCs w:val="28"/>
        </w:rPr>
        <w:t xml:space="preserve">пособ 3: </w:t>
      </w:r>
      <w:r w:rsidR="00243AFD" w:rsidRPr="009B631B">
        <w:rPr>
          <w:rFonts w:ascii="Times New Roman" w:eastAsia="Times New Roman" w:hAnsi="Times New Roman" w:cs="Times New Roman"/>
          <w:i/>
          <w:sz w:val="28"/>
          <w:szCs w:val="28"/>
        </w:rPr>
        <w:t>с</w:t>
      </w:r>
      <w:r w:rsidR="00FF622E" w:rsidRPr="009B631B">
        <w:rPr>
          <w:rFonts w:ascii="Times New Roman" w:eastAsia="Times New Roman" w:hAnsi="Times New Roman" w:cs="Times New Roman"/>
          <w:i/>
          <w:sz w:val="28"/>
          <w:szCs w:val="28"/>
        </w:rPr>
        <w:t>оздание  и  организация  деятельности  консультационных  центров  в сфере кредитования YYY (пример мероприятий: заключение соглашений с базовыми юридическими центрами, разработка стандартов оказания финансовых услуг в сфере YYY, создание на базе центров института финансовых советников и пр.)</w:t>
      </w:r>
      <w:r w:rsidRPr="009B631B">
        <w:rPr>
          <w:rFonts w:ascii="Times New Roman" w:eastAsia="Times New Roman" w:hAnsi="Times New Roman" w:cs="Times New Roman"/>
          <w:i/>
          <w:sz w:val="28"/>
          <w:szCs w:val="28"/>
        </w:rPr>
        <w:t>.</w:t>
      </w:r>
    </w:p>
    <w:p w:rsidR="000F3C72" w:rsidRPr="009B631B" w:rsidRDefault="00137B2E" w:rsidP="00FF622E">
      <w:pPr>
        <w:pStyle w:val="11"/>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2.5.8</w:t>
      </w:r>
      <w:r w:rsidR="000F3C72" w:rsidRPr="009B631B">
        <w:rPr>
          <w:rFonts w:ascii="Times New Roman" w:eastAsia="Times New Roman" w:hAnsi="Times New Roman" w:cs="Times New Roman"/>
          <w:sz w:val="28"/>
          <w:szCs w:val="28"/>
        </w:rPr>
        <w:t xml:space="preserve">. «Ключевые риски и возможности проекта» </w:t>
      </w:r>
      <w:r w:rsidR="002518CC" w:rsidRPr="009B631B">
        <w:rPr>
          <w:rFonts w:ascii="Times New Roman" w:eastAsia="Times New Roman" w:hAnsi="Times New Roman" w:cs="Times New Roman"/>
          <w:sz w:val="28"/>
          <w:szCs w:val="28"/>
        </w:rPr>
        <w:t>–</w:t>
      </w:r>
      <w:r w:rsidR="001A2E1A" w:rsidRPr="009B631B">
        <w:rPr>
          <w:rFonts w:ascii="Times New Roman" w:eastAsia="Times New Roman" w:hAnsi="Times New Roman" w:cs="Times New Roman"/>
          <w:sz w:val="28"/>
          <w:szCs w:val="28"/>
        </w:rPr>
        <w:t xml:space="preserve"> </w:t>
      </w:r>
      <w:r w:rsidR="000F3C72" w:rsidRPr="009B631B">
        <w:rPr>
          <w:rFonts w:ascii="Times New Roman" w:eastAsia="Times New Roman" w:hAnsi="Times New Roman" w:cs="Times New Roman"/>
          <w:sz w:val="28"/>
          <w:szCs w:val="28"/>
        </w:rPr>
        <w:t>описание существующих или возможных рисков, которые могут оказать</w:t>
      </w:r>
      <w:r w:rsidR="00D05192" w:rsidRPr="009B631B">
        <w:rPr>
          <w:rFonts w:ascii="Times New Roman" w:eastAsia="Times New Roman" w:hAnsi="Times New Roman" w:cs="Times New Roman"/>
          <w:sz w:val="28"/>
          <w:szCs w:val="28"/>
        </w:rPr>
        <w:t xml:space="preserve"> негативное</w:t>
      </w:r>
      <w:r w:rsidR="000F3C72" w:rsidRPr="009B631B">
        <w:rPr>
          <w:rFonts w:ascii="Times New Roman" w:eastAsia="Times New Roman" w:hAnsi="Times New Roman" w:cs="Times New Roman"/>
          <w:sz w:val="28"/>
          <w:szCs w:val="28"/>
        </w:rPr>
        <w:t xml:space="preserve"> влияние на успешную реализацию проекта, либо описание возможностей, которые целесообразно использовать посредством реализации проекта. </w:t>
      </w:r>
      <w:r w:rsidR="00FF622E" w:rsidRPr="009B631B">
        <w:rPr>
          <w:rFonts w:ascii="Times New Roman" w:eastAsia="Times New Roman" w:hAnsi="Times New Roman" w:cs="Times New Roman"/>
          <w:sz w:val="28"/>
          <w:szCs w:val="28"/>
        </w:rPr>
        <w:tab/>
      </w:r>
    </w:p>
    <w:p w:rsidR="00FF622E" w:rsidRPr="009B631B" w:rsidRDefault="00137B2E" w:rsidP="00FF622E">
      <w:pPr>
        <w:pStyle w:val="11"/>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2.5.9</w:t>
      </w:r>
      <w:r w:rsidR="000F3C72" w:rsidRPr="009B631B">
        <w:rPr>
          <w:rFonts w:ascii="Times New Roman" w:eastAsia="Times New Roman" w:hAnsi="Times New Roman" w:cs="Times New Roman"/>
          <w:sz w:val="28"/>
          <w:szCs w:val="28"/>
        </w:rPr>
        <w:t xml:space="preserve">. </w:t>
      </w:r>
      <w:r w:rsidR="00FF622E" w:rsidRPr="009B631B">
        <w:rPr>
          <w:rFonts w:ascii="Times New Roman" w:eastAsia="Times New Roman" w:hAnsi="Times New Roman" w:cs="Times New Roman"/>
          <w:sz w:val="28"/>
          <w:szCs w:val="28"/>
        </w:rPr>
        <w:t>«Оценка длительности проекта»</w:t>
      </w:r>
      <w:r w:rsidR="001A2E1A" w:rsidRPr="009B631B">
        <w:rPr>
          <w:rFonts w:ascii="Times New Roman" w:eastAsia="Times New Roman" w:hAnsi="Times New Roman" w:cs="Times New Roman"/>
          <w:sz w:val="28"/>
          <w:szCs w:val="28"/>
        </w:rPr>
        <w:t xml:space="preserve"> </w:t>
      </w:r>
      <w:r w:rsidR="002518CC" w:rsidRPr="009B631B">
        <w:rPr>
          <w:rFonts w:ascii="Times New Roman" w:eastAsia="Times New Roman" w:hAnsi="Times New Roman" w:cs="Times New Roman"/>
          <w:sz w:val="28"/>
          <w:szCs w:val="28"/>
        </w:rPr>
        <w:t xml:space="preserve">– </w:t>
      </w:r>
      <w:r w:rsidR="00FF622E" w:rsidRPr="009B631B">
        <w:rPr>
          <w:rFonts w:ascii="Times New Roman" w:eastAsia="Times New Roman" w:hAnsi="Times New Roman" w:cs="Times New Roman"/>
          <w:sz w:val="28"/>
          <w:szCs w:val="28"/>
        </w:rPr>
        <w:t>планируемая дата начала и дата окончания (указываются в формате «ММ</w:t>
      </w:r>
      <w:proofErr w:type="gramStart"/>
      <w:r w:rsidR="00FF622E" w:rsidRPr="009B631B">
        <w:rPr>
          <w:rFonts w:ascii="Times New Roman" w:eastAsia="Times New Roman" w:hAnsi="Times New Roman" w:cs="Times New Roman"/>
          <w:sz w:val="28"/>
          <w:szCs w:val="28"/>
        </w:rPr>
        <w:t>.Г</w:t>
      </w:r>
      <w:proofErr w:type="gramEnd"/>
      <w:r w:rsidR="00FF622E" w:rsidRPr="009B631B">
        <w:rPr>
          <w:rFonts w:ascii="Times New Roman" w:eastAsia="Times New Roman" w:hAnsi="Times New Roman" w:cs="Times New Roman"/>
          <w:sz w:val="28"/>
          <w:szCs w:val="28"/>
        </w:rPr>
        <w:t>ГГГ»), к которой цели и показатели проекта должны быть достигнуты.</w:t>
      </w:r>
    </w:p>
    <w:p w:rsidR="002518CC" w:rsidRPr="009B631B" w:rsidRDefault="00FF622E" w:rsidP="00FF622E">
      <w:pPr>
        <w:pStyle w:val="11"/>
        <w:spacing w:line="360" w:lineRule="auto"/>
        <w:ind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 xml:space="preserve">Пример: </w:t>
      </w:r>
    </w:p>
    <w:p w:rsidR="00FF622E" w:rsidRPr="009B631B" w:rsidRDefault="00FF622E" w:rsidP="00FF622E">
      <w:pPr>
        <w:pStyle w:val="11"/>
        <w:spacing w:line="360" w:lineRule="auto"/>
        <w:ind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 xml:space="preserve">12.2016  </w:t>
      </w:r>
      <w:r w:rsidR="002518CC" w:rsidRPr="009B631B">
        <w:rPr>
          <w:rFonts w:ascii="Times New Roman" w:eastAsia="Times New Roman" w:hAnsi="Times New Roman" w:cs="Times New Roman"/>
          <w:sz w:val="28"/>
          <w:szCs w:val="28"/>
        </w:rPr>
        <w:t>–</w:t>
      </w:r>
      <w:r w:rsidR="002518CC" w:rsidRPr="009B631B">
        <w:rPr>
          <w:rFonts w:ascii="Times New Roman" w:eastAsia="Times New Roman" w:hAnsi="Times New Roman" w:cs="Times New Roman"/>
          <w:i/>
          <w:sz w:val="28"/>
          <w:szCs w:val="28"/>
        </w:rPr>
        <w:t xml:space="preserve"> 10.2020.</w:t>
      </w:r>
    </w:p>
    <w:p w:rsidR="00FF622E" w:rsidRPr="009B631B" w:rsidRDefault="00FF622E" w:rsidP="00137B2E">
      <w:pPr>
        <w:pStyle w:val="11"/>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2</w:t>
      </w:r>
      <w:r w:rsidR="00137B2E" w:rsidRPr="009B631B">
        <w:rPr>
          <w:rFonts w:ascii="Times New Roman" w:eastAsia="Times New Roman" w:hAnsi="Times New Roman" w:cs="Times New Roman"/>
          <w:sz w:val="28"/>
          <w:szCs w:val="28"/>
        </w:rPr>
        <w:t>.5.10</w:t>
      </w:r>
      <w:r w:rsidR="000F3C72" w:rsidRPr="009B631B">
        <w:rPr>
          <w:rFonts w:ascii="Times New Roman" w:eastAsia="Times New Roman" w:hAnsi="Times New Roman" w:cs="Times New Roman"/>
          <w:sz w:val="28"/>
          <w:szCs w:val="28"/>
        </w:rPr>
        <w:t xml:space="preserve">. </w:t>
      </w:r>
      <w:r w:rsidRPr="009B631B">
        <w:rPr>
          <w:rFonts w:ascii="Times New Roman" w:eastAsia="Times New Roman" w:hAnsi="Times New Roman" w:cs="Times New Roman"/>
          <w:sz w:val="28"/>
          <w:szCs w:val="28"/>
        </w:rPr>
        <w:tab/>
        <w:t>«Оценка бюджета проекта»</w:t>
      </w:r>
      <w:r w:rsidR="001A2E1A" w:rsidRPr="009B631B">
        <w:rPr>
          <w:rFonts w:ascii="Times New Roman" w:eastAsia="Times New Roman" w:hAnsi="Times New Roman" w:cs="Times New Roman"/>
          <w:sz w:val="28"/>
          <w:szCs w:val="28"/>
        </w:rPr>
        <w:t xml:space="preserve"> </w:t>
      </w:r>
      <w:r w:rsidR="002518CC" w:rsidRPr="009B631B">
        <w:rPr>
          <w:rFonts w:ascii="Times New Roman" w:eastAsia="Times New Roman" w:hAnsi="Times New Roman" w:cs="Times New Roman"/>
          <w:sz w:val="28"/>
          <w:szCs w:val="28"/>
        </w:rPr>
        <w:t xml:space="preserve">– </w:t>
      </w:r>
      <w:r w:rsidRPr="009B631B">
        <w:rPr>
          <w:rFonts w:ascii="Times New Roman" w:eastAsia="Times New Roman" w:hAnsi="Times New Roman" w:cs="Times New Roman"/>
          <w:sz w:val="28"/>
          <w:szCs w:val="28"/>
        </w:rPr>
        <w:t>предварительная оценка затрат на реализацию проекта по годам в разрезе возможных источников финансирования (бюджет Воронежской области, местные бюджеты органов местного самоуправления, государственные внебюджетные фонды Российской Федерации, государственные фонды, институты развития, частные инвестиции и пр.). В случае бюджетного финансирования указывается возможность финансирования в рамках доведенных лимитов или потребность в дополнительных средствах.</w:t>
      </w:r>
    </w:p>
    <w:p w:rsidR="00243AFD" w:rsidRPr="009B631B" w:rsidRDefault="00FF622E" w:rsidP="002518CC">
      <w:pPr>
        <w:pStyle w:val="11"/>
        <w:spacing w:line="360" w:lineRule="auto"/>
        <w:ind w:firstLine="709"/>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Пример:</w:t>
      </w:r>
    </w:p>
    <w:p w:rsidR="00FF622E" w:rsidRPr="009B631B" w:rsidRDefault="00FF622E" w:rsidP="002518CC">
      <w:pPr>
        <w:pStyle w:val="11"/>
        <w:spacing w:line="360" w:lineRule="auto"/>
        <w:ind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XX тыс. рублей (в том числе ХХ тыс. рублей – федеральный бюджет, ХХ тыс. рублей – Фонд развития моногородов).</w:t>
      </w:r>
    </w:p>
    <w:p w:rsidR="00B52960" w:rsidRPr="009B631B" w:rsidRDefault="00B52960" w:rsidP="008F5C15">
      <w:pPr>
        <w:pStyle w:val="11"/>
        <w:spacing w:line="360" w:lineRule="auto"/>
        <w:ind w:firstLine="851"/>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2.6. Раздел «Участники проекта» </w:t>
      </w:r>
      <w:r w:rsidR="00231F92" w:rsidRPr="009B631B">
        <w:rPr>
          <w:rFonts w:ascii="Times New Roman" w:eastAsia="Times New Roman" w:hAnsi="Times New Roman" w:cs="Times New Roman"/>
          <w:sz w:val="28"/>
          <w:szCs w:val="28"/>
        </w:rPr>
        <w:t>содержит информацию об участниках проекта,</w:t>
      </w:r>
      <w:r w:rsidRPr="009B631B">
        <w:rPr>
          <w:rFonts w:ascii="Times New Roman" w:eastAsia="Times New Roman" w:hAnsi="Times New Roman" w:cs="Times New Roman"/>
          <w:sz w:val="28"/>
          <w:szCs w:val="28"/>
        </w:rPr>
        <w:t xml:space="preserve"> указываются Ф</w:t>
      </w:r>
      <w:r w:rsidR="002518CC" w:rsidRPr="009B631B">
        <w:rPr>
          <w:rFonts w:ascii="Times New Roman" w:eastAsia="Times New Roman" w:hAnsi="Times New Roman" w:cs="Times New Roman"/>
          <w:sz w:val="28"/>
          <w:szCs w:val="28"/>
        </w:rPr>
        <w:t>.</w:t>
      </w:r>
      <w:r w:rsidRPr="009B631B">
        <w:rPr>
          <w:rFonts w:ascii="Times New Roman" w:eastAsia="Times New Roman" w:hAnsi="Times New Roman" w:cs="Times New Roman"/>
          <w:sz w:val="28"/>
          <w:szCs w:val="28"/>
        </w:rPr>
        <w:t>И</w:t>
      </w:r>
      <w:r w:rsidR="002518CC" w:rsidRPr="009B631B">
        <w:rPr>
          <w:rFonts w:ascii="Times New Roman" w:eastAsia="Times New Roman" w:hAnsi="Times New Roman" w:cs="Times New Roman"/>
          <w:sz w:val="28"/>
          <w:szCs w:val="28"/>
        </w:rPr>
        <w:t>.</w:t>
      </w:r>
      <w:r w:rsidRPr="009B631B">
        <w:rPr>
          <w:rFonts w:ascii="Times New Roman" w:eastAsia="Times New Roman" w:hAnsi="Times New Roman" w:cs="Times New Roman"/>
          <w:sz w:val="28"/>
          <w:szCs w:val="28"/>
        </w:rPr>
        <w:t>О</w:t>
      </w:r>
      <w:r w:rsidR="002518CC" w:rsidRPr="009B631B">
        <w:rPr>
          <w:rFonts w:ascii="Times New Roman" w:eastAsia="Times New Roman" w:hAnsi="Times New Roman" w:cs="Times New Roman"/>
          <w:sz w:val="28"/>
          <w:szCs w:val="28"/>
        </w:rPr>
        <w:t>.</w:t>
      </w:r>
      <w:r w:rsidRPr="009B631B">
        <w:rPr>
          <w:rFonts w:ascii="Times New Roman" w:eastAsia="Times New Roman" w:hAnsi="Times New Roman" w:cs="Times New Roman"/>
          <w:sz w:val="28"/>
          <w:szCs w:val="28"/>
        </w:rPr>
        <w:t xml:space="preserve"> и должност</w:t>
      </w:r>
      <w:r w:rsidR="002518CC" w:rsidRPr="009B631B">
        <w:rPr>
          <w:rFonts w:ascii="Times New Roman" w:eastAsia="Times New Roman" w:hAnsi="Times New Roman" w:cs="Times New Roman"/>
          <w:sz w:val="28"/>
          <w:szCs w:val="28"/>
        </w:rPr>
        <w:t>и</w:t>
      </w:r>
      <w:r w:rsidRPr="009B631B">
        <w:rPr>
          <w:rFonts w:ascii="Times New Roman" w:eastAsia="Times New Roman" w:hAnsi="Times New Roman" w:cs="Times New Roman"/>
          <w:sz w:val="28"/>
          <w:szCs w:val="28"/>
        </w:rPr>
        <w:t xml:space="preserve"> предполагаем</w:t>
      </w:r>
      <w:r w:rsidR="002518CC" w:rsidRPr="009B631B">
        <w:rPr>
          <w:rFonts w:ascii="Times New Roman" w:eastAsia="Times New Roman" w:hAnsi="Times New Roman" w:cs="Times New Roman"/>
          <w:sz w:val="28"/>
          <w:szCs w:val="28"/>
        </w:rPr>
        <w:t>ых</w:t>
      </w:r>
      <w:r w:rsidRPr="009B631B">
        <w:rPr>
          <w:rFonts w:ascii="Times New Roman" w:eastAsia="Times New Roman" w:hAnsi="Times New Roman" w:cs="Times New Roman"/>
          <w:sz w:val="28"/>
          <w:szCs w:val="28"/>
        </w:rPr>
        <w:t xml:space="preserve"> </w:t>
      </w:r>
      <w:r w:rsidRPr="009B631B">
        <w:rPr>
          <w:rFonts w:ascii="Times New Roman" w:eastAsia="Times New Roman" w:hAnsi="Times New Roman" w:cs="Times New Roman"/>
          <w:sz w:val="28"/>
          <w:szCs w:val="28"/>
        </w:rPr>
        <w:lastRenderedPageBreak/>
        <w:t>функционального заказчика проекта, руководителя проекта, куратора и участников проекта.</w:t>
      </w:r>
    </w:p>
    <w:p w:rsidR="007F3951" w:rsidRPr="009B631B" w:rsidRDefault="007F3951" w:rsidP="008F5C15">
      <w:pPr>
        <w:pStyle w:val="11"/>
        <w:spacing w:line="360" w:lineRule="auto"/>
        <w:ind w:firstLine="851"/>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2.7. Раздел «Дополнительные сведения по проекту» содержит следующую информацию:</w:t>
      </w:r>
    </w:p>
    <w:p w:rsidR="007F3951" w:rsidRPr="009B631B" w:rsidRDefault="007F3951" w:rsidP="008F5C15">
      <w:pPr>
        <w:pStyle w:val="11"/>
        <w:spacing w:line="360" w:lineRule="auto"/>
        <w:ind w:firstLine="851"/>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2.7.1. «Ограничения по проекту» </w:t>
      </w:r>
      <w:r w:rsidR="002518CC" w:rsidRPr="009B631B">
        <w:rPr>
          <w:rFonts w:ascii="Times New Roman" w:eastAsia="Times New Roman" w:hAnsi="Times New Roman" w:cs="Times New Roman"/>
          <w:i/>
          <w:sz w:val="28"/>
          <w:szCs w:val="28"/>
        </w:rPr>
        <w:t xml:space="preserve">– </w:t>
      </w:r>
      <w:r w:rsidRPr="009B631B">
        <w:rPr>
          <w:rFonts w:ascii="Times New Roman" w:eastAsia="Times New Roman" w:hAnsi="Times New Roman" w:cs="Times New Roman"/>
          <w:sz w:val="28"/>
          <w:szCs w:val="28"/>
        </w:rPr>
        <w:t>перечень сдерживающих факторов, влияющих на ход реализации проекта.</w:t>
      </w:r>
    </w:p>
    <w:p w:rsidR="007F3951" w:rsidRPr="009B631B" w:rsidRDefault="007F3951" w:rsidP="008F5C15">
      <w:pPr>
        <w:pStyle w:val="11"/>
        <w:spacing w:line="360" w:lineRule="auto"/>
        <w:ind w:firstLine="851"/>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2.7.2. «Границы проекта</w:t>
      </w:r>
      <w:r w:rsidRPr="009B631B">
        <w:rPr>
          <w:rFonts w:ascii="Times New Roman" w:eastAsia="Times New Roman" w:hAnsi="Times New Roman" w:cs="Times New Roman"/>
          <w:color w:val="auto"/>
          <w:sz w:val="28"/>
          <w:szCs w:val="28"/>
        </w:rPr>
        <w:t>»</w:t>
      </w:r>
      <w:r w:rsidR="00617500" w:rsidRPr="009B631B">
        <w:rPr>
          <w:rFonts w:ascii="Times New Roman" w:eastAsia="Times New Roman" w:hAnsi="Times New Roman" w:cs="Times New Roman"/>
          <w:color w:val="auto"/>
          <w:sz w:val="28"/>
          <w:szCs w:val="28"/>
        </w:rPr>
        <w:t xml:space="preserve"> </w:t>
      </w:r>
      <w:r w:rsidR="002518CC" w:rsidRPr="009B631B">
        <w:rPr>
          <w:rFonts w:ascii="Times New Roman" w:eastAsia="Times New Roman" w:hAnsi="Times New Roman" w:cs="Times New Roman"/>
          <w:i/>
          <w:sz w:val="28"/>
          <w:szCs w:val="28"/>
        </w:rPr>
        <w:t>–</w:t>
      </w:r>
      <w:r w:rsidR="001A2E1A" w:rsidRPr="009B631B">
        <w:rPr>
          <w:rFonts w:ascii="Times New Roman" w:eastAsia="Times New Roman" w:hAnsi="Times New Roman" w:cs="Times New Roman"/>
          <w:color w:val="auto"/>
          <w:sz w:val="28"/>
          <w:szCs w:val="28"/>
        </w:rPr>
        <w:t xml:space="preserve"> подробная</w:t>
      </w:r>
      <w:r w:rsidR="00FB77D4" w:rsidRPr="009B631B">
        <w:rPr>
          <w:rFonts w:ascii="Times New Roman" w:eastAsia="Times New Roman" w:hAnsi="Times New Roman" w:cs="Times New Roman"/>
          <w:color w:val="auto"/>
          <w:sz w:val="28"/>
          <w:szCs w:val="28"/>
        </w:rPr>
        <w:t xml:space="preserve"> информаци</w:t>
      </w:r>
      <w:r w:rsidR="001A2E1A" w:rsidRPr="009B631B">
        <w:rPr>
          <w:rFonts w:ascii="Times New Roman" w:eastAsia="Times New Roman" w:hAnsi="Times New Roman" w:cs="Times New Roman"/>
          <w:color w:val="auto"/>
          <w:sz w:val="28"/>
          <w:szCs w:val="28"/>
        </w:rPr>
        <w:t>я</w:t>
      </w:r>
      <w:r w:rsidR="00FB77D4" w:rsidRPr="009B631B">
        <w:rPr>
          <w:rFonts w:ascii="Times New Roman" w:eastAsia="Times New Roman" w:hAnsi="Times New Roman" w:cs="Times New Roman"/>
          <w:color w:val="auto"/>
          <w:sz w:val="28"/>
          <w:szCs w:val="28"/>
        </w:rPr>
        <w:t xml:space="preserve"> о том, </w:t>
      </w:r>
      <w:r w:rsidRPr="009B631B">
        <w:rPr>
          <w:rFonts w:ascii="Times New Roman" w:eastAsia="Times New Roman" w:hAnsi="Times New Roman" w:cs="Times New Roman"/>
          <w:color w:val="auto"/>
          <w:sz w:val="28"/>
          <w:szCs w:val="28"/>
        </w:rPr>
        <w:t xml:space="preserve"> </w:t>
      </w:r>
      <w:r w:rsidRPr="009B631B">
        <w:rPr>
          <w:rFonts w:ascii="Times New Roman" w:eastAsia="Times New Roman" w:hAnsi="Times New Roman" w:cs="Times New Roman"/>
          <w:sz w:val="28"/>
          <w:szCs w:val="28"/>
        </w:rPr>
        <w:t xml:space="preserve">что конкретно входит в границы проекта, а что находится за </w:t>
      </w:r>
      <w:r w:rsidR="002518CC" w:rsidRPr="009B631B">
        <w:rPr>
          <w:rFonts w:ascii="Times New Roman" w:eastAsia="Times New Roman" w:hAnsi="Times New Roman" w:cs="Times New Roman"/>
          <w:sz w:val="28"/>
          <w:szCs w:val="28"/>
        </w:rPr>
        <w:t>его рамками</w:t>
      </w:r>
      <w:r w:rsidRPr="009B631B">
        <w:rPr>
          <w:rFonts w:ascii="Times New Roman" w:eastAsia="Times New Roman" w:hAnsi="Times New Roman" w:cs="Times New Roman"/>
          <w:sz w:val="28"/>
          <w:szCs w:val="28"/>
        </w:rPr>
        <w:t>.</w:t>
      </w:r>
    </w:p>
    <w:p w:rsidR="007F3951" w:rsidRPr="009B631B" w:rsidRDefault="007F3951" w:rsidP="002518CC">
      <w:pPr>
        <w:pStyle w:val="11"/>
        <w:spacing w:line="360" w:lineRule="auto"/>
        <w:ind w:firstLine="851"/>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Пример:</w:t>
      </w:r>
    </w:p>
    <w:p w:rsidR="00FF622E" w:rsidRPr="009B631B" w:rsidRDefault="007F3951" w:rsidP="00617500">
      <w:pPr>
        <w:pStyle w:val="11"/>
        <w:spacing w:line="360" w:lineRule="auto"/>
        <w:ind w:firstLine="851"/>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В границы проекта входит</w:t>
      </w:r>
      <w:r w:rsidR="002518CC" w:rsidRPr="009B631B">
        <w:rPr>
          <w:rFonts w:ascii="Times New Roman" w:eastAsia="Times New Roman" w:hAnsi="Times New Roman" w:cs="Times New Roman"/>
          <w:i/>
          <w:sz w:val="28"/>
          <w:szCs w:val="28"/>
        </w:rPr>
        <w:t xml:space="preserve"> </w:t>
      </w:r>
      <w:r w:rsidR="00617500" w:rsidRPr="009B631B">
        <w:rPr>
          <w:rFonts w:ascii="Times New Roman" w:eastAsia="Times New Roman" w:hAnsi="Times New Roman" w:cs="Times New Roman"/>
          <w:i/>
          <w:sz w:val="28"/>
          <w:szCs w:val="28"/>
        </w:rPr>
        <w:t>разработка  комплексной схемы организации дорожного движения для сети дорог, расположенных в границах городского округа город Воронеж, на период до 2032 года.</w:t>
      </w:r>
    </w:p>
    <w:p w:rsidR="00617500" w:rsidRPr="009B631B" w:rsidRDefault="00617500" w:rsidP="00617500">
      <w:pPr>
        <w:pStyle w:val="11"/>
        <w:spacing w:line="360" w:lineRule="auto"/>
        <w:ind w:firstLine="851"/>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 xml:space="preserve">В границы </w:t>
      </w:r>
      <w:r w:rsidR="00FD7CB8" w:rsidRPr="009B631B">
        <w:rPr>
          <w:rFonts w:ascii="Times New Roman" w:eastAsia="Times New Roman" w:hAnsi="Times New Roman" w:cs="Times New Roman"/>
          <w:i/>
          <w:sz w:val="28"/>
          <w:szCs w:val="28"/>
        </w:rPr>
        <w:t xml:space="preserve">проекта </w:t>
      </w:r>
      <w:r w:rsidRPr="009B631B">
        <w:rPr>
          <w:rFonts w:ascii="Times New Roman" w:eastAsia="Times New Roman" w:hAnsi="Times New Roman" w:cs="Times New Roman"/>
          <w:i/>
          <w:sz w:val="28"/>
          <w:szCs w:val="28"/>
        </w:rPr>
        <w:t xml:space="preserve">не входит: </w:t>
      </w:r>
    </w:p>
    <w:p w:rsidR="00617500" w:rsidRPr="009B631B" w:rsidRDefault="002518CC" w:rsidP="002518CC">
      <w:pPr>
        <w:pStyle w:val="11"/>
        <w:numPr>
          <w:ilvl w:val="0"/>
          <w:numId w:val="41"/>
        </w:numPr>
        <w:spacing w:line="360" w:lineRule="auto"/>
        <w:ind w:left="0"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О</w:t>
      </w:r>
      <w:r w:rsidR="00617500" w:rsidRPr="009B631B">
        <w:rPr>
          <w:rFonts w:ascii="Times New Roman" w:eastAsia="Times New Roman" w:hAnsi="Times New Roman" w:cs="Times New Roman"/>
          <w:i/>
          <w:sz w:val="28"/>
          <w:szCs w:val="28"/>
        </w:rPr>
        <w:t>рганизация работ по перезаключению договоров с транспортными компаниями</w:t>
      </w:r>
      <w:r w:rsidRPr="009B631B">
        <w:rPr>
          <w:rFonts w:ascii="Times New Roman" w:eastAsia="Times New Roman" w:hAnsi="Times New Roman" w:cs="Times New Roman"/>
          <w:i/>
          <w:sz w:val="28"/>
          <w:szCs w:val="28"/>
        </w:rPr>
        <w:t>.</w:t>
      </w:r>
    </w:p>
    <w:p w:rsidR="00617500" w:rsidRPr="009B631B" w:rsidRDefault="002518CC" w:rsidP="002518CC">
      <w:pPr>
        <w:pStyle w:val="11"/>
        <w:numPr>
          <w:ilvl w:val="0"/>
          <w:numId w:val="41"/>
        </w:numPr>
        <w:spacing w:line="360" w:lineRule="auto"/>
        <w:ind w:left="0"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 xml:space="preserve"> С</w:t>
      </w:r>
      <w:r w:rsidR="00617500" w:rsidRPr="009B631B">
        <w:rPr>
          <w:rFonts w:ascii="Times New Roman" w:eastAsia="Times New Roman" w:hAnsi="Times New Roman" w:cs="Times New Roman"/>
          <w:i/>
          <w:sz w:val="28"/>
          <w:szCs w:val="28"/>
        </w:rPr>
        <w:t>троительство перехватывающих транспортных узлов.</w:t>
      </w:r>
    </w:p>
    <w:p w:rsidR="00617500" w:rsidRPr="009B631B" w:rsidRDefault="00617500" w:rsidP="00617500">
      <w:pPr>
        <w:pStyle w:val="11"/>
        <w:spacing w:line="360" w:lineRule="auto"/>
        <w:ind w:firstLine="851"/>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2.7.3. «Дополнительная информация по проекту» </w:t>
      </w:r>
      <w:r w:rsidR="002518CC" w:rsidRPr="009B631B">
        <w:rPr>
          <w:rFonts w:ascii="Times New Roman" w:eastAsia="Times New Roman" w:hAnsi="Times New Roman" w:cs="Times New Roman"/>
          <w:i/>
          <w:sz w:val="28"/>
          <w:szCs w:val="28"/>
        </w:rPr>
        <w:t xml:space="preserve">– </w:t>
      </w:r>
      <w:r w:rsidRPr="009B631B">
        <w:rPr>
          <w:rFonts w:ascii="Times New Roman" w:eastAsia="Times New Roman" w:hAnsi="Times New Roman" w:cs="Times New Roman"/>
          <w:sz w:val="28"/>
          <w:szCs w:val="28"/>
        </w:rPr>
        <w:t>заполняется при необходимости указания дополнительной информации к предложению.</w:t>
      </w:r>
    </w:p>
    <w:p w:rsidR="00FD7CB8" w:rsidRPr="009B631B" w:rsidRDefault="00FD7CB8" w:rsidP="00F344CB">
      <w:pPr>
        <w:pStyle w:val="11"/>
        <w:ind w:firstLine="851"/>
        <w:jc w:val="both"/>
        <w:rPr>
          <w:rFonts w:ascii="Times New Roman" w:eastAsia="Times New Roman" w:hAnsi="Times New Roman" w:cs="Times New Roman"/>
          <w:sz w:val="28"/>
          <w:szCs w:val="28"/>
        </w:rPr>
      </w:pPr>
    </w:p>
    <w:p w:rsidR="00FF622E" w:rsidRPr="009B631B" w:rsidRDefault="00FF622E" w:rsidP="002518CC">
      <w:pPr>
        <w:pStyle w:val="11"/>
        <w:widowControl w:val="0"/>
        <w:numPr>
          <w:ilvl w:val="0"/>
          <w:numId w:val="1"/>
        </w:numPr>
        <w:ind w:left="0" w:firstLine="0"/>
        <w:contextualSpacing/>
        <w:jc w:val="center"/>
        <w:rPr>
          <w:rStyle w:val="a8"/>
          <w:rFonts w:ascii="Times New Roman" w:hAnsi="Times New Roman" w:cs="Times New Roman"/>
          <w:b/>
          <w:i w:val="0"/>
          <w:sz w:val="28"/>
        </w:rPr>
      </w:pPr>
      <w:r w:rsidRPr="009B631B">
        <w:rPr>
          <w:rStyle w:val="a8"/>
          <w:rFonts w:ascii="Times New Roman" w:hAnsi="Times New Roman" w:cs="Times New Roman"/>
          <w:b/>
          <w:i w:val="0"/>
          <w:sz w:val="28"/>
        </w:rPr>
        <w:t>Рекомендации</w:t>
      </w:r>
      <w:r w:rsidR="002518CC" w:rsidRPr="009B631B">
        <w:rPr>
          <w:rStyle w:val="a8"/>
          <w:rFonts w:ascii="Times New Roman" w:hAnsi="Times New Roman" w:cs="Times New Roman"/>
          <w:b/>
          <w:i w:val="0"/>
          <w:sz w:val="28"/>
        </w:rPr>
        <w:t xml:space="preserve"> по подготовке паспорта проекта</w:t>
      </w:r>
    </w:p>
    <w:p w:rsidR="00E55AAC" w:rsidRPr="009B631B" w:rsidRDefault="00E55AAC" w:rsidP="00F344CB">
      <w:pPr>
        <w:pStyle w:val="11"/>
        <w:widowControl w:val="0"/>
        <w:tabs>
          <w:tab w:val="left" w:pos="1209"/>
        </w:tabs>
        <w:ind w:left="709"/>
        <w:contextualSpacing/>
        <w:rPr>
          <w:rStyle w:val="a8"/>
          <w:rFonts w:ascii="Times New Roman" w:hAnsi="Times New Roman" w:cs="Times New Roman"/>
          <w:i w:val="0"/>
          <w:sz w:val="28"/>
        </w:rPr>
      </w:pPr>
    </w:p>
    <w:p w:rsidR="00FF622E" w:rsidRPr="009B631B" w:rsidRDefault="00FF622E" w:rsidP="00FF622E">
      <w:pPr>
        <w:pStyle w:val="11"/>
        <w:widowControl w:val="0"/>
        <w:tabs>
          <w:tab w:val="left" w:pos="1319"/>
        </w:tabs>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3.1.</w:t>
      </w:r>
      <w:r w:rsidRPr="009B631B">
        <w:rPr>
          <w:rFonts w:ascii="Times New Roman" w:eastAsia="Times New Roman" w:hAnsi="Times New Roman" w:cs="Times New Roman"/>
          <w:sz w:val="28"/>
          <w:szCs w:val="28"/>
        </w:rPr>
        <w:tab/>
        <w:t xml:space="preserve">Паспорт проекта разрабатывается по форме согласно приложению № </w:t>
      </w:r>
      <w:r w:rsidR="002518CC" w:rsidRPr="009B631B">
        <w:rPr>
          <w:rFonts w:ascii="Times New Roman" w:eastAsia="Times New Roman" w:hAnsi="Times New Roman" w:cs="Times New Roman"/>
          <w:sz w:val="28"/>
          <w:szCs w:val="28"/>
        </w:rPr>
        <w:t>4</w:t>
      </w:r>
      <w:r w:rsidR="00E62B94" w:rsidRPr="009B631B">
        <w:rPr>
          <w:rFonts w:ascii="Times New Roman" w:eastAsia="Times New Roman" w:hAnsi="Times New Roman" w:cs="Times New Roman"/>
          <w:sz w:val="28"/>
          <w:szCs w:val="28"/>
        </w:rPr>
        <w:t xml:space="preserve"> к Регламенту</w:t>
      </w:r>
      <w:r w:rsidRPr="009B631B">
        <w:rPr>
          <w:rFonts w:ascii="Times New Roman" w:eastAsia="Times New Roman" w:hAnsi="Times New Roman" w:cs="Times New Roman"/>
          <w:sz w:val="28"/>
          <w:szCs w:val="28"/>
        </w:rPr>
        <w:t xml:space="preserve"> и в соответствии с рекомендациями по ее заполнению, приведенными в настоящем разделе методических рекомендаций.</w:t>
      </w:r>
    </w:p>
    <w:p w:rsidR="00FF622E" w:rsidRPr="009B631B" w:rsidRDefault="00FF622E" w:rsidP="00FF622E">
      <w:pPr>
        <w:pStyle w:val="11"/>
        <w:widowControl w:val="0"/>
        <w:spacing w:before="1"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Форма паспорта проекта включает следующие разделы: </w:t>
      </w:r>
    </w:p>
    <w:p w:rsidR="00FF622E" w:rsidRPr="009B631B" w:rsidRDefault="00FF622E" w:rsidP="002518CC">
      <w:pPr>
        <w:pStyle w:val="11"/>
        <w:widowControl w:val="0"/>
        <w:numPr>
          <w:ilvl w:val="0"/>
          <w:numId w:val="42"/>
        </w:numPr>
        <w:spacing w:before="1" w:line="360" w:lineRule="auto"/>
        <w:ind w:left="0" w:firstLine="709"/>
        <w:jc w:val="both"/>
        <w:rPr>
          <w:rFonts w:ascii="Times New Roman" w:eastAsia="Times New Roman" w:hAnsi="Times New Roman" w:cs="Times New Roman"/>
          <w:color w:val="000000" w:themeColor="text1"/>
          <w:sz w:val="28"/>
          <w:szCs w:val="28"/>
        </w:rPr>
      </w:pPr>
      <w:r w:rsidRPr="009B631B">
        <w:rPr>
          <w:rFonts w:ascii="Times New Roman" w:eastAsia="Times New Roman" w:hAnsi="Times New Roman" w:cs="Times New Roman"/>
          <w:color w:val="000000" w:themeColor="text1"/>
          <w:sz w:val="28"/>
          <w:szCs w:val="28"/>
        </w:rPr>
        <w:t>раздел 1 «Основные положения»;</w:t>
      </w:r>
      <w:r w:rsidR="009A7C99" w:rsidRPr="009B631B">
        <w:rPr>
          <w:rFonts w:ascii="Times New Roman" w:eastAsia="Times New Roman" w:hAnsi="Times New Roman" w:cs="Times New Roman"/>
          <w:color w:val="000000" w:themeColor="text1"/>
          <w:sz w:val="28"/>
          <w:szCs w:val="28"/>
        </w:rPr>
        <w:t xml:space="preserve"> </w:t>
      </w:r>
    </w:p>
    <w:p w:rsidR="00FF622E" w:rsidRPr="009B631B" w:rsidRDefault="00FF622E" w:rsidP="002518CC">
      <w:pPr>
        <w:pStyle w:val="11"/>
        <w:widowControl w:val="0"/>
        <w:numPr>
          <w:ilvl w:val="0"/>
          <w:numId w:val="42"/>
        </w:numPr>
        <w:spacing w:line="360" w:lineRule="auto"/>
        <w:ind w:left="0"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color w:val="000000" w:themeColor="text1"/>
          <w:sz w:val="28"/>
          <w:szCs w:val="28"/>
        </w:rPr>
        <w:t>раздел 2 «</w:t>
      </w:r>
      <w:r w:rsidR="00E62B94" w:rsidRPr="009B631B">
        <w:rPr>
          <w:rFonts w:ascii="Times New Roman" w:eastAsia="Times New Roman" w:hAnsi="Times New Roman" w:cs="Times New Roman"/>
          <w:color w:val="000000" w:themeColor="text1"/>
          <w:sz w:val="28"/>
          <w:szCs w:val="28"/>
        </w:rPr>
        <w:t xml:space="preserve">Цель </w:t>
      </w:r>
      <w:r w:rsidR="00E62B94" w:rsidRPr="009B631B">
        <w:rPr>
          <w:rFonts w:ascii="Times New Roman" w:eastAsia="Times New Roman" w:hAnsi="Times New Roman" w:cs="Times New Roman"/>
          <w:sz w:val="28"/>
          <w:szCs w:val="28"/>
        </w:rPr>
        <w:t>и показатели</w:t>
      </w:r>
      <w:r w:rsidR="00231F92" w:rsidRPr="009B631B">
        <w:rPr>
          <w:rFonts w:ascii="Times New Roman" w:eastAsia="Times New Roman" w:hAnsi="Times New Roman" w:cs="Times New Roman"/>
          <w:sz w:val="28"/>
          <w:szCs w:val="28"/>
        </w:rPr>
        <w:t xml:space="preserve"> проекта</w:t>
      </w:r>
      <w:r w:rsidRPr="009B631B">
        <w:rPr>
          <w:rFonts w:ascii="Times New Roman" w:eastAsia="Times New Roman" w:hAnsi="Times New Roman" w:cs="Times New Roman"/>
          <w:sz w:val="28"/>
          <w:szCs w:val="28"/>
        </w:rPr>
        <w:t>»;</w:t>
      </w:r>
    </w:p>
    <w:p w:rsidR="00FF622E" w:rsidRPr="009B631B" w:rsidRDefault="00FF622E" w:rsidP="002518CC">
      <w:pPr>
        <w:pStyle w:val="11"/>
        <w:widowControl w:val="0"/>
        <w:numPr>
          <w:ilvl w:val="0"/>
          <w:numId w:val="42"/>
        </w:numPr>
        <w:spacing w:line="360" w:lineRule="auto"/>
        <w:ind w:left="0"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раздел 3 «</w:t>
      </w:r>
      <w:r w:rsidR="00E62B94" w:rsidRPr="009B631B">
        <w:rPr>
          <w:rFonts w:ascii="Times New Roman" w:eastAsia="Times New Roman" w:hAnsi="Times New Roman" w:cs="Times New Roman"/>
          <w:sz w:val="28"/>
          <w:szCs w:val="28"/>
        </w:rPr>
        <w:t>Результаты проекта</w:t>
      </w:r>
      <w:r w:rsidRPr="009B631B">
        <w:rPr>
          <w:rFonts w:ascii="Times New Roman" w:eastAsia="Times New Roman" w:hAnsi="Times New Roman" w:cs="Times New Roman"/>
          <w:sz w:val="28"/>
          <w:szCs w:val="28"/>
        </w:rPr>
        <w:t>»;</w:t>
      </w:r>
    </w:p>
    <w:p w:rsidR="00E62B94" w:rsidRPr="009B631B" w:rsidRDefault="00FF622E" w:rsidP="002518CC">
      <w:pPr>
        <w:pStyle w:val="11"/>
        <w:widowControl w:val="0"/>
        <w:numPr>
          <w:ilvl w:val="0"/>
          <w:numId w:val="42"/>
        </w:numPr>
        <w:spacing w:line="360" w:lineRule="auto"/>
        <w:ind w:left="0"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раздел 4 «</w:t>
      </w:r>
      <w:r w:rsidR="00576DFD" w:rsidRPr="009B631B">
        <w:rPr>
          <w:rFonts w:ascii="Times New Roman" w:eastAsia="Times New Roman" w:hAnsi="Times New Roman" w:cs="Times New Roman"/>
          <w:sz w:val="28"/>
          <w:szCs w:val="28"/>
        </w:rPr>
        <w:t>Финансовое обеспечение реализации проекта</w:t>
      </w:r>
      <w:r w:rsidRPr="009B631B">
        <w:rPr>
          <w:rFonts w:ascii="Times New Roman" w:eastAsia="Times New Roman" w:hAnsi="Times New Roman" w:cs="Times New Roman"/>
          <w:sz w:val="28"/>
          <w:szCs w:val="28"/>
        </w:rPr>
        <w:t>»</w:t>
      </w:r>
      <w:r w:rsidR="00E62B94" w:rsidRPr="009B631B">
        <w:rPr>
          <w:rFonts w:ascii="Times New Roman" w:eastAsia="Times New Roman" w:hAnsi="Times New Roman" w:cs="Times New Roman"/>
          <w:sz w:val="28"/>
          <w:szCs w:val="28"/>
        </w:rPr>
        <w:t>;</w:t>
      </w:r>
    </w:p>
    <w:p w:rsidR="00E62B94" w:rsidRPr="009B631B" w:rsidRDefault="00E62B94" w:rsidP="002518CC">
      <w:pPr>
        <w:pStyle w:val="11"/>
        <w:widowControl w:val="0"/>
        <w:numPr>
          <w:ilvl w:val="0"/>
          <w:numId w:val="42"/>
        </w:numPr>
        <w:spacing w:line="360" w:lineRule="auto"/>
        <w:ind w:left="0"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раздел 5 «Контрольные точки проекта»;</w:t>
      </w:r>
    </w:p>
    <w:p w:rsidR="00157A39" w:rsidRPr="009B631B" w:rsidRDefault="00E62B94" w:rsidP="002518CC">
      <w:pPr>
        <w:pStyle w:val="11"/>
        <w:widowControl w:val="0"/>
        <w:numPr>
          <w:ilvl w:val="0"/>
          <w:numId w:val="42"/>
        </w:numPr>
        <w:spacing w:line="360" w:lineRule="auto"/>
        <w:ind w:left="0"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lastRenderedPageBreak/>
        <w:t>раздел 6 «Дополнительная информация по проекту»</w:t>
      </w:r>
      <w:r w:rsidR="002518CC" w:rsidRPr="009B631B">
        <w:rPr>
          <w:rFonts w:ascii="Times New Roman" w:eastAsia="Times New Roman" w:hAnsi="Times New Roman" w:cs="Times New Roman"/>
          <w:sz w:val="28"/>
          <w:szCs w:val="28"/>
        </w:rPr>
        <w:t>.</w:t>
      </w:r>
    </w:p>
    <w:p w:rsidR="00FF622E" w:rsidRPr="009B631B" w:rsidRDefault="00157A39" w:rsidP="002518CC">
      <w:pPr>
        <w:pStyle w:val="11"/>
        <w:widowControl w:val="0"/>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Приложение </w:t>
      </w:r>
      <w:r w:rsidR="00C2560B" w:rsidRPr="009B631B">
        <w:rPr>
          <w:rFonts w:ascii="Times New Roman" w:eastAsia="Times New Roman" w:hAnsi="Times New Roman" w:cs="Times New Roman"/>
          <w:sz w:val="28"/>
          <w:szCs w:val="28"/>
        </w:rPr>
        <w:t>«</w:t>
      </w:r>
      <w:r w:rsidR="00992225">
        <w:rPr>
          <w:rFonts w:ascii="Times New Roman" w:eastAsia="Times New Roman" w:hAnsi="Times New Roman" w:cs="Times New Roman"/>
          <w:sz w:val="28"/>
          <w:szCs w:val="28"/>
        </w:rPr>
        <w:t>Д</w:t>
      </w:r>
      <w:r w:rsidR="00C2560B" w:rsidRPr="009B631B">
        <w:rPr>
          <w:rFonts w:ascii="Times New Roman" w:eastAsia="Times New Roman" w:hAnsi="Times New Roman" w:cs="Times New Roman"/>
          <w:sz w:val="28"/>
          <w:szCs w:val="28"/>
        </w:rPr>
        <w:t>ополнительные материалы проекта»</w:t>
      </w:r>
      <w:r w:rsidRPr="009B631B">
        <w:rPr>
          <w:rFonts w:ascii="Times New Roman" w:eastAsia="Times New Roman" w:hAnsi="Times New Roman" w:cs="Times New Roman"/>
          <w:sz w:val="28"/>
          <w:szCs w:val="28"/>
        </w:rPr>
        <w:t xml:space="preserve"> к паспорту</w:t>
      </w:r>
      <w:r w:rsidR="00231F92" w:rsidRPr="009B631B">
        <w:rPr>
          <w:rFonts w:ascii="Times New Roman" w:eastAsia="Times New Roman" w:hAnsi="Times New Roman" w:cs="Times New Roman"/>
          <w:sz w:val="28"/>
          <w:szCs w:val="28"/>
        </w:rPr>
        <w:t xml:space="preserve"> </w:t>
      </w:r>
      <w:r w:rsidR="00C2560B" w:rsidRPr="009B631B">
        <w:rPr>
          <w:rFonts w:ascii="Times New Roman" w:eastAsia="Times New Roman" w:hAnsi="Times New Roman" w:cs="Times New Roman"/>
          <w:sz w:val="28"/>
          <w:szCs w:val="28"/>
        </w:rPr>
        <w:t>проекта</w:t>
      </w:r>
      <w:r w:rsidR="00231F92" w:rsidRPr="009B631B">
        <w:rPr>
          <w:rFonts w:ascii="Times New Roman" w:eastAsia="Times New Roman" w:hAnsi="Times New Roman" w:cs="Times New Roman"/>
          <w:sz w:val="28"/>
          <w:szCs w:val="28"/>
        </w:rPr>
        <w:t xml:space="preserve"> </w:t>
      </w:r>
      <w:r w:rsidRPr="009B631B">
        <w:rPr>
          <w:rFonts w:ascii="Times New Roman" w:eastAsia="Times New Roman" w:hAnsi="Times New Roman" w:cs="Times New Roman"/>
          <w:sz w:val="28"/>
          <w:szCs w:val="28"/>
        </w:rPr>
        <w:t xml:space="preserve"> включает следующие разделы:</w:t>
      </w:r>
    </w:p>
    <w:p w:rsidR="00157A39" w:rsidRPr="009B631B" w:rsidRDefault="00157A39" w:rsidP="002518CC">
      <w:pPr>
        <w:pStyle w:val="11"/>
        <w:widowControl w:val="0"/>
        <w:numPr>
          <w:ilvl w:val="0"/>
          <w:numId w:val="43"/>
        </w:numPr>
        <w:spacing w:line="360" w:lineRule="auto"/>
        <w:ind w:left="0"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раздел 1 «План мероприятий (дорожная карта)»</w:t>
      </w:r>
      <w:r w:rsidR="002518CC" w:rsidRPr="009B631B">
        <w:rPr>
          <w:rFonts w:ascii="Times New Roman" w:eastAsia="Times New Roman" w:hAnsi="Times New Roman" w:cs="Times New Roman"/>
          <w:sz w:val="28"/>
          <w:szCs w:val="28"/>
        </w:rPr>
        <w:t>;</w:t>
      </w:r>
    </w:p>
    <w:p w:rsidR="00157A39" w:rsidRPr="009B631B" w:rsidRDefault="00157A39" w:rsidP="002518CC">
      <w:pPr>
        <w:pStyle w:val="11"/>
        <w:widowControl w:val="0"/>
        <w:numPr>
          <w:ilvl w:val="0"/>
          <w:numId w:val="43"/>
        </w:numPr>
        <w:spacing w:line="360" w:lineRule="auto"/>
        <w:ind w:left="0"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раздел 2 «План коммуникаций проекта»</w:t>
      </w:r>
      <w:r w:rsidR="002518CC" w:rsidRPr="009B631B">
        <w:rPr>
          <w:rFonts w:ascii="Times New Roman" w:eastAsia="Times New Roman" w:hAnsi="Times New Roman" w:cs="Times New Roman"/>
          <w:sz w:val="28"/>
          <w:szCs w:val="28"/>
        </w:rPr>
        <w:t>;</w:t>
      </w:r>
    </w:p>
    <w:p w:rsidR="00157A39" w:rsidRPr="009B631B" w:rsidRDefault="00157A39" w:rsidP="002518CC">
      <w:pPr>
        <w:pStyle w:val="11"/>
        <w:widowControl w:val="0"/>
        <w:numPr>
          <w:ilvl w:val="0"/>
          <w:numId w:val="43"/>
        </w:numPr>
        <w:spacing w:line="360" w:lineRule="auto"/>
        <w:ind w:left="0"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раздел 3 «Методика расчета показателей </w:t>
      </w:r>
      <w:r w:rsidR="006A4690" w:rsidRPr="009B631B">
        <w:rPr>
          <w:rFonts w:ascii="Times New Roman" w:eastAsia="Times New Roman" w:hAnsi="Times New Roman" w:cs="Times New Roman"/>
          <w:sz w:val="28"/>
          <w:szCs w:val="28"/>
        </w:rPr>
        <w:t xml:space="preserve">проекта </w:t>
      </w:r>
      <w:r w:rsidRPr="009B631B">
        <w:rPr>
          <w:rFonts w:ascii="Times New Roman" w:eastAsia="Times New Roman" w:hAnsi="Times New Roman" w:cs="Times New Roman"/>
          <w:sz w:val="28"/>
          <w:szCs w:val="28"/>
        </w:rPr>
        <w:t>и периодичность сбора данных»</w:t>
      </w:r>
      <w:r w:rsidR="002518CC" w:rsidRPr="009B631B">
        <w:rPr>
          <w:rFonts w:ascii="Times New Roman" w:eastAsia="Times New Roman" w:hAnsi="Times New Roman" w:cs="Times New Roman"/>
          <w:sz w:val="28"/>
          <w:szCs w:val="28"/>
        </w:rPr>
        <w:t>;</w:t>
      </w:r>
    </w:p>
    <w:p w:rsidR="00157A39" w:rsidRPr="009B631B" w:rsidRDefault="00157A39" w:rsidP="002518CC">
      <w:pPr>
        <w:pStyle w:val="11"/>
        <w:widowControl w:val="0"/>
        <w:numPr>
          <w:ilvl w:val="0"/>
          <w:numId w:val="43"/>
        </w:numPr>
        <w:spacing w:line="360" w:lineRule="auto"/>
        <w:ind w:left="0"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раздел 4 «Заинтересованные стороны проекта»</w:t>
      </w:r>
      <w:r w:rsidR="002518CC" w:rsidRPr="009B631B">
        <w:rPr>
          <w:rFonts w:ascii="Times New Roman" w:eastAsia="Times New Roman" w:hAnsi="Times New Roman" w:cs="Times New Roman"/>
          <w:sz w:val="28"/>
          <w:szCs w:val="28"/>
        </w:rPr>
        <w:t>;</w:t>
      </w:r>
    </w:p>
    <w:p w:rsidR="00157A39" w:rsidRPr="009B631B" w:rsidRDefault="00157A39" w:rsidP="002518CC">
      <w:pPr>
        <w:pStyle w:val="11"/>
        <w:widowControl w:val="0"/>
        <w:numPr>
          <w:ilvl w:val="0"/>
          <w:numId w:val="43"/>
        </w:numPr>
        <w:spacing w:line="360" w:lineRule="auto"/>
        <w:ind w:left="0"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раздел 5 «Реестр рисков проекта»</w:t>
      </w:r>
      <w:r w:rsidR="002518CC" w:rsidRPr="009B631B">
        <w:rPr>
          <w:rFonts w:ascii="Times New Roman" w:eastAsia="Times New Roman" w:hAnsi="Times New Roman" w:cs="Times New Roman"/>
          <w:sz w:val="28"/>
          <w:szCs w:val="28"/>
        </w:rPr>
        <w:t>.</w:t>
      </w:r>
    </w:p>
    <w:p w:rsidR="00FF622E" w:rsidRPr="009B631B" w:rsidRDefault="00FF622E" w:rsidP="00FF622E">
      <w:pPr>
        <w:pStyle w:val="11"/>
        <w:widowControl w:val="0"/>
        <w:tabs>
          <w:tab w:val="left" w:pos="1319"/>
        </w:tabs>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3.2.</w:t>
      </w:r>
      <w:r w:rsidRPr="009B631B">
        <w:rPr>
          <w:rFonts w:ascii="Times New Roman" w:eastAsia="Times New Roman" w:hAnsi="Times New Roman" w:cs="Times New Roman"/>
          <w:sz w:val="28"/>
          <w:szCs w:val="28"/>
        </w:rPr>
        <w:tab/>
        <w:t>В наименовании проекта ук</w:t>
      </w:r>
      <w:r w:rsidR="00E62B94" w:rsidRPr="009B631B">
        <w:rPr>
          <w:rFonts w:ascii="Times New Roman" w:eastAsia="Times New Roman" w:hAnsi="Times New Roman" w:cs="Times New Roman"/>
          <w:sz w:val="28"/>
          <w:szCs w:val="28"/>
        </w:rPr>
        <w:t xml:space="preserve">азывается наименование проекта </w:t>
      </w:r>
      <w:r w:rsidRPr="009B631B">
        <w:rPr>
          <w:rFonts w:ascii="Times New Roman" w:eastAsia="Times New Roman" w:hAnsi="Times New Roman" w:cs="Times New Roman"/>
          <w:sz w:val="28"/>
          <w:szCs w:val="28"/>
        </w:rPr>
        <w:t>в соотв</w:t>
      </w:r>
      <w:r w:rsidR="00E62B94" w:rsidRPr="009B631B">
        <w:rPr>
          <w:rFonts w:ascii="Times New Roman" w:eastAsia="Times New Roman" w:hAnsi="Times New Roman" w:cs="Times New Roman"/>
          <w:sz w:val="28"/>
          <w:szCs w:val="28"/>
        </w:rPr>
        <w:t>етствии с предложением</w:t>
      </w:r>
      <w:r w:rsidRPr="009B631B">
        <w:rPr>
          <w:rFonts w:ascii="Times New Roman" w:eastAsia="Times New Roman" w:hAnsi="Times New Roman" w:cs="Times New Roman"/>
          <w:sz w:val="28"/>
          <w:szCs w:val="28"/>
        </w:rPr>
        <w:t>.</w:t>
      </w:r>
      <w:r w:rsidR="00E62B94" w:rsidRPr="009B631B">
        <w:rPr>
          <w:rFonts w:ascii="Times New Roman" w:eastAsia="Times New Roman" w:hAnsi="Times New Roman" w:cs="Times New Roman"/>
          <w:sz w:val="28"/>
          <w:szCs w:val="28"/>
        </w:rPr>
        <w:t xml:space="preserve"> Наименование проекта</w:t>
      </w:r>
      <w:r w:rsidR="00413C4B" w:rsidRPr="009B631B">
        <w:rPr>
          <w:rFonts w:ascii="Times New Roman" w:eastAsia="Times New Roman" w:hAnsi="Times New Roman" w:cs="Times New Roman"/>
          <w:sz w:val="28"/>
          <w:szCs w:val="28"/>
        </w:rPr>
        <w:t xml:space="preserve"> </w:t>
      </w:r>
      <w:r w:rsidR="00413C4B" w:rsidRPr="009B631B">
        <w:rPr>
          <w:rFonts w:ascii="Times New Roman" w:eastAsia="Times New Roman" w:hAnsi="Times New Roman" w:cs="Times New Roman"/>
          <w:i/>
          <w:sz w:val="28"/>
          <w:szCs w:val="28"/>
        </w:rPr>
        <w:t>–</w:t>
      </w:r>
      <w:r w:rsidR="00E62B94" w:rsidRPr="009B631B">
        <w:rPr>
          <w:rFonts w:ascii="Times New Roman" w:eastAsia="Times New Roman" w:hAnsi="Times New Roman" w:cs="Times New Roman"/>
          <w:sz w:val="28"/>
          <w:szCs w:val="28"/>
        </w:rPr>
        <w:t xml:space="preserve"> муниципальной составляющей регионального проекта должно в точности совпадать с наименованием регионального проекта.</w:t>
      </w:r>
    </w:p>
    <w:p w:rsidR="00FF622E" w:rsidRPr="009B631B" w:rsidRDefault="00FF622E" w:rsidP="00FF622E">
      <w:pPr>
        <w:pStyle w:val="11"/>
        <w:widowControl w:val="0"/>
        <w:tabs>
          <w:tab w:val="left" w:pos="1319"/>
        </w:tabs>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3.3.</w:t>
      </w:r>
      <w:r w:rsidRPr="009B631B">
        <w:rPr>
          <w:rFonts w:ascii="Times New Roman" w:eastAsia="Times New Roman" w:hAnsi="Times New Roman" w:cs="Times New Roman"/>
          <w:sz w:val="28"/>
          <w:szCs w:val="28"/>
        </w:rPr>
        <w:tab/>
        <w:t>Раздел «Основные положения»</w:t>
      </w:r>
      <w:r w:rsidR="00E62B94" w:rsidRPr="009B631B">
        <w:rPr>
          <w:rFonts w:ascii="Times New Roman" w:eastAsia="Times New Roman" w:hAnsi="Times New Roman" w:cs="Times New Roman"/>
          <w:sz w:val="28"/>
          <w:szCs w:val="28"/>
        </w:rPr>
        <w:t xml:space="preserve"> содержит следующую информацию:</w:t>
      </w:r>
    </w:p>
    <w:p w:rsidR="00FF622E" w:rsidRPr="009B631B" w:rsidRDefault="000F3C72" w:rsidP="00FF622E">
      <w:pPr>
        <w:pStyle w:val="11"/>
        <w:widowControl w:val="0"/>
        <w:spacing w:before="1"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3.3.1. </w:t>
      </w:r>
      <w:r w:rsidR="00FF622E" w:rsidRPr="009B631B">
        <w:rPr>
          <w:rFonts w:ascii="Times New Roman" w:eastAsia="Times New Roman" w:hAnsi="Times New Roman" w:cs="Times New Roman"/>
          <w:sz w:val="28"/>
          <w:szCs w:val="28"/>
        </w:rPr>
        <w:t>«Краткое наименование проекта»</w:t>
      </w:r>
      <w:r w:rsidR="009E4D44" w:rsidRPr="009B631B">
        <w:rPr>
          <w:rFonts w:ascii="Times New Roman" w:eastAsia="Times New Roman" w:hAnsi="Times New Roman" w:cs="Times New Roman"/>
          <w:sz w:val="28"/>
          <w:szCs w:val="28"/>
        </w:rPr>
        <w:t xml:space="preserve"> </w:t>
      </w:r>
      <w:r w:rsidR="00413C4B" w:rsidRPr="009B631B">
        <w:rPr>
          <w:rFonts w:ascii="Times New Roman" w:eastAsia="Times New Roman" w:hAnsi="Times New Roman" w:cs="Times New Roman"/>
          <w:i/>
          <w:sz w:val="28"/>
          <w:szCs w:val="28"/>
        </w:rPr>
        <w:t xml:space="preserve">– </w:t>
      </w:r>
      <w:r w:rsidR="00FF622E" w:rsidRPr="009B631B">
        <w:rPr>
          <w:rFonts w:ascii="Times New Roman" w:eastAsia="Times New Roman" w:hAnsi="Times New Roman" w:cs="Times New Roman"/>
          <w:sz w:val="28"/>
          <w:szCs w:val="28"/>
        </w:rPr>
        <w:t>словосочетание, состоящее из 2-3 слов, которое планируется использовать в документах и средствах массовой информации. Краткое наименование рекомендуется формулировать в терминах, формирующих позитивный образ проекта.</w:t>
      </w:r>
    </w:p>
    <w:p w:rsidR="00E62B94" w:rsidRPr="009B631B" w:rsidRDefault="00FF622E" w:rsidP="00413C4B">
      <w:pPr>
        <w:pStyle w:val="11"/>
        <w:widowControl w:val="0"/>
        <w:spacing w:line="360" w:lineRule="auto"/>
        <w:ind w:firstLine="709"/>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Пример</w:t>
      </w:r>
      <w:r w:rsidR="00413C4B" w:rsidRPr="009B631B">
        <w:rPr>
          <w:rFonts w:ascii="Times New Roman" w:eastAsia="Times New Roman" w:hAnsi="Times New Roman" w:cs="Times New Roman"/>
          <w:i/>
          <w:sz w:val="28"/>
          <w:szCs w:val="28"/>
        </w:rPr>
        <w:t>ы</w:t>
      </w:r>
      <w:r w:rsidRPr="009B631B">
        <w:rPr>
          <w:rFonts w:ascii="Times New Roman" w:eastAsia="Times New Roman" w:hAnsi="Times New Roman" w:cs="Times New Roman"/>
          <w:i/>
          <w:sz w:val="28"/>
          <w:szCs w:val="28"/>
        </w:rPr>
        <w:t>:</w:t>
      </w:r>
    </w:p>
    <w:p w:rsidR="00E62B94" w:rsidRPr="009B631B" w:rsidRDefault="00413C4B" w:rsidP="00C2560B">
      <w:pPr>
        <w:pStyle w:val="11"/>
        <w:widowControl w:val="0"/>
        <w:spacing w:line="360" w:lineRule="auto"/>
        <w:ind w:left="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Чистая страна.</w:t>
      </w:r>
    </w:p>
    <w:p w:rsidR="00E62B94" w:rsidRPr="009B631B" w:rsidRDefault="00413C4B" w:rsidP="00C2560B">
      <w:pPr>
        <w:pStyle w:val="11"/>
        <w:widowControl w:val="0"/>
        <w:spacing w:line="360" w:lineRule="auto"/>
        <w:ind w:left="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Э</w:t>
      </w:r>
      <w:r w:rsidR="00FF622E" w:rsidRPr="009B631B">
        <w:rPr>
          <w:rFonts w:ascii="Times New Roman" w:eastAsia="Times New Roman" w:hAnsi="Times New Roman" w:cs="Times New Roman"/>
          <w:i/>
          <w:sz w:val="28"/>
          <w:szCs w:val="28"/>
        </w:rPr>
        <w:t>лектронное образование</w:t>
      </w:r>
      <w:r w:rsidRPr="009B631B">
        <w:rPr>
          <w:rFonts w:ascii="Times New Roman" w:eastAsia="Times New Roman" w:hAnsi="Times New Roman" w:cs="Times New Roman"/>
          <w:i/>
          <w:sz w:val="28"/>
          <w:szCs w:val="28"/>
        </w:rPr>
        <w:t>.</w:t>
      </w:r>
    </w:p>
    <w:p w:rsidR="00E62B94" w:rsidRPr="009B631B" w:rsidRDefault="00FF622E" w:rsidP="00C2560B">
      <w:pPr>
        <w:pStyle w:val="11"/>
        <w:widowControl w:val="0"/>
        <w:spacing w:line="360" w:lineRule="auto"/>
        <w:ind w:left="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IT-технопарки</w:t>
      </w:r>
      <w:r w:rsidR="00413C4B" w:rsidRPr="009B631B">
        <w:rPr>
          <w:rFonts w:ascii="Times New Roman" w:eastAsia="Times New Roman" w:hAnsi="Times New Roman" w:cs="Times New Roman"/>
          <w:i/>
          <w:sz w:val="28"/>
          <w:szCs w:val="28"/>
        </w:rPr>
        <w:t>.</w:t>
      </w:r>
      <w:r w:rsidRPr="009B631B">
        <w:rPr>
          <w:rFonts w:ascii="Times New Roman" w:eastAsia="Times New Roman" w:hAnsi="Times New Roman" w:cs="Times New Roman"/>
          <w:i/>
          <w:sz w:val="28"/>
          <w:szCs w:val="28"/>
        </w:rPr>
        <w:t xml:space="preserve"> </w:t>
      </w:r>
    </w:p>
    <w:p w:rsidR="00FF622E" w:rsidRPr="009B631B" w:rsidRDefault="00413C4B" w:rsidP="00C2560B">
      <w:pPr>
        <w:pStyle w:val="11"/>
        <w:widowControl w:val="0"/>
        <w:spacing w:line="360" w:lineRule="auto"/>
        <w:ind w:left="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К</w:t>
      </w:r>
      <w:r w:rsidR="00EF7697" w:rsidRPr="009B631B">
        <w:rPr>
          <w:rFonts w:ascii="Times New Roman" w:eastAsia="Times New Roman" w:hAnsi="Times New Roman" w:cs="Times New Roman"/>
          <w:i/>
          <w:sz w:val="28"/>
          <w:szCs w:val="28"/>
        </w:rPr>
        <w:t>ачественные дороги.</w:t>
      </w:r>
    </w:p>
    <w:p w:rsidR="00FF622E" w:rsidRPr="009B631B" w:rsidRDefault="000F3C72" w:rsidP="00FF622E">
      <w:pPr>
        <w:pStyle w:val="11"/>
        <w:widowControl w:val="0"/>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3.3.2. </w:t>
      </w:r>
      <w:r w:rsidR="00FF622E" w:rsidRPr="009B631B">
        <w:rPr>
          <w:rFonts w:ascii="Times New Roman" w:eastAsia="Times New Roman" w:hAnsi="Times New Roman" w:cs="Times New Roman"/>
          <w:sz w:val="28"/>
          <w:szCs w:val="28"/>
        </w:rPr>
        <w:t xml:space="preserve">«Срок </w:t>
      </w:r>
      <w:r w:rsidR="00933A4F" w:rsidRPr="009B631B">
        <w:rPr>
          <w:rFonts w:ascii="Times New Roman" w:eastAsia="Times New Roman" w:hAnsi="Times New Roman" w:cs="Times New Roman"/>
          <w:sz w:val="28"/>
          <w:szCs w:val="28"/>
        </w:rPr>
        <w:t>реализации проекта</w:t>
      </w:r>
      <w:r w:rsidR="00231F92" w:rsidRPr="009B631B">
        <w:rPr>
          <w:rFonts w:ascii="Times New Roman" w:eastAsia="Times New Roman" w:hAnsi="Times New Roman" w:cs="Times New Roman"/>
          <w:sz w:val="28"/>
          <w:szCs w:val="28"/>
        </w:rPr>
        <w:t xml:space="preserve"> (дата начала – дата окончания)</w:t>
      </w:r>
      <w:r w:rsidR="00FF622E" w:rsidRPr="009B631B">
        <w:rPr>
          <w:rFonts w:ascii="Times New Roman" w:eastAsia="Times New Roman" w:hAnsi="Times New Roman" w:cs="Times New Roman"/>
          <w:sz w:val="28"/>
          <w:szCs w:val="28"/>
        </w:rPr>
        <w:t>»</w:t>
      </w:r>
      <w:r w:rsidR="009E4D44" w:rsidRPr="009B631B">
        <w:rPr>
          <w:rFonts w:ascii="Times New Roman" w:eastAsia="Times New Roman" w:hAnsi="Times New Roman" w:cs="Times New Roman"/>
          <w:sz w:val="28"/>
          <w:szCs w:val="28"/>
        </w:rPr>
        <w:t xml:space="preserve"> </w:t>
      </w:r>
      <w:r w:rsidR="00413C4B" w:rsidRPr="009B631B">
        <w:rPr>
          <w:rFonts w:ascii="Times New Roman" w:eastAsia="Times New Roman" w:hAnsi="Times New Roman" w:cs="Times New Roman"/>
          <w:i/>
          <w:sz w:val="28"/>
          <w:szCs w:val="28"/>
        </w:rPr>
        <w:t>–</w:t>
      </w:r>
      <w:r w:rsidR="009E4D44" w:rsidRPr="009B631B">
        <w:rPr>
          <w:rFonts w:ascii="Times New Roman" w:eastAsia="Times New Roman" w:hAnsi="Times New Roman" w:cs="Times New Roman"/>
          <w:sz w:val="28"/>
          <w:szCs w:val="28"/>
        </w:rPr>
        <w:t xml:space="preserve"> р</w:t>
      </w:r>
      <w:r w:rsidR="00FF622E" w:rsidRPr="009B631B">
        <w:rPr>
          <w:rFonts w:ascii="Times New Roman" w:eastAsia="Times New Roman" w:hAnsi="Times New Roman" w:cs="Times New Roman"/>
          <w:sz w:val="28"/>
          <w:szCs w:val="28"/>
        </w:rPr>
        <w:t>екомендуется указывать планируемую дату начала реализации и планируемую дату завершения проекта в формате «ДД.ММ</w:t>
      </w:r>
      <w:proofErr w:type="gramStart"/>
      <w:r w:rsidR="00FF622E" w:rsidRPr="009B631B">
        <w:rPr>
          <w:rFonts w:ascii="Times New Roman" w:eastAsia="Times New Roman" w:hAnsi="Times New Roman" w:cs="Times New Roman"/>
          <w:sz w:val="28"/>
          <w:szCs w:val="28"/>
        </w:rPr>
        <w:t>.Г</w:t>
      </w:r>
      <w:proofErr w:type="gramEnd"/>
      <w:r w:rsidR="00FF622E" w:rsidRPr="009B631B">
        <w:rPr>
          <w:rFonts w:ascii="Times New Roman" w:eastAsia="Times New Roman" w:hAnsi="Times New Roman" w:cs="Times New Roman"/>
          <w:sz w:val="28"/>
          <w:szCs w:val="28"/>
        </w:rPr>
        <w:t>ГГГ». Датой начала проекта является да</w:t>
      </w:r>
      <w:r w:rsidR="00413C4B" w:rsidRPr="009B631B">
        <w:rPr>
          <w:rFonts w:ascii="Times New Roman" w:eastAsia="Times New Roman" w:hAnsi="Times New Roman" w:cs="Times New Roman"/>
          <w:sz w:val="28"/>
          <w:szCs w:val="28"/>
        </w:rPr>
        <w:t>та утверждения паспорта проекта.</w:t>
      </w:r>
      <w:r w:rsidR="00FF622E" w:rsidRPr="009B631B">
        <w:rPr>
          <w:rFonts w:ascii="Times New Roman" w:eastAsia="Times New Roman" w:hAnsi="Times New Roman" w:cs="Times New Roman"/>
          <w:sz w:val="28"/>
          <w:szCs w:val="28"/>
        </w:rPr>
        <w:t xml:space="preserve"> </w:t>
      </w:r>
      <w:r w:rsidR="00413C4B" w:rsidRPr="009B631B">
        <w:rPr>
          <w:rFonts w:ascii="Times New Roman" w:eastAsia="Times New Roman" w:hAnsi="Times New Roman" w:cs="Times New Roman"/>
          <w:sz w:val="28"/>
          <w:szCs w:val="28"/>
        </w:rPr>
        <w:t>Р</w:t>
      </w:r>
      <w:r w:rsidR="00FF622E" w:rsidRPr="009B631B">
        <w:rPr>
          <w:rFonts w:ascii="Times New Roman" w:eastAsia="Times New Roman" w:hAnsi="Times New Roman" w:cs="Times New Roman"/>
          <w:sz w:val="28"/>
          <w:szCs w:val="28"/>
        </w:rPr>
        <w:t xml:space="preserve">екомендуемый срок завершения проекта – не более 3-12 месяцев со времени получения </w:t>
      </w:r>
      <w:r w:rsidR="00FF622E" w:rsidRPr="009B631B">
        <w:rPr>
          <w:rFonts w:ascii="Times New Roman" w:eastAsia="Times New Roman" w:hAnsi="Times New Roman" w:cs="Times New Roman"/>
          <w:sz w:val="28"/>
          <w:szCs w:val="28"/>
        </w:rPr>
        <w:lastRenderedPageBreak/>
        <w:t>последних результатов проекта.</w:t>
      </w:r>
    </w:p>
    <w:p w:rsidR="00413C4B" w:rsidRPr="009B631B" w:rsidRDefault="00FF622E" w:rsidP="00FF622E">
      <w:pPr>
        <w:pStyle w:val="11"/>
        <w:widowControl w:val="0"/>
        <w:spacing w:line="360" w:lineRule="auto"/>
        <w:ind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 xml:space="preserve">Пример: </w:t>
      </w:r>
    </w:p>
    <w:p w:rsidR="00FF622E" w:rsidRPr="009B631B" w:rsidRDefault="00FF622E" w:rsidP="00FF622E">
      <w:pPr>
        <w:pStyle w:val="11"/>
        <w:widowControl w:val="0"/>
        <w:spacing w:line="360" w:lineRule="auto"/>
        <w:ind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 xml:space="preserve">15.12.2016 </w:t>
      </w:r>
      <w:r w:rsidR="00413C4B" w:rsidRPr="009B631B">
        <w:rPr>
          <w:rFonts w:ascii="Times New Roman" w:eastAsia="Times New Roman" w:hAnsi="Times New Roman" w:cs="Times New Roman"/>
          <w:sz w:val="28"/>
          <w:szCs w:val="28"/>
        </w:rPr>
        <w:t>–</w:t>
      </w:r>
      <w:r w:rsidRPr="009B631B">
        <w:rPr>
          <w:rFonts w:ascii="Times New Roman" w:eastAsia="Times New Roman" w:hAnsi="Times New Roman" w:cs="Times New Roman"/>
          <w:i/>
          <w:sz w:val="28"/>
          <w:szCs w:val="28"/>
        </w:rPr>
        <w:t xml:space="preserve"> 20.12.2018</w:t>
      </w:r>
      <w:r w:rsidR="00413C4B" w:rsidRPr="009B631B">
        <w:rPr>
          <w:rFonts w:ascii="Times New Roman" w:eastAsia="Times New Roman" w:hAnsi="Times New Roman" w:cs="Times New Roman"/>
          <w:i/>
          <w:sz w:val="28"/>
          <w:szCs w:val="28"/>
        </w:rPr>
        <w:t>.</w:t>
      </w:r>
    </w:p>
    <w:p w:rsidR="00933A4F" w:rsidRPr="009B631B" w:rsidRDefault="000F3C72" w:rsidP="00FF622E">
      <w:pPr>
        <w:pStyle w:val="11"/>
        <w:widowControl w:val="0"/>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3.3.3. </w:t>
      </w:r>
      <w:r w:rsidR="00933A4F" w:rsidRPr="009B631B">
        <w:rPr>
          <w:rFonts w:ascii="Times New Roman" w:eastAsia="Times New Roman" w:hAnsi="Times New Roman" w:cs="Times New Roman"/>
          <w:sz w:val="28"/>
          <w:szCs w:val="28"/>
        </w:rPr>
        <w:t>«Регистрационный номер»</w:t>
      </w:r>
      <w:r w:rsidR="009E4D44" w:rsidRPr="009B631B">
        <w:rPr>
          <w:rFonts w:ascii="Times New Roman" w:eastAsia="Times New Roman" w:hAnsi="Times New Roman" w:cs="Times New Roman"/>
          <w:sz w:val="28"/>
          <w:szCs w:val="28"/>
        </w:rPr>
        <w:t xml:space="preserve"> </w:t>
      </w:r>
      <w:r w:rsidR="00413C4B" w:rsidRPr="009B631B">
        <w:rPr>
          <w:rFonts w:ascii="Times New Roman" w:eastAsia="Times New Roman" w:hAnsi="Times New Roman" w:cs="Times New Roman"/>
          <w:sz w:val="28"/>
          <w:szCs w:val="28"/>
        </w:rPr>
        <w:t>–</w:t>
      </w:r>
      <w:r w:rsidR="00933A4F" w:rsidRPr="009B631B">
        <w:rPr>
          <w:rFonts w:ascii="Times New Roman" w:eastAsia="Times New Roman" w:hAnsi="Times New Roman" w:cs="Times New Roman"/>
          <w:sz w:val="28"/>
          <w:szCs w:val="28"/>
        </w:rPr>
        <w:t xml:space="preserve"> присваивается сотруднико</w:t>
      </w:r>
      <w:r w:rsidR="00C43F5F" w:rsidRPr="009B631B">
        <w:rPr>
          <w:rFonts w:ascii="Times New Roman" w:eastAsia="Times New Roman" w:hAnsi="Times New Roman" w:cs="Times New Roman"/>
          <w:sz w:val="28"/>
          <w:szCs w:val="28"/>
        </w:rPr>
        <w:t>м г</w:t>
      </w:r>
      <w:r w:rsidR="00933A4F" w:rsidRPr="009B631B">
        <w:rPr>
          <w:rFonts w:ascii="Times New Roman" w:eastAsia="Times New Roman" w:hAnsi="Times New Roman" w:cs="Times New Roman"/>
          <w:sz w:val="28"/>
          <w:szCs w:val="28"/>
        </w:rPr>
        <w:t>ородского проектного офиса</w:t>
      </w:r>
      <w:r w:rsidR="00481F36" w:rsidRPr="009B631B">
        <w:rPr>
          <w:rFonts w:ascii="Times New Roman" w:eastAsia="Times New Roman" w:hAnsi="Times New Roman" w:cs="Times New Roman"/>
          <w:sz w:val="28"/>
          <w:szCs w:val="28"/>
        </w:rPr>
        <w:t xml:space="preserve"> </w:t>
      </w:r>
      <w:r w:rsidRPr="009B631B">
        <w:rPr>
          <w:rFonts w:ascii="Times New Roman" w:eastAsia="Times New Roman" w:hAnsi="Times New Roman" w:cs="Times New Roman"/>
          <w:sz w:val="28"/>
          <w:szCs w:val="28"/>
        </w:rPr>
        <w:t xml:space="preserve">на этапе разработки </w:t>
      </w:r>
      <w:r w:rsidR="00481F36" w:rsidRPr="009B631B">
        <w:rPr>
          <w:rFonts w:ascii="Times New Roman" w:eastAsia="Times New Roman" w:hAnsi="Times New Roman" w:cs="Times New Roman"/>
          <w:sz w:val="28"/>
          <w:szCs w:val="28"/>
        </w:rPr>
        <w:t>предложения.</w:t>
      </w:r>
    </w:p>
    <w:p w:rsidR="00FA52A7" w:rsidRPr="009B631B" w:rsidRDefault="000F3C72" w:rsidP="00FF622E">
      <w:pPr>
        <w:pStyle w:val="11"/>
        <w:widowControl w:val="0"/>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3.3.4. </w:t>
      </w:r>
      <w:r w:rsidR="00FA52A7" w:rsidRPr="009B631B">
        <w:rPr>
          <w:rFonts w:ascii="Times New Roman" w:eastAsia="Times New Roman" w:hAnsi="Times New Roman" w:cs="Times New Roman"/>
          <w:sz w:val="28"/>
          <w:szCs w:val="28"/>
        </w:rPr>
        <w:t>«Основание для разработки паспорта</w:t>
      </w:r>
      <w:r w:rsidR="00BB10B9" w:rsidRPr="009B631B">
        <w:rPr>
          <w:rFonts w:ascii="Times New Roman" w:eastAsia="Times New Roman" w:hAnsi="Times New Roman" w:cs="Times New Roman"/>
          <w:sz w:val="28"/>
          <w:szCs w:val="28"/>
        </w:rPr>
        <w:t xml:space="preserve"> проекта</w:t>
      </w:r>
      <w:r w:rsidR="00FA52A7" w:rsidRPr="009B631B">
        <w:rPr>
          <w:rFonts w:ascii="Times New Roman" w:eastAsia="Times New Roman" w:hAnsi="Times New Roman" w:cs="Times New Roman"/>
          <w:sz w:val="28"/>
          <w:szCs w:val="28"/>
        </w:rPr>
        <w:t xml:space="preserve">» </w:t>
      </w:r>
      <w:r w:rsidR="00413C4B" w:rsidRPr="009B631B">
        <w:rPr>
          <w:rFonts w:ascii="Times New Roman" w:eastAsia="Times New Roman" w:hAnsi="Times New Roman" w:cs="Times New Roman"/>
          <w:sz w:val="28"/>
          <w:szCs w:val="28"/>
        </w:rPr>
        <w:t>–</w:t>
      </w:r>
      <w:r w:rsidR="009E4D44" w:rsidRPr="009B631B">
        <w:rPr>
          <w:rFonts w:ascii="Times New Roman" w:eastAsia="Times New Roman" w:hAnsi="Times New Roman" w:cs="Times New Roman"/>
          <w:sz w:val="28"/>
          <w:szCs w:val="28"/>
        </w:rPr>
        <w:t xml:space="preserve"> </w:t>
      </w:r>
      <w:r w:rsidR="00FA52A7" w:rsidRPr="009B631B">
        <w:rPr>
          <w:rFonts w:ascii="Times New Roman" w:eastAsia="Times New Roman" w:hAnsi="Times New Roman" w:cs="Times New Roman"/>
          <w:sz w:val="28"/>
          <w:szCs w:val="28"/>
        </w:rPr>
        <w:t xml:space="preserve">решение Проектного комитета, решение и (или) поручение главы городского округа город Воронеж, решение функционального заказчика (в случае </w:t>
      </w:r>
      <w:r w:rsidR="00413C4B" w:rsidRPr="009B631B">
        <w:rPr>
          <w:rFonts w:ascii="Times New Roman" w:eastAsia="Times New Roman" w:hAnsi="Times New Roman" w:cs="Times New Roman"/>
          <w:sz w:val="28"/>
          <w:szCs w:val="28"/>
        </w:rPr>
        <w:t xml:space="preserve">проекта   – </w:t>
      </w:r>
      <w:r w:rsidR="00FA52A7" w:rsidRPr="009B631B">
        <w:rPr>
          <w:rFonts w:ascii="Times New Roman" w:eastAsia="Times New Roman" w:hAnsi="Times New Roman" w:cs="Times New Roman"/>
          <w:sz w:val="28"/>
          <w:szCs w:val="28"/>
        </w:rPr>
        <w:t>муниципальной составляющей регионального проекта).</w:t>
      </w:r>
    </w:p>
    <w:p w:rsidR="00FA52A7" w:rsidRPr="009B631B" w:rsidRDefault="000F3C72" w:rsidP="00FF622E">
      <w:pPr>
        <w:pStyle w:val="11"/>
        <w:widowControl w:val="0"/>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3.3.5. </w:t>
      </w:r>
      <w:r w:rsidR="00C43F5F" w:rsidRPr="009B631B">
        <w:rPr>
          <w:rFonts w:ascii="Times New Roman" w:eastAsia="Times New Roman" w:hAnsi="Times New Roman" w:cs="Times New Roman"/>
          <w:sz w:val="28"/>
          <w:szCs w:val="28"/>
        </w:rPr>
        <w:t>«Куратор проекта</w:t>
      </w:r>
      <w:r w:rsidR="00231F92" w:rsidRPr="009B631B">
        <w:rPr>
          <w:rFonts w:ascii="Times New Roman" w:eastAsia="Times New Roman" w:hAnsi="Times New Roman" w:cs="Times New Roman"/>
          <w:sz w:val="28"/>
          <w:szCs w:val="28"/>
        </w:rPr>
        <w:t xml:space="preserve"> (Ф</w:t>
      </w:r>
      <w:r w:rsidR="00413C4B" w:rsidRPr="009B631B">
        <w:rPr>
          <w:rFonts w:ascii="Times New Roman" w:eastAsia="Times New Roman" w:hAnsi="Times New Roman" w:cs="Times New Roman"/>
          <w:sz w:val="28"/>
          <w:szCs w:val="28"/>
        </w:rPr>
        <w:t>.</w:t>
      </w:r>
      <w:r w:rsidR="00231F92" w:rsidRPr="009B631B">
        <w:rPr>
          <w:rFonts w:ascii="Times New Roman" w:eastAsia="Times New Roman" w:hAnsi="Times New Roman" w:cs="Times New Roman"/>
          <w:sz w:val="28"/>
          <w:szCs w:val="28"/>
        </w:rPr>
        <w:t>И</w:t>
      </w:r>
      <w:r w:rsidR="00413C4B" w:rsidRPr="009B631B">
        <w:rPr>
          <w:rFonts w:ascii="Times New Roman" w:eastAsia="Times New Roman" w:hAnsi="Times New Roman" w:cs="Times New Roman"/>
          <w:sz w:val="28"/>
          <w:szCs w:val="28"/>
        </w:rPr>
        <w:t>.</w:t>
      </w:r>
      <w:r w:rsidR="00231F92" w:rsidRPr="009B631B">
        <w:rPr>
          <w:rFonts w:ascii="Times New Roman" w:eastAsia="Times New Roman" w:hAnsi="Times New Roman" w:cs="Times New Roman"/>
          <w:sz w:val="28"/>
          <w:szCs w:val="28"/>
        </w:rPr>
        <w:t>О</w:t>
      </w:r>
      <w:r w:rsidR="00413C4B" w:rsidRPr="009B631B">
        <w:rPr>
          <w:rFonts w:ascii="Times New Roman" w:eastAsia="Times New Roman" w:hAnsi="Times New Roman" w:cs="Times New Roman"/>
          <w:sz w:val="28"/>
          <w:szCs w:val="28"/>
        </w:rPr>
        <w:t>.</w:t>
      </w:r>
      <w:r w:rsidR="00231F92" w:rsidRPr="009B631B">
        <w:rPr>
          <w:rFonts w:ascii="Times New Roman" w:eastAsia="Times New Roman" w:hAnsi="Times New Roman" w:cs="Times New Roman"/>
          <w:sz w:val="28"/>
          <w:szCs w:val="28"/>
        </w:rPr>
        <w:t>, должность)</w:t>
      </w:r>
      <w:r w:rsidR="00C43F5F" w:rsidRPr="009B631B">
        <w:rPr>
          <w:rFonts w:ascii="Times New Roman" w:eastAsia="Times New Roman" w:hAnsi="Times New Roman" w:cs="Times New Roman"/>
          <w:sz w:val="28"/>
          <w:szCs w:val="28"/>
        </w:rPr>
        <w:t>»</w:t>
      </w:r>
      <w:r w:rsidR="00FA52A7" w:rsidRPr="009B631B">
        <w:rPr>
          <w:rFonts w:ascii="Times New Roman" w:eastAsia="Times New Roman" w:hAnsi="Times New Roman" w:cs="Times New Roman"/>
          <w:sz w:val="28"/>
          <w:szCs w:val="28"/>
        </w:rPr>
        <w:t xml:space="preserve"> </w:t>
      </w:r>
      <w:r w:rsidR="00413C4B" w:rsidRPr="009B631B">
        <w:rPr>
          <w:rFonts w:ascii="Times New Roman" w:eastAsia="Times New Roman" w:hAnsi="Times New Roman" w:cs="Times New Roman"/>
          <w:sz w:val="28"/>
          <w:szCs w:val="28"/>
        </w:rPr>
        <w:t xml:space="preserve">– </w:t>
      </w:r>
      <w:r w:rsidR="00FA52A7" w:rsidRPr="009B631B">
        <w:rPr>
          <w:rFonts w:ascii="Times New Roman" w:eastAsia="Times New Roman" w:hAnsi="Times New Roman" w:cs="Times New Roman"/>
          <w:sz w:val="28"/>
          <w:szCs w:val="28"/>
        </w:rPr>
        <w:t>Ф</w:t>
      </w:r>
      <w:r w:rsidR="00413C4B" w:rsidRPr="009B631B">
        <w:rPr>
          <w:rFonts w:ascii="Times New Roman" w:eastAsia="Times New Roman" w:hAnsi="Times New Roman" w:cs="Times New Roman"/>
          <w:sz w:val="28"/>
          <w:szCs w:val="28"/>
        </w:rPr>
        <w:t>.</w:t>
      </w:r>
      <w:r w:rsidR="00FA52A7" w:rsidRPr="009B631B">
        <w:rPr>
          <w:rFonts w:ascii="Times New Roman" w:eastAsia="Times New Roman" w:hAnsi="Times New Roman" w:cs="Times New Roman"/>
          <w:sz w:val="28"/>
          <w:szCs w:val="28"/>
        </w:rPr>
        <w:t>И</w:t>
      </w:r>
      <w:r w:rsidR="00413C4B" w:rsidRPr="009B631B">
        <w:rPr>
          <w:rFonts w:ascii="Times New Roman" w:eastAsia="Times New Roman" w:hAnsi="Times New Roman" w:cs="Times New Roman"/>
          <w:sz w:val="28"/>
          <w:szCs w:val="28"/>
        </w:rPr>
        <w:t>.</w:t>
      </w:r>
      <w:r w:rsidR="00FA52A7" w:rsidRPr="009B631B">
        <w:rPr>
          <w:rFonts w:ascii="Times New Roman" w:eastAsia="Times New Roman" w:hAnsi="Times New Roman" w:cs="Times New Roman"/>
          <w:sz w:val="28"/>
          <w:szCs w:val="28"/>
        </w:rPr>
        <w:t>О</w:t>
      </w:r>
      <w:r w:rsidR="00413C4B" w:rsidRPr="009B631B">
        <w:rPr>
          <w:rFonts w:ascii="Times New Roman" w:eastAsia="Times New Roman" w:hAnsi="Times New Roman" w:cs="Times New Roman"/>
          <w:sz w:val="28"/>
          <w:szCs w:val="28"/>
        </w:rPr>
        <w:t>.</w:t>
      </w:r>
      <w:r w:rsidR="00FA52A7" w:rsidRPr="009B631B">
        <w:rPr>
          <w:rFonts w:ascii="Times New Roman" w:eastAsia="Times New Roman" w:hAnsi="Times New Roman" w:cs="Times New Roman"/>
          <w:sz w:val="28"/>
          <w:szCs w:val="28"/>
        </w:rPr>
        <w:t xml:space="preserve"> заместителя / первого заместителя главы </w:t>
      </w:r>
      <w:r w:rsidR="00FA52A7" w:rsidRPr="009B631B">
        <w:rPr>
          <w:rFonts w:ascii="Times New Roman" w:eastAsia="Times New Roman" w:hAnsi="Times New Roman" w:cs="Times New Roman"/>
          <w:color w:val="auto"/>
          <w:sz w:val="28"/>
          <w:szCs w:val="28"/>
        </w:rPr>
        <w:t xml:space="preserve">администрации, который назначается на роль куратора проекта согласно решению </w:t>
      </w:r>
      <w:r w:rsidR="00413C4B" w:rsidRPr="009B631B">
        <w:rPr>
          <w:rFonts w:ascii="Times New Roman" w:eastAsia="Times New Roman" w:hAnsi="Times New Roman" w:cs="Times New Roman"/>
          <w:color w:val="auto"/>
          <w:sz w:val="28"/>
          <w:szCs w:val="28"/>
        </w:rPr>
        <w:t>Комитета управления проектами при главе городского округа город Воронеж (далее – П</w:t>
      </w:r>
      <w:r w:rsidR="00FA52A7" w:rsidRPr="009B631B">
        <w:rPr>
          <w:rFonts w:ascii="Times New Roman" w:eastAsia="Times New Roman" w:hAnsi="Times New Roman" w:cs="Times New Roman"/>
          <w:color w:val="auto"/>
          <w:sz w:val="28"/>
          <w:szCs w:val="28"/>
        </w:rPr>
        <w:t>роектн</w:t>
      </w:r>
      <w:r w:rsidR="00413C4B" w:rsidRPr="009B631B">
        <w:rPr>
          <w:rFonts w:ascii="Times New Roman" w:eastAsia="Times New Roman" w:hAnsi="Times New Roman" w:cs="Times New Roman"/>
          <w:color w:val="auto"/>
          <w:sz w:val="28"/>
          <w:szCs w:val="28"/>
        </w:rPr>
        <w:t xml:space="preserve">ый </w:t>
      </w:r>
      <w:r w:rsidR="00FA52A7" w:rsidRPr="009B631B">
        <w:rPr>
          <w:rFonts w:ascii="Times New Roman" w:eastAsia="Times New Roman" w:hAnsi="Times New Roman" w:cs="Times New Roman"/>
          <w:color w:val="auto"/>
          <w:sz w:val="28"/>
          <w:szCs w:val="28"/>
        </w:rPr>
        <w:t xml:space="preserve"> </w:t>
      </w:r>
      <w:r w:rsidR="00413C4B" w:rsidRPr="009B631B">
        <w:rPr>
          <w:rFonts w:ascii="Times New Roman" w:eastAsia="Times New Roman" w:hAnsi="Times New Roman" w:cs="Times New Roman"/>
          <w:color w:val="auto"/>
          <w:sz w:val="28"/>
          <w:szCs w:val="28"/>
        </w:rPr>
        <w:t>комитет)</w:t>
      </w:r>
      <w:r w:rsidR="00FA52A7" w:rsidRPr="009B631B">
        <w:rPr>
          <w:rFonts w:ascii="Times New Roman" w:eastAsia="Times New Roman" w:hAnsi="Times New Roman" w:cs="Times New Roman"/>
          <w:color w:val="auto"/>
          <w:sz w:val="28"/>
          <w:szCs w:val="28"/>
        </w:rPr>
        <w:t>.</w:t>
      </w:r>
    </w:p>
    <w:p w:rsidR="00FF622E" w:rsidRPr="009B631B" w:rsidRDefault="000F3C72" w:rsidP="00FF622E">
      <w:pPr>
        <w:pStyle w:val="11"/>
        <w:widowControl w:val="0"/>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3.3.6. </w:t>
      </w:r>
      <w:r w:rsidR="00FF622E" w:rsidRPr="009B631B">
        <w:rPr>
          <w:rFonts w:ascii="Times New Roman" w:eastAsia="Times New Roman" w:hAnsi="Times New Roman" w:cs="Times New Roman"/>
          <w:sz w:val="28"/>
          <w:szCs w:val="28"/>
        </w:rPr>
        <w:t>«Функциональный заказчик</w:t>
      </w:r>
      <w:r w:rsidR="00231F92" w:rsidRPr="009B631B">
        <w:rPr>
          <w:rFonts w:ascii="Times New Roman" w:eastAsia="Times New Roman" w:hAnsi="Times New Roman" w:cs="Times New Roman"/>
          <w:sz w:val="28"/>
          <w:szCs w:val="28"/>
        </w:rPr>
        <w:t xml:space="preserve"> </w:t>
      </w:r>
      <w:r w:rsidR="00BB10B9" w:rsidRPr="009B631B">
        <w:rPr>
          <w:rFonts w:ascii="Times New Roman" w:eastAsia="Times New Roman" w:hAnsi="Times New Roman" w:cs="Times New Roman"/>
          <w:sz w:val="28"/>
          <w:szCs w:val="28"/>
        </w:rPr>
        <w:t xml:space="preserve">проекта </w:t>
      </w:r>
      <w:r w:rsidR="00231F92" w:rsidRPr="009B631B">
        <w:rPr>
          <w:rFonts w:ascii="Times New Roman" w:eastAsia="Times New Roman" w:hAnsi="Times New Roman" w:cs="Times New Roman"/>
          <w:sz w:val="28"/>
          <w:szCs w:val="28"/>
        </w:rPr>
        <w:t>(Ф</w:t>
      </w:r>
      <w:r w:rsidR="00413C4B" w:rsidRPr="009B631B">
        <w:rPr>
          <w:rFonts w:ascii="Times New Roman" w:eastAsia="Times New Roman" w:hAnsi="Times New Roman" w:cs="Times New Roman"/>
          <w:sz w:val="28"/>
          <w:szCs w:val="28"/>
        </w:rPr>
        <w:t>.</w:t>
      </w:r>
      <w:r w:rsidR="00231F92" w:rsidRPr="009B631B">
        <w:rPr>
          <w:rFonts w:ascii="Times New Roman" w:eastAsia="Times New Roman" w:hAnsi="Times New Roman" w:cs="Times New Roman"/>
          <w:sz w:val="28"/>
          <w:szCs w:val="28"/>
        </w:rPr>
        <w:t>И</w:t>
      </w:r>
      <w:r w:rsidR="00413C4B" w:rsidRPr="009B631B">
        <w:rPr>
          <w:rFonts w:ascii="Times New Roman" w:eastAsia="Times New Roman" w:hAnsi="Times New Roman" w:cs="Times New Roman"/>
          <w:sz w:val="28"/>
          <w:szCs w:val="28"/>
        </w:rPr>
        <w:t>.</w:t>
      </w:r>
      <w:r w:rsidR="00231F92" w:rsidRPr="009B631B">
        <w:rPr>
          <w:rFonts w:ascii="Times New Roman" w:eastAsia="Times New Roman" w:hAnsi="Times New Roman" w:cs="Times New Roman"/>
          <w:sz w:val="28"/>
          <w:szCs w:val="28"/>
        </w:rPr>
        <w:t>О</w:t>
      </w:r>
      <w:r w:rsidR="00413C4B" w:rsidRPr="009B631B">
        <w:rPr>
          <w:rFonts w:ascii="Times New Roman" w:eastAsia="Times New Roman" w:hAnsi="Times New Roman" w:cs="Times New Roman"/>
          <w:sz w:val="28"/>
          <w:szCs w:val="28"/>
        </w:rPr>
        <w:t>.</w:t>
      </w:r>
      <w:r w:rsidR="00231F92" w:rsidRPr="009B631B">
        <w:rPr>
          <w:rFonts w:ascii="Times New Roman" w:eastAsia="Times New Roman" w:hAnsi="Times New Roman" w:cs="Times New Roman"/>
          <w:sz w:val="28"/>
          <w:szCs w:val="28"/>
        </w:rPr>
        <w:t>, должность)</w:t>
      </w:r>
      <w:r w:rsidR="00FF622E" w:rsidRPr="009B631B">
        <w:rPr>
          <w:rFonts w:ascii="Times New Roman" w:eastAsia="Times New Roman" w:hAnsi="Times New Roman" w:cs="Times New Roman"/>
          <w:sz w:val="28"/>
          <w:szCs w:val="28"/>
        </w:rPr>
        <w:t xml:space="preserve">» </w:t>
      </w:r>
      <w:proofErr w:type="gramStart"/>
      <w:r w:rsidR="00413C4B" w:rsidRPr="009B631B">
        <w:rPr>
          <w:rFonts w:ascii="Times New Roman" w:eastAsia="Times New Roman" w:hAnsi="Times New Roman" w:cs="Times New Roman"/>
          <w:sz w:val="28"/>
          <w:szCs w:val="28"/>
        </w:rPr>
        <w:t>–</w:t>
      </w:r>
      <w:r w:rsidR="00933A4F" w:rsidRPr="009B631B">
        <w:rPr>
          <w:rFonts w:ascii="Times New Roman" w:eastAsia="Times New Roman" w:hAnsi="Times New Roman" w:cs="Times New Roman"/>
          <w:sz w:val="28"/>
          <w:szCs w:val="28"/>
        </w:rPr>
        <w:t>Ф</w:t>
      </w:r>
      <w:proofErr w:type="gramEnd"/>
      <w:r w:rsidR="00413C4B" w:rsidRPr="009B631B">
        <w:rPr>
          <w:rFonts w:ascii="Times New Roman" w:eastAsia="Times New Roman" w:hAnsi="Times New Roman" w:cs="Times New Roman"/>
          <w:sz w:val="28"/>
          <w:szCs w:val="28"/>
        </w:rPr>
        <w:t>.</w:t>
      </w:r>
      <w:r w:rsidR="00933A4F" w:rsidRPr="009B631B">
        <w:rPr>
          <w:rFonts w:ascii="Times New Roman" w:eastAsia="Times New Roman" w:hAnsi="Times New Roman" w:cs="Times New Roman"/>
          <w:sz w:val="28"/>
          <w:szCs w:val="28"/>
        </w:rPr>
        <w:t>И</w:t>
      </w:r>
      <w:r w:rsidR="00413C4B" w:rsidRPr="009B631B">
        <w:rPr>
          <w:rFonts w:ascii="Times New Roman" w:eastAsia="Times New Roman" w:hAnsi="Times New Roman" w:cs="Times New Roman"/>
          <w:sz w:val="28"/>
          <w:szCs w:val="28"/>
        </w:rPr>
        <w:t>.</w:t>
      </w:r>
      <w:r w:rsidR="00933A4F" w:rsidRPr="009B631B">
        <w:rPr>
          <w:rFonts w:ascii="Times New Roman" w:eastAsia="Times New Roman" w:hAnsi="Times New Roman" w:cs="Times New Roman"/>
          <w:sz w:val="28"/>
          <w:szCs w:val="28"/>
        </w:rPr>
        <w:t>О</w:t>
      </w:r>
      <w:r w:rsidR="00413C4B" w:rsidRPr="009B631B">
        <w:rPr>
          <w:rFonts w:ascii="Times New Roman" w:eastAsia="Times New Roman" w:hAnsi="Times New Roman" w:cs="Times New Roman"/>
          <w:sz w:val="28"/>
          <w:szCs w:val="28"/>
        </w:rPr>
        <w:t>.</w:t>
      </w:r>
      <w:r w:rsidR="00933A4F" w:rsidRPr="009B631B">
        <w:rPr>
          <w:rFonts w:ascii="Times New Roman" w:eastAsia="Times New Roman" w:hAnsi="Times New Roman" w:cs="Times New Roman"/>
          <w:sz w:val="28"/>
          <w:szCs w:val="28"/>
        </w:rPr>
        <w:t xml:space="preserve"> руководителя</w:t>
      </w:r>
      <w:r w:rsidR="00FF622E" w:rsidRPr="009B631B">
        <w:rPr>
          <w:rFonts w:ascii="Times New Roman" w:eastAsia="Times New Roman" w:hAnsi="Times New Roman" w:cs="Times New Roman"/>
          <w:sz w:val="28"/>
          <w:szCs w:val="28"/>
        </w:rPr>
        <w:t xml:space="preserve"> </w:t>
      </w:r>
      <w:r w:rsidR="009578A5" w:rsidRPr="009B631B">
        <w:rPr>
          <w:rFonts w:ascii="Times New Roman" w:eastAsia="Times New Roman" w:hAnsi="Times New Roman" w:cs="Times New Roman"/>
          <w:color w:val="auto"/>
          <w:sz w:val="28"/>
          <w:szCs w:val="28"/>
        </w:rPr>
        <w:t xml:space="preserve">структурного </w:t>
      </w:r>
      <w:r w:rsidR="00FF622E" w:rsidRPr="009B631B">
        <w:rPr>
          <w:rFonts w:ascii="Times New Roman" w:eastAsia="Times New Roman" w:hAnsi="Times New Roman" w:cs="Times New Roman"/>
          <w:color w:val="auto"/>
          <w:sz w:val="28"/>
          <w:szCs w:val="28"/>
        </w:rPr>
        <w:t xml:space="preserve">подразделения </w:t>
      </w:r>
      <w:r w:rsidR="009578A5" w:rsidRPr="009B631B">
        <w:rPr>
          <w:rFonts w:ascii="Times New Roman" w:eastAsia="Times New Roman" w:hAnsi="Times New Roman" w:cs="Times New Roman"/>
          <w:color w:val="auto"/>
          <w:sz w:val="28"/>
          <w:szCs w:val="28"/>
        </w:rPr>
        <w:t>администрации городского округа города Воронеж</w:t>
      </w:r>
      <w:r w:rsidR="00413C4B" w:rsidRPr="009B631B">
        <w:rPr>
          <w:rFonts w:ascii="Times New Roman" w:eastAsia="Times New Roman" w:hAnsi="Times New Roman" w:cs="Times New Roman"/>
          <w:color w:val="auto"/>
          <w:sz w:val="28"/>
          <w:szCs w:val="28"/>
        </w:rPr>
        <w:t>. Назначается согласно решению П</w:t>
      </w:r>
      <w:r w:rsidR="009578A5" w:rsidRPr="009B631B">
        <w:rPr>
          <w:rFonts w:ascii="Times New Roman" w:eastAsia="Times New Roman" w:hAnsi="Times New Roman" w:cs="Times New Roman"/>
          <w:color w:val="auto"/>
          <w:sz w:val="28"/>
          <w:szCs w:val="28"/>
        </w:rPr>
        <w:t xml:space="preserve">роектного комитета </w:t>
      </w:r>
      <w:r w:rsidR="00FF622E" w:rsidRPr="009B631B">
        <w:rPr>
          <w:rFonts w:ascii="Times New Roman" w:eastAsia="Times New Roman" w:hAnsi="Times New Roman" w:cs="Times New Roman"/>
          <w:color w:val="auto"/>
          <w:sz w:val="28"/>
          <w:szCs w:val="28"/>
        </w:rPr>
        <w:t xml:space="preserve">из числа </w:t>
      </w:r>
      <w:r w:rsidR="00933A4F" w:rsidRPr="009B631B">
        <w:rPr>
          <w:rFonts w:ascii="Times New Roman" w:eastAsia="Times New Roman" w:hAnsi="Times New Roman" w:cs="Times New Roman"/>
          <w:color w:val="auto"/>
          <w:sz w:val="28"/>
          <w:szCs w:val="28"/>
        </w:rPr>
        <w:t xml:space="preserve">руководителей </w:t>
      </w:r>
      <w:r w:rsidR="00FF622E" w:rsidRPr="009B631B">
        <w:rPr>
          <w:rFonts w:ascii="Times New Roman" w:eastAsia="Times New Roman" w:hAnsi="Times New Roman" w:cs="Times New Roman"/>
          <w:color w:val="auto"/>
          <w:sz w:val="28"/>
          <w:szCs w:val="28"/>
        </w:rPr>
        <w:t xml:space="preserve">подразделений, в наибольшей </w:t>
      </w:r>
      <w:r w:rsidR="00FF622E" w:rsidRPr="009B631B">
        <w:rPr>
          <w:rFonts w:ascii="Times New Roman" w:eastAsia="Times New Roman" w:hAnsi="Times New Roman" w:cs="Times New Roman"/>
          <w:sz w:val="28"/>
          <w:szCs w:val="28"/>
        </w:rPr>
        <w:t xml:space="preserve">степени заинтересованных в </w:t>
      </w:r>
      <w:r w:rsidR="00933A4F" w:rsidRPr="009B631B">
        <w:rPr>
          <w:rFonts w:ascii="Times New Roman" w:eastAsia="Times New Roman" w:hAnsi="Times New Roman" w:cs="Times New Roman"/>
          <w:sz w:val="28"/>
          <w:szCs w:val="28"/>
        </w:rPr>
        <w:t>результатах проекта</w:t>
      </w:r>
      <w:r w:rsidR="00FF622E" w:rsidRPr="009B631B">
        <w:rPr>
          <w:rFonts w:ascii="Times New Roman" w:eastAsia="Times New Roman" w:hAnsi="Times New Roman" w:cs="Times New Roman"/>
          <w:sz w:val="28"/>
          <w:szCs w:val="28"/>
        </w:rPr>
        <w:t>.</w:t>
      </w:r>
    </w:p>
    <w:p w:rsidR="00FF622E" w:rsidRPr="009B631B" w:rsidRDefault="000F3C72" w:rsidP="00FF622E">
      <w:pPr>
        <w:pStyle w:val="11"/>
        <w:widowControl w:val="0"/>
        <w:tabs>
          <w:tab w:val="left" w:pos="2017"/>
          <w:tab w:val="left" w:pos="2115"/>
          <w:tab w:val="left" w:pos="3250"/>
          <w:tab w:val="left" w:pos="3368"/>
          <w:tab w:val="left" w:pos="3465"/>
          <w:tab w:val="left" w:pos="4324"/>
          <w:tab w:val="left" w:pos="4827"/>
          <w:tab w:val="left" w:pos="5200"/>
          <w:tab w:val="left" w:pos="5272"/>
          <w:tab w:val="left" w:pos="5560"/>
          <w:tab w:val="left" w:pos="5653"/>
          <w:tab w:val="left" w:pos="6486"/>
          <w:tab w:val="left" w:pos="6590"/>
          <w:tab w:val="left" w:pos="7325"/>
          <w:tab w:val="left" w:pos="8078"/>
          <w:tab w:val="left" w:pos="8162"/>
        </w:tabs>
        <w:spacing w:line="360" w:lineRule="auto"/>
        <w:ind w:firstLine="709"/>
        <w:jc w:val="both"/>
        <w:rPr>
          <w:rFonts w:ascii="Times New Roman" w:eastAsia="Times New Roman" w:hAnsi="Times New Roman" w:cs="Times New Roman"/>
          <w:color w:val="auto"/>
          <w:sz w:val="28"/>
          <w:szCs w:val="28"/>
        </w:rPr>
      </w:pPr>
      <w:r w:rsidRPr="009B631B">
        <w:rPr>
          <w:rFonts w:ascii="Times New Roman" w:eastAsia="Times New Roman" w:hAnsi="Times New Roman" w:cs="Times New Roman"/>
          <w:sz w:val="28"/>
          <w:szCs w:val="28"/>
        </w:rPr>
        <w:t xml:space="preserve">3.3.7. </w:t>
      </w:r>
      <w:r w:rsidR="00FF622E" w:rsidRPr="009B631B">
        <w:rPr>
          <w:rFonts w:ascii="Times New Roman" w:eastAsia="Times New Roman" w:hAnsi="Times New Roman" w:cs="Times New Roman"/>
          <w:sz w:val="28"/>
          <w:szCs w:val="28"/>
        </w:rPr>
        <w:t>«Руководитель проекта</w:t>
      </w:r>
      <w:r w:rsidR="00231F92" w:rsidRPr="009B631B">
        <w:rPr>
          <w:rFonts w:ascii="Times New Roman" w:eastAsia="Times New Roman" w:hAnsi="Times New Roman" w:cs="Times New Roman"/>
          <w:sz w:val="28"/>
          <w:szCs w:val="28"/>
        </w:rPr>
        <w:t xml:space="preserve"> (Ф</w:t>
      </w:r>
      <w:r w:rsidR="00413C4B" w:rsidRPr="009B631B">
        <w:rPr>
          <w:rFonts w:ascii="Times New Roman" w:eastAsia="Times New Roman" w:hAnsi="Times New Roman" w:cs="Times New Roman"/>
          <w:sz w:val="28"/>
          <w:szCs w:val="28"/>
        </w:rPr>
        <w:t>.</w:t>
      </w:r>
      <w:r w:rsidR="00231F92" w:rsidRPr="009B631B">
        <w:rPr>
          <w:rFonts w:ascii="Times New Roman" w:eastAsia="Times New Roman" w:hAnsi="Times New Roman" w:cs="Times New Roman"/>
          <w:sz w:val="28"/>
          <w:szCs w:val="28"/>
        </w:rPr>
        <w:t>И</w:t>
      </w:r>
      <w:r w:rsidR="00413C4B" w:rsidRPr="009B631B">
        <w:rPr>
          <w:rFonts w:ascii="Times New Roman" w:eastAsia="Times New Roman" w:hAnsi="Times New Roman" w:cs="Times New Roman"/>
          <w:sz w:val="28"/>
          <w:szCs w:val="28"/>
        </w:rPr>
        <w:t>.</w:t>
      </w:r>
      <w:r w:rsidR="00231F92" w:rsidRPr="009B631B">
        <w:rPr>
          <w:rFonts w:ascii="Times New Roman" w:eastAsia="Times New Roman" w:hAnsi="Times New Roman" w:cs="Times New Roman"/>
          <w:sz w:val="28"/>
          <w:szCs w:val="28"/>
        </w:rPr>
        <w:t>О</w:t>
      </w:r>
      <w:r w:rsidR="00413C4B" w:rsidRPr="009B631B">
        <w:rPr>
          <w:rFonts w:ascii="Times New Roman" w:eastAsia="Times New Roman" w:hAnsi="Times New Roman" w:cs="Times New Roman"/>
          <w:sz w:val="28"/>
          <w:szCs w:val="28"/>
        </w:rPr>
        <w:t>.</w:t>
      </w:r>
      <w:r w:rsidR="00231F92" w:rsidRPr="009B631B">
        <w:rPr>
          <w:rFonts w:ascii="Times New Roman" w:eastAsia="Times New Roman" w:hAnsi="Times New Roman" w:cs="Times New Roman"/>
          <w:sz w:val="28"/>
          <w:szCs w:val="28"/>
        </w:rPr>
        <w:t>, должность)</w:t>
      </w:r>
      <w:r w:rsidR="00FF622E" w:rsidRPr="009B631B">
        <w:rPr>
          <w:rFonts w:ascii="Times New Roman" w:eastAsia="Times New Roman" w:hAnsi="Times New Roman" w:cs="Times New Roman"/>
          <w:sz w:val="28"/>
          <w:szCs w:val="28"/>
        </w:rPr>
        <w:t xml:space="preserve">» </w:t>
      </w:r>
      <w:r w:rsidR="00413C4B" w:rsidRPr="009B631B">
        <w:rPr>
          <w:rFonts w:ascii="Times New Roman" w:eastAsia="Times New Roman" w:hAnsi="Times New Roman" w:cs="Times New Roman"/>
          <w:sz w:val="28"/>
          <w:szCs w:val="28"/>
        </w:rPr>
        <w:t>–</w:t>
      </w:r>
      <w:r w:rsidR="00E55B76" w:rsidRPr="009B631B">
        <w:rPr>
          <w:rFonts w:ascii="Times New Roman" w:eastAsia="Times New Roman" w:hAnsi="Times New Roman" w:cs="Times New Roman"/>
          <w:sz w:val="28"/>
          <w:szCs w:val="28"/>
        </w:rPr>
        <w:t xml:space="preserve"> </w:t>
      </w:r>
      <w:r w:rsidR="009E4D44" w:rsidRPr="009B631B">
        <w:rPr>
          <w:rFonts w:ascii="Times New Roman" w:eastAsia="Times New Roman" w:hAnsi="Times New Roman" w:cs="Times New Roman"/>
          <w:sz w:val="28"/>
          <w:szCs w:val="28"/>
        </w:rPr>
        <w:t>л</w:t>
      </w:r>
      <w:r w:rsidR="00FF622E" w:rsidRPr="009B631B">
        <w:rPr>
          <w:rFonts w:ascii="Times New Roman" w:eastAsia="Times New Roman" w:hAnsi="Times New Roman" w:cs="Times New Roman"/>
          <w:sz w:val="28"/>
          <w:szCs w:val="28"/>
        </w:rPr>
        <w:t>ицо (Ф</w:t>
      </w:r>
      <w:r w:rsidR="00413C4B" w:rsidRPr="009B631B">
        <w:rPr>
          <w:rFonts w:ascii="Times New Roman" w:eastAsia="Times New Roman" w:hAnsi="Times New Roman" w:cs="Times New Roman"/>
          <w:sz w:val="28"/>
          <w:szCs w:val="28"/>
        </w:rPr>
        <w:t>.</w:t>
      </w:r>
      <w:r w:rsidR="00FF622E" w:rsidRPr="009B631B">
        <w:rPr>
          <w:rFonts w:ascii="Times New Roman" w:eastAsia="Times New Roman" w:hAnsi="Times New Roman" w:cs="Times New Roman"/>
          <w:sz w:val="28"/>
          <w:szCs w:val="28"/>
        </w:rPr>
        <w:t>И</w:t>
      </w:r>
      <w:r w:rsidR="00413C4B" w:rsidRPr="009B631B">
        <w:rPr>
          <w:rFonts w:ascii="Times New Roman" w:eastAsia="Times New Roman" w:hAnsi="Times New Roman" w:cs="Times New Roman"/>
          <w:sz w:val="28"/>
          <w:szCs w:val="28"/>
        </w:rPr>
        <w:t>.</w:t>
      </w:r>
      <w:r w:rsidR="00FF622E" w:rsidRPr="009B631B">
        <w:rPr>
          <w:rFonts w:ascii="Times New Roman" w:eastAsia="Times New Roman" w:hAnsi="Times New Roman" w:cs="Times New Roman"/>
          <w:sz w:val="28"/>
          <w:szCs w:val="28"/>
        </w:rPr>
        <w:t>О</w:t>
      </w:r>
      <w:r w:rsidR="00413C4B" w:rsidRPr="009B631B">
        <w:rPr>
          <w:rFonts w:ascii="Times New Roman" w:eastAsia="Times New Roman" w:hAnsi="Times New Roman" w:cs="Times New Roman"/>
          <w:sz w:val="28"/>
          <w:szCs w:val="28"/>
        </w:rPr>
        <w:t>.,</w:t>
      </w:r>
      <w:r w:rsidR="00FF622E" w:rsidRPr="009B631B">
        <w:rPr>
          <w:rFonts w:ascii="Times New Roman" w:eastAsia="Times New Roman" w:hAnsi="Times New Roman" w:cs="Times New Roman"/>
          <w:sz w:val="28"/>
          <w:szCs w:val="28"/>
        </w:rPr>
        <w:t xml:space="preserve"> должность), наделенное полномочиями и ответственностью по управлению проектом</w:t>
      </w:r>
      <w:r w:rsidR="00933A4F" w:rsidRPr="009B631B">
        <w:rPr>
          <w:rFonts w:ascii="Times New Roman" w:eastAsia="Times New Roman" w:hAnsi="Times New Roman" w:cs="Times New Roman"/>
          <w:color w:val="FF0000"/>
          <w:sz w:val="28"/>
          <w:szCs w:val="28"/>
        </w:rPr>
        <w:t xml:space="preserve"> </w:t>
      </w:r>
      <w:r w:rsidR="00933A4F" w:rsidRPr="009B631B">
        <w:rPr>
          <w:rFonts w:ascii="Times New Roman" w:eastAsia="Times New Roman" w:hAnsi="Times New Roman" w:cs="Times New Roman"/>
          <w:color w:val="auto"/>
          <w:sz w:val="28"/>
          <w:szCs w:val="28"/>
        </w:rPr>
        <w:t>решением П</w:t>
      </w:r>
      <w:r w:rsidR="006C484A" w:rsidRPr="009B631B">
        <w:rPr>
          <w:rFonts w:ascii="Times New Roman" w:eastAsia="Times New Roman" w:hAnsi="Times New Roman" w:cs="Times New Roman"/>
          <w:color w:val="auto"/>
          <w:sz w:val="28"/>
          <w:szCs w:val="28"/>
        </w:rPr>
        <w:t>роектного комитета</w:t>
      </w:r>
      <w:r w:rsidR="00FF622E" w:rsidRPr="009B631B">
        <w:rPr>
          <w:rFonts w:ascii="Times New Roman" w:eastAsia="Times New Roman" w:hAnsi="Times New Roman" w:cs="Times New Roman"/>
          <w:color w:val="auto"/>
          <w:sz w:val="28"/>
          <w:szCs w:val="28"/>
        </w:rPr>
        <w:t>.</w:t>
      </w:r>
    </w:p>
    <w:p w:rsidR="00FF622E" w:rsidRPr="009B631B" w:rsidRDefault="000F3C72" w:rsidP="00FF622E">
      <w:pPr>
        <w:pStyle w:val="11"/>
        <w:widowControl w:val="0"/>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3.3.8</w:t>
      </w:r>
      <w:r w:rsidR="00413C4B" w:rsidRPr="009B631B">
        <w:rPr>
          <w:rFonts w:ascii="Times New Roman" w:eastAsia="Times New Roman" w:hAnsi="Times New Roman" w:cs="Times New Roman"/>
          <w:sz w:val="28"/>
          <w:szCs w:val="28"/>
        </w:rPr>
        <w:t>.</w:t>
      </w:r>
      <w:r w:rsidRPr="009B631B">
        <w:rPr>
          <w:rFonts w:ascii="Times New Roman" w:eastAsia="Times New Roman" w:hAnsi="Times New Roman" w:cs="Times New Roman"/>
          <w:sz w:val="28"/>
          <w:szCs w:val="28"/>
        </w:rPr>
        <w:t xml:space="preserve"> </w:t>
      </w:r>
      <w:r w:rsidR="00FF622E" w:rsidRPr="009B631B">
        <w:rPr>
          <w:rFonts w:ascii="Times New Roman" w:eastAsia="Times New Roman" w:hAnsi="Times New Roman" w:cs="Times New Roman"/>
          <w:sz w:val="28"/>
          <w:szCs w:val="28"/>
        </w:rPr>
        <w:t>«</w:t>
      </w:r>
      <w:r w:rsidR="00FA52A7" w:rsidRPr="009B631B">
        <w:rPr>
          <w:rFonts w:ascii="Times New Roman" w:eastAsia="Times New Roman" w:hAnsi="Times New Roman" w:cs="Times New Roman"/>
          <w:sz w:val="28"/>
          <w:szCs w:val="28"/>
        </w:rPr>
        <w:t>Связь с государственными программами Российской Федерации и Воронежской области, муниципальными программами городского округа город Воронеж»</w:t>
      </w:r>
      <w:r w:rsidR="009E4D44" w:rsidRPr="009B631B">
        <w:rPr>
          <w:rFonts w:ascii="Times New Roman" w:eastAsia="Times New Roman" w:hAnsi="Times New Roman" w:cs="Times New Roman"/>
          <w:sz w:val="28"/>
          <w:szCs w:val="28"/>
        </w:rPr>
        <w:t xml:space="preserve"> </w:t>
      </w:r>
      <w:r w:rsidR="00413C4B" w:rsidRPr="009B631B">
        <w:rPr>
          <w:rFonts w:ascii="Times New Roman" w:eastAsia="Times New Roman" w:hAnsi="Times New Roman" w:cs="Times New Roman"/>
          <w:sz w:val="28"/>
          <w:szCs w:val="28"/>
        </w:rPr>
        <w:t xml:space="preserve">– </w:t>
      </w:r>
      <w:r w:rsidR="00FA52A7" w:rsidRPr="009B631B">
        <w:rPr>
          <w:rFonts w:ascii="Times New Roman" w:eastAsia="Times New Roman" w:hAnsi="Times New Roman" w:cs="Times New Roman"/>
          <w:sz w:val="28"/>
          <w:szCs w:val="28"/>
        </w:rPr>
        <w:t>информация</w:t>
      </w:r>
      <w:r w:rsidR="00413C4B" w:rsidRPr="009B631B">
        <w:rPr>
          <w:rFonts w:ascii="Times New Roman" w:eastAsia="Times New Roman" w:hAnsi="Times New Roman" w:cs="Times New Roman"/>
          <w:sz w:val="28"/>
          <w:szCs w:val="28"/>
        </w:rPr>
        <w:t>,</w:t>
      </w:r>
      <w:r w:rsidR="00FF622E" w:rsidRPr="009B631B">
        <w:rPr>
          <w:rFonts w:ascii="Times New Roman" w:eastAsia="Times New Roman" w:hAnsi="Times New Roman" w:cs="Times New Roman"/>
          <w:sz w:val="28"/>
          <w:szCs w:val="28"/>
        </w:rPr>
        <w:t xml:space="preserve"> </w:t>
      </w:r>
      <w:r w:rsidR="00FA52A7" w:rsidRPr="009B631B">
        <w:rPr>
          <w:rFonts w:ascii="Times New Roman" w:eastAsia="Times New Roman" w:hAnsi="Times New Roman" w:cs="Times New Roman"/>
          <w:sz w:val="28"/>
          <w:szCs w:val="28"/>
        </w:rPr>
        <w:t>аналогичн</w:t>
      </w:r>
      <w:r w:rsidR="00413C4B" w:rsidRPr="009B631B">
        <w:rPr>
          <w:rFonts w:ascii="Times New Roman" w:eastAsia="Times New Roman" w:hAnsi="Times New Roman" w:cs="Times New Roman"/>
          <w:sz w:val="28"/>
          <w:szCs w:val="28"/>
        </w:rPr>
        <w:t>ая</w:t>
      </w:r>
      <w:r w:rsidR="00FA52A7" w:rsidRPr="009B631B">
        <w:rPr>
          <w:rFonts w:ascii="Times New Roman" w:eastAsia="Times New Roman" w:hAnsi="Times New Roman" w:cs="Times New Roman"/>
          <w:sz w:val="28"/>
          <w:szCs w:val="28"/>
        </w:rPr>
        <w:t xml:space="preserve"> </w:t>
      </w:r>
      <w:r w:rsidR="00413C4B" w:rsidRPr="009B631B">
        <w:rPr>
          <w:rFonts w:ascii="Times New Roman" w:eastAsia="Times New Roman" w:hAnsi="Times New Roman" w:cs="Times New Roman"/>
          <w:sz w:val="28"/>
          <w:szCs w:val="28"/>
        </w:rPr>
        <w:t xml:space="preserve">указанной в подпункте </w:t>
      </w:r>
      <w:r w:rsidR="00C2560B" w:rsidRPr="009B631B">
        <w:rPr>
          <w:rFonts w:ascii="Times New Roman" w:eastAsia="Times New Roman" w:hAnsi="Times New Roman" w:cs="Times New Roman"/>
          <w:sz w:val="28"/>
          <w:szCs w:val="28"/>
        </w:rPr>
        <w:t xml:space="preserve">2.5.3 </w:t>
      </w:r>
      <w:r w:rsidR="00413C4B" w:rsidRPr="009B631B">
        <w:rPr>
          <w:rFonts w:ascii="Times New Roman" w:eastAsia="Times New Roman" w:hAnsi="Times New Roman" w:cs="Times New Roman"/>
          <w:sz w:val="28"/>
          <w:szCs w:val="28"/>
        </w:rPr>
        <w:t>пункта 2.5</w:t>
      </w:r>
      <w:r w:rsidR="00FA52A7" w:rsidRPr="009B631B">
        <w:rPr>
          <w:rFonts w:ascii="Times New Roman" w:eastAsia="Times New Roman" w:hAnsi="Times New Roman" w:cs="Times New Roman"/>
          <w:sz w:val="28"/>
          <w:szCs w:val="28"/>
        </w:rPr>
        <w:t xml:space="preserve"> настоящих </w:t>
      </w:r>
      <w:r w:rsidR="00165A96" w:rsidRPr="009B631B">
        <w:rPr>
          <w:rFonts w:ascii="Times New Roman" w:eastAsia="Times New Roman" w:hAnsi="Times New Roman" w:cs="Times New Roman"/>
          <w:sz w:val="28"/>
          <w:szCs w:val="28"/>
        </w:rPr>
        <w:t xml:space="preserve">методических </w:t>
      </w:r>
      <w:r w:rsidR="00FA52A7" w:rsidRPr="009B631B">
        <w:rPr>
          <w:rFonts w:ascii="Times New Roman" w:eastAsia="Times New Roman" w:hAnsi="Times New Roman" w:cs="Times New Roman"/>
          <w:sz w:val="28"/>
          <w:szCs w:val="28"/>
        </w:rPr>
        <w:t>рекомендаций.</w:t>
      </w:r>
    </w:p>
    <w:p w:rsidR="00FF622E" w:rsidRPr="009B631B" w:rsidRDefault="00FF622E" w:rsidP="00FF622E">
      <w:pPr>
        <w:pStyle w:val="11"/>
        <w:widowControl w:val="0"/>
        <w:numPr>
          <w:ilvl w:val="1"/>
          <w:numId w:val="5"/>
        </w:numPr>
        <w:tabs>
          <w:tab w:val="left" w:pos="1319"/>
        </w:tabs>
        <w:spacing w:before="1" w:line="360" w:lineRule="auto"/>
        <w:ind w:left="0" w:firstLine="709"/>
        <w:contextualSpacing/>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Раздел «</w:t>
      </w:r>
      <w:r w:rsidR="00D151C0" w:rsidRPr="009B631B">
        <w:rPr>
          <w:rFonts w:ascii="Times New Roman" w:eastAsia="Times New Roman" w:hAnsi="Times New Roman" w:cs="Times New Roman"/>
          <w:sz w:val="28"/>
          <w:szCs w:val="28"/>
        </w:rPr>
        <w:t>Цель и показатели проекта</w:t>
      </w:r>
      <w:r w:rsidRPr="009B631B">
        <w:rPr>
          <w:rFonts w:ascii="Times New Roman" w:eastAsia="Times New Roman" w:hAnsi="Times New Roman" w:cs="Times New Roman"/>
          <w:sz w:val="28"/>
          <w:szCs w:val="28"/>
        </w:rPr>
        <w:t>»</w:t>
      </w:r>
      <w:r w:rsidRPr="009B631B">
        <w:rPr>
          <w:rFonts w:ascii="Times New Roman" w:eastAsia="Times New Roman" w:hAnsi="Times New Roman" w:cs="Times New Roman"/>
          <w:b/>
          <w:sz w:val="28"/>
          <w:szCs w:val="28"/>
        </w:rPr>
        <w:t xml:space="preserve"> </w:t>
      </w:r>
      <w:r w:rsidRPr="009B631B">
        <w:rPr>
          <w:rFonts w:ascii="Times New Roman" w:eastAsia="Times New Roman" w:hAnsi="Times New Roman" w:cs="Times New Roman"/>
          <w:sz w:val="28"/>
          <w:szCs w:val="28"/>
        </w:rPr>
        <w:t>содержит следующую информацию:</w:t>
      </w:r>
    </w:p>
    <w:p w:rsidR="00A71E23" w:rsidRPr="009B631B" w:rsidRDefault="00FF622E" w:rsidP="009E4D44">
      <w:pPr>
        <w:pStyle w:val="11"/>
        <w:numPr>
          <w:ilvl w:val="2"/>
          <w:numId w:val="5"/>
        </w:numPr>
        <w:spacing w:line="360" w:lineRule="auto"/>
        <w:ind w:left="0" w:firstLine="709"/>
        <w:jc w:val="both"/>
        <w:rPr>
          <w:rFonts w:ascii="Times New Roman" w:eastAsia="Times New Roman" w:hAnsi="Times New Roman" w:cs="Times New Roman"/>
          <w:color w:val="auto"/>
          <w:sz w:val="28"/>
          <w:szCs w:val="28"/>
        </w:rPr>
      </w:pPr>
      <w:r w:rsidRPr="009B631B">
        <w:rPr>
          <w:rFonts w:ascii="Times New Roman" w:eastAsia="Times New Roman" w:hAnsi="Times New Roman" w:cs="Times New Roman"/>
          <w:sz w:val="28"/>
          <w:szCs w:val="28"/>
        </w:rPr>
        <w:t>«Цель проекта»</w:t>
      </w:r>
      <w:r w:rsidR="007D7AC8" w:rsidRPr="009B631B">
        <w:rPr>
          <w:rFonts w:ascii="Times New Roman" w:eastAsia="Times New Roman" w:hAnsi="Times New Roman" w:cs="Times New Roman"/>
          <w:sz w:val="28"/>
          <w:szCs w:val="28"/>
        </w:rPr>
        <w:t xml:space="preserve"> </w:t>
      </w:r>
      <w:r w:rsidR="00413C4B" w:rsidRPr="009B631B">
        <w:rPr>
          <w:rFonts w:ascii="Times New Roman" w:eastAsia="Times New Roman" w:hAnsi="Times New Roman" w:cs="Times New Roman"/>
          <w:sz w:val="28"/>
          <w:szCs w:val="28"/>
        </w:rPr>
        <w:t xml:space="preserve">– </w:t>
      </w:r>
      <w:r w:rsidRPr="009B631B">
        <w:rPr>
          <w:rFonts w:ascii="Times New Roman" w:eastAsia="Times New Roman" w:hAnsi="Times New Roman" w:cs="Times New Roman"/>
          <w:sz w:val="28"/>
          <w:szCs w:val="28"/>
        </w:rPr>
        <w:t>формулировк</w:t>
      </w:r>
      <w:r w:rsidR="00413C4B" w:rsidRPr="009B631B">
        <w:rPr>
          <w:rFonts w:ascii="Times New Roman" w:eastAsia="Times New Roman" w:hAnsi="Times New Roman" w:cs="Times New Roman"/>
          <w:sz w:val="28"/>
          <w:szCs w:val="28"/>
        </w:rPr>
        <w:t>а</w:t>
      </w:r>
      <w:r w:rsidRPr="009B631B">
        <w:rPr>
          <w:rFonts w:ascii="Times New Roman" w:eastAsia="Times New Roman" w:hAnsi="Times New Roman" w:cs="Times New Roman"/>
          <w:sz w:val="28"/>
          <w:szCs w:val="28"/>
        </w:rPr>
        <w:t xml:space="preserve"> цели проекта</w:t>
      </w:r>
      <w:r w:rsidR="00137B2E" w:rsidRPr="009B631B">
        <w:rPr>
          <w:rFonts w:ascii="Times New Roman" w:eastAsia="Times New Roman" w:hAnsi="Times New Roman" w:cs="Times New Roman"/>
          <w:sz w:val="28"/>
          <w:szCs w:val="28"/>
        </w:rPr>
        <w:t xml:space="preserve"> </w:t>
      </w:r>
      <w:r w:rsidRPr="009B631B">
        <w:rPr>
          <w:rFonts w:ascii="Times New Roman" w:eastAsia="Times New Roman" w:hAnsi="Times New Roman" w:cs="Times New Roman"/>
          <w:sz w:val="28"/>
          <w:szCs w:val="28"/>
        </w:rPr>
        <w:t>долж</w:t>
      </w:r>
      <w:r w:rsidR="00413C4B" w:rsidRPr="009B631B">
        <w:rPr>
          <w:rFonts w:ascii="Times New Roman" w:eastAsia="Times New Roman" w:hAnsi="Times New Roman" w:cs="Times New Roman"/>
          <w:sz w:val="28"/>
          <w:szCs w:val="28"/>
        </w:rPr>
        <w:t>на</w:t>
      </w:r>
      <w:r w:rsidRPr="009B631B">
        <w:rPr>
          <w:rFonts w:ascii="Times New Roman" w:eastAsia="Times New Roman" w:hAnsi="Times New Roman" w:cs="Times New Roman"/>
          <w:sz w:val="28"/>
          <w:szCs w:val="28"/>
        </w:rPr>
        <w:t xml:space="preserve"> содержать социальный, экономический или иной общественно</w:t>
      </w:r>
      <w:r w:rsidR="00413C4B" w:rsidRPr="009B631B">
        <w:rPr>
          <w:rFonts w:ascii="Times New Roman" w:eastAsia="Times New Roman" w:hAnsi="Times New Roman" w:cs="Times New Roman"/>
          <w:sz w:val="28"/>
          <w:szCs w:val="28"/>
        </w:rPr>
        <w:t xml:space="preserve"> </w:t>
      </w:r>
      <w:r w:rsidRPr="009B631B">
        <w:rPr>
          <w:rFonts w:ascii="Times New Roman" w:eastAsia="Times New Roman" w:hAnsi="Times New Roman" w:cs="Times New Roman"/>
          <w:sz w:val="28"/>
          <w:szCs w:val="28"/>
        </w:rPr>
        <w:t>значимый и общественно</w:t>
      </w:r>
      <w:r w:rsidR="00413C4B" w:rsidRPr="009B631B">
        <w:rPr>
          <w:rFonts w:ascii="Times New Roman" w:eastAsia="Times New Roman" w:hAnsi="Times New Roman" w:cs="Times New Roman"/>
          <w:sz w:val="28"/>
          <w:szCs w:val="28"/>
        </w:rPr>
        <w:t xml:space="preserve"> </w:t>
      </w:r>
      <w:r w:rsidRPr="009B631B">
        <w:rPr>
          <w:rFonts w:ascii="Times New Roman" w:eastAsia="Times New Roman" w:hAnsi="Times New Roman" w:cs="Times New Roman"/>
          <w:sz w:val="28"/>
          <w:szCs w:val="28"/>
        </w:rPr>
        <w:lastRenderedPageBreak/>
        <w:t>понятный эффект от реализации проекта, выраженный в</w:t>
      </w:r>
      <w:r w:rsidR="006B7EED" w:rsidRPr="009B631B">
        <w:rPr>
          <w:rFonts w:ascii="Times New Roman" w:eastAsia="Times New Roman" w:hAnsi="Times New Roman" w:cs="Times New Roman"/>
          <w:sz w:val="28"/>
          <w:szCs w:val="28"/>
        </w:rPr>
        <w:t xml:space="preserve"> численно</w:t>
      </w:r>
      <w:r w:rsidR="00413C4B" w:rsidRPr="009B631B">
        <w:rPr>
          <w:rFonts w:ascii="Times New Roman" w:eastAsia="Times New Roman" w:hAnsi="Times New Roman" w:cs="Times New Roman"/>
          <w:sz w:val="28"/>
          <w:szCs w:val="28"/>
        </w:rPr>
        <w:t xml:space="preserve"> </w:t>
      </w:r>
      <w:r w:rsidR="006B7EED" w:rsidRPr="009B631B">
        <w:rPr>
          <w:rFonts w:ascii="Times New Roman" w:eastAsia="Times New Roman" w:hAnsi="Times New Roman" w:cs="Times New Roman"/>
          <w:sz w:val="28"/>
          <w:szCs w:val="28"/>
        </w:rPr>
        <w:t>измеримых показателях, позволяющи</w:t>
      </w:r>
      <w:r w:rsidR="00137B2E" w:rsidRPr="009B631B">
        <w:rPr>
          <w:rFonts w:ascii="Times New Roman" w:eastAsia="Times New Roman" w:hAnsi="Times New Roman" w:cs="Times New Roman"/>
          <w:sz w:val="28"/>
          <w:szCs w:val="28"/>
        </w:rPr>
        <w:t>й</w:t>
      </w:r>
      <w:r w:rsidR="006B7EED" w:rsidRPr="009B631B">
        <w:rPr>
          <w:rFonts w:ascii="Times New Roman" w:eastAsia="Times New Roman" w:hAnsi="Times New Roman" w:cs="Times New Roman"/>
          <w:sz w:val="28"/>
          <w:szCs w:val="28"/>
        </w:rPr>
        <w:t xml:space="preserve"> в дальнейшем </w:t>
      </w:r>
      <w:r w:rsidR="00BE41A4" w:rsidRPr="009B631B">
        <w:rPr>
          <w:rFonts w:ascii="Times New Roman" w:eastAsia="Times New Roman" w:hAnsi="Times New Roman" w:cs="Times New Roman"/>
          <w:sz w:val="28"/>
          <w:szCs w:val="28"/>
        </w:rPr>
        <w:t xml:space="preserve">однозначно </w:t>
      </w:r>
      <w:r w:rsidR="006B7EED" w:rsidRPr="009B631B">
        <w:rPr>
          <w:rFonts w:ascii="Times New Roman" w:eastAsia="Times New Roman" w:hAnsi="Times New Roman" w:cs="Times New Roman"/>
          <w:sz w:val="28"/>
          <w:szCs w:val="28"/>
        </w:rPr>
        <w:t xml:space="preserve">оценивать степень их </w:t>
      </w:r>
      <w:r w:rsidR="006B7EED" w:rsidRPr="009B631B">
        <w:rPr>
          <w:rFonts w:ascii="Times New Roman" w:eastAsia="Times New Roman" w:hAnsi="Times New Roman" w:cs="Times New Roman"/>
          <w:color w:val="auto"/>
          <w:sz w:val="28"/>
          <w:szCs w:val="28"/>
        </w:rPr>
        <w:t>достижения</w:t>
      </w:r>
      <w:r w:rsidR="00413C4B" w:rsidRPr="009B631B">
        <w:rPr>
          <w:rFonts w:ascii="Times New Roman" w:eastAsia="Times New Roman" w:hAnsi="Times New Roman" w:cs="Times New Roman"/>
          <w:color w:val="auto"/>
          <w:sz w:val="28"/>
          <w:szCs w:val="28"/>
        </w:rPr>
        <w:t>,</w:t>
      </w:r>
      <w:r w:rsidR="00A71E23" w:rsidRPr="009B631B">
        <w:rPr>
          <w:rFonts w:ascii="Times New Roman" w:eastAsia="Times New Roman" w:hAnsi="Times New Roman" w:cs="Times New Roman"/>
          <w:color w:val="auto"/>
          <w:sz w:val="28"/>
          <w:szCs w:val="28"/>
        </w:rPr>
        <w:t xml:space="preserve"> и начинаться с глагола совершенного вида.</w:t>
      </w:r>
    </w:p>
    <w:p w:rsidR="00563FB1" w:rsidRPr="009B631B" w:rsidRDefault="00563FB1" w:rsidP="00413C4B">
      <w:pPr>
        <w:pStyle w:val="11"/>
        <w:widowControl w:val="0"/>
        <w:spacing w:line="360" w:lineRule="auto"/>
        <w:ind w:firstLine="709"/>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Пример:</w:t>
      </w:r>
    </w:p>
    <w:p w:rsidR="00413C4B" w:rsidRPr="009B631B" w:rsidRDefault="00413C4B" w:rsidP="00413C4B">
      <w:pPr>
        <w:pStyle w:val="11"/>
        <w:widowControl w:val="0"/>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i/>
          <w:sz w:val="28"/>
          <w:szCs w:val="28"/>
        </w:rPr>
        <w:t>У</w:t>
      </w:r>
      <w:r w:rsidR="00563FB1" w:rsidRPr="009B631B">
        <w:rPr>
          <w:rFonts w:ascii="Times New Roman" w:eastAsia="Times New Roman" w:hAnsi="Times New Roman" w:cs="Times New Roman"/>
          <w:i/>
          <w:sz w:val="28"/>
          <w:szCs w:val="28"/>
        </w:rPr>
        <w:t>величить экспорт услуг по сравнению с 2018 г</w:t>
      </w:r>
      <w:r w:rsidR="00C2560B" w:rsidRPr="009B631B">
        <w:rPr>
          <w:rFonts w:ascii="Times New Roman" w:eastAsia="Times New Roman" w:hAnsi="Times New Roman" w:cs="Times New Roman"/>
          <w:i/>
          <w:sz w:val="28"/>
          <w:szCs w:val="28"/>
        </w:rPr>
        <w:t>одом</w:t>
      </w:r>
      <w:r w:rsidR="00563FB1" w:rsidRPr="009B631B">
        <w:rPr>
          <w:rFonts w:ascii="Times New Roman" w:eastAsia="Times New Roman" w:hAnsi="Times New Roman" w:cs="Times New Roman"/>
          <w:i/>
          <w:sz w:val="28"/>
          <w:szCs w:val="28"/>
        </w:rPr>
        <w:t xml:space="preserve"> на XX% к концу 2025 года.</w:t>
      </w:r>
      <w:r w:rsidRPr="009B631B">
        <w:rPr>
          <w:rFonts w:ascii="Times New Roman" w:eastAsia="Times New Roman" w:hAnsi="Times New Roman" w:cs="Times New Roman"/>
          <w:sz w:val="28"/>
          <w:szCs w:val="28"/>
        </w:rPr>
        <w:t xml:space="preserve"> </w:t>
      </w:r>
    </w:p>
    <w:p w:rsidR="00413C4B" w:rsidRPr="009B631B" w:rsidRDefault="00413C4B" w:rsidP="00413C4B">
      <w:pPr>
        <w:pStyle w:val="11"/>
        <w:widowControl w:val="0"/>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Не рекомендуется формулировать цель проекта в виде результатов, продуктов или услуг, создаваемых в рамках проекта. Их приведение возможно в формулировке основного способа достижения цели после слов «путем», «посредством», «с помощью» и пр. При этом основной показатель, отражаемый в цели проекта, необходимо приводить в первой части формулировки цели (до слов «путем», «посредством», «с помощью» и пр.);</w:t>
      </w:r>
    </w:p>
    <w:p w:rsidR="00FF622E" w:rsidRPr="009B631B" w:rsidRDefault="00137B2E" w:rsidP="00A71E23">
      <w:pPr>
        <w:pStyle w:val="11"/>
        <w:widowControl w:val="0"/>
        <w:numPr>
          <w:ilvl w:val="2"/>
          <w:numId w:val="5"/>
        </w:numPr>
        <w:spacing w:before="1" w:line="360" w:lineRule="auto"/>
        <w:ind w:left="0" w:firstLine="851"/>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В </w:t>
      </w:r>
      <w:r w:rsidR="0093749A" w:rsidRPr="009B631B">
        <w:rPr>
          <w:rFonts w:ascii="Times New Roman" w:eastAsia="Times New Roman" w:hAnsi="Times New Roman" w:cs="Times New Roman"/>
          <w:sz w:val="28"/>
          <w:szCs w:val="28"/>
        </w:rPr>
        <w:t>графах,</w:t>
      </w:r>
      <w:r w:rsidRPr="009B631B">
        <w:rPr>
          <w:rFonts w:ascii="Times New Roman" w:eastAsia="Times New Roman" w:hAnsi="Times New Roman" w:cs="Times New Roman"/>
          <w:sz w:val="28"/>
          <w:szCs w:val="28"/>
        </w:rPr>
        <w:t xml:space="preserve"> относящихся к показателям</w:t>
      </w:r>
      <w:r w:rsidR="009E4D44" w:rsidRPr="009B631B">
        <w:rPr>
          <w:rFonts w:ascii="Times New Roman" w:eastAsia="Times New Roman" w:hAnsi="Times New Roman" w:cs="Times New Roman"/>
          <w:sz w:val="28"/>
          <w:szCs w:val="28"/>
        </w:rPr>
        <w:t xml:space="preserve"> проекта</w:t>
      </w:r>
      <w:r w:rsidR="0093749A" w:rsidRPr="009B631B">
        <w:rPr>
          <w:rFonts w:ascii="Times New Roman" w:eastAsia="Times New Roman" w:hAnsi="Times New Roman" w:cs="Times New Roman"/>
          <w:sz w:val="28"/>
          <w:szCs w:val="28"/>
        </w:rPr>
        <w:t>,</w:t>
      </w:r>
      <w:r w:rsidRPr="009B631B">
        <w:rPr>
          <w:rFonts w:ascii="Times New Roman" w:eastAsia="Times New Roman" w:hAnsi="Times New Roman" w:cs="Times New Roman"/>
          <w:sz w:val="28"/>
          <w:szCs w:val="28"/>
        </w:rPr>
        <w:t xml:space="preserve"> приводится список показателей</w:t>
      </w:r>
      <w:r w:rsidR="006B7EED" w:rsidRPr="009B631B">
        <w:rPr>
          <w:rFonts w:ascii="Times New Roman" w:eastAsia="Times New Roman" w:hAnsi="Times New Roman" w:cs="Times New Roman"/>
          <w:sz w:val="28"/>
          <w:szCs w:val="28"/>
        </w:rPr>
        <w:t xml:space="preserve">, единицы измерения </w:t>
      </w:r>
      <w:r w:rsidR="00A71E23" w:rsidRPr="009B631B">
        <w:rPr>
          <w:rFonts w:ascii="Times New Roman" w:eastAsia="Times New Roman" w:hAnsi="Times New Roman" w:cs="Times New Roman"/>
          <w:sz w:val="28"/>
          <w:szCs w:val="28"/>
        </w:rPr>
        <w:t xml:space="preserve">и значения показателей по годам/кварталам </w:t>
      </w:r>
      <w:r w:rsidR="006B7EED" w:rsidRPr="009B631B">
        <w:rPr>
          <w:rFonts w:ascii="Times New Roman" w:eastAsia="Times New Roman" w:hAnsi="Times New Roman" w:cs="Times New Roman"/>
          <w:sz w:val="28"/>
          <w:szCs w:val="28"/>
        </w:rPr>
        <w:t xml:space="preserve">реализации проекта. </w:t>
      </w:r>
      <w:r w:rsidR="00413C4B" w:rsidRPr="009B631B">
        <w:rPr>
          <w:rFonts w:ascii="Times New Roman" w:eastAsia="Times New Roman" w:hAnsi="Times New Roman" w:cs="Times New Roman"/>
          <w:sz w:val="28"/>
          <w:szCs w:val="28"/>
        </w:rPr>
        <w:t>Для</w:t>
      </w:r>
      <w:r w:rsidRPr="009B631B">
        <w:rPr>
          <w:rFonts w:ascii="Times New Roman" w:eastAsia="Times New Roman" w:hAnsi="Times New Roman" w:cs="Times New Roman"/>
          <w:sz w:val="28"/>
          <w:szCs w:val="28"/>
        </w:rPr>
        <w:t xml:space="preserve"> все</w:t>
      </w:r>
      <w:r w:rsidR="00413C4B" w:rsidRPr="009B631B">
        <w:rPr>
          <w:rFonts w:ascii="Times New Roman" w:eastAsia="Times New Roman" w:hAnsi="Times New Roman" w:cs="Times New Roman"/>
          <w:sz w:val="28"/>
          <w:szCs w:val="28"/>
        </w:rPr>
        <w:t>х</w:t>
      </w:r>
      <w:r w:rsidRPr="009B631B">
        <w:rPr>
          <w:rFonts w:ascii="Times New Roman" w:eastAsia="Times New Roman" w:hAnsi="Times New Roman" w:cs="Times New Roman"/>
          <w:sz w:val="28"/>
          <w:szCs w:val="28"/>
        </w:rPr>
        <w:t xml:space="preserve"> показател</w:t>
      </w:r>
      <w:r w:rsidR="00413C4B" w:rsidRPr="009B631B">
        <w:rPr>
          <w:rFonts w:ascii="Times New Roman" w:eastAsia="Times New Roman" w:hAnsi="Times New Roman" w:cs="Times New Roman"/>
          <w:sz w:val="28"/>
          <w:szCs w:val="28"/>
        </w:rPr>
        <w:t>ей</w:t>
      </w:r>
      <w:r w:rsidRPr="009B631B">
        <w:rPr>
          <w:rFonts w:ascii="Times New Roman" w:eastAsia="Times New Roman" w:hAnsi="Times New Roman" w:cs="Times New Roman"/>
          <w:sz w:val="28"/>
          <w:szCs w:val="28"/>
        </w:rPr>
        <w:t xml:space="preserve"> указыва</w:t>
      </w:r>
      <w:r w:rsidR="00413C4B" w:rsidRPr="009B631B">
        <w:rPr>
          <w:rFonts w:ascii="Times New Roman" w:eastAsia="Times New Roman" w:hAnsi="Times New Roman" w:cs="Times New Roman"/>
          <w:sz w:val="28"/>
          <w:szCs w:val="28"/>
        </w:rPr>
        <w:t>ю</w:t>
      </w:r>
      <w:r w:rsidRPr="009B631B">
        <w:rPr>
          <w:rFonts w:ascii="Times New Roman" w:eastAsia="Times New Roman" w:hAnsi="Times New Roman" w:cs="Times New Roman"/>
          <w:sz w:val="28"/>
          <w:szCs w:val="28"/>
        </w:rPr>
        <w:t xml:space="preserve">тся единицы измерения, базовое значение (последнее расчетное значение на момент подготовки </w:t>
      </w:r>
      <w:r w:rsidR="00413C4B" w:rsidRPr="009B631B">
        <w:rPr>
          <w:rFonts w:ascii="Times New Roman" w:eastAsia="Times New Roman" w:hAnsi="Times New Roman" w:cs="Times New Roman"/>
          <w:sz w:val="28"/>
          <w:szCs w:val="28"/>
        </w:rPr>
        <w:t xml:space="preserve">паспорта </w:t>
      </w:r>
      <w:r w:rsidRPr="009B631B">
        <w:rPr>
          <w:rFonts w:ascii="Times New Roman" w:eastAsia="Times New Roman" w:hAnsi="Times New Roman" w:cs="Times New Roman"/>
          <w:sz w:val="28"/>
          <w:szCs w:val="28"/>
        </w:rPr>
        <w:t xml:space="preserve">проекта), дата расчета в формате </w:t>
      </w:r>
      <w:r w:rsidR="00EF7697" w:rsidRPr="009B631B">
        <w:rPr>
          <w:rFonts w:ascii="Times New Roman" w:eastAsia="Times New Roman" w:hAnsi="Times New Roman" w:cs="Times New Roman"/>
          <w:sz w:val="28"/>
          <w:szCs w:val="28"/>
        </w:rPr>
        <w:t>«</w:t>
      </w:r>
      <w:r w:rsidRPr="009B631B">
        <w:rPr>
          <w:rFonts w:ascii="Times New Roman" w:eastAsia="Times New Roman" w:hAnsi="Times New Roman" w:cs="Times New Roman"/>
          <w:sz w:val="28"/>
          <w:szCs w:val="28"/>
        </w:rPr>
        <w:t>ДД.ММ</w:t>
      </w:r>
      <w:proofErr w:type="gramStart"/>
      <w:r w:rsidRPr="009B631B">
        <w:rPr>
          <w:rFonts w:ascii="Times New Roman" w:eastAsia="Times New Roman" w:hAnsi="Times New Roman" w:cs="Times New Roman"/>
          <w:sz w:val="28"/>
          <w:szCs w:val="28"/>
        </w:rPr>
        <w:t>.Г</w:t>
      </w:r>
      <w:proofErr w:type="gramEnd"/>
      <w:r w:rsidRPr="009B631B">
        <w:rPr>
          <w:rFonts w:ascii="Times New Roman" w:eastAsia="Times New Roman" w:hAnsi="Times New Roman" w:cs="Times New Roman"/>
          <w:sz w:val="28"/>
          <w:szCs w:val="28"/>
        </w:rPr>
        <w:t>ГГГ</w:t>
      </w:r>
      <w:r w:rsidR="00EF7697" w:rsidRPr="009B631B">
        <w:rPr>
          <w:rFonts w:ascii="Times New Roman" w:eastAsia="Times New Roman" w:hAnsi="Times New Roman" w:cs="Times New Roman"/>
          <w:sz w:val="28"/>
          <w:szCs w:val="28"/>
        </w:rPr>
        <w:t>»</w:t>
      </w:r>
      <w:r w:rsidRPr="009B631B">
        <w:rPr>
          <w:rFonts w:ascii="Times New Roman" w:eastAsia="Times New Roman" w:hAnsi="Times New Roman" w:cs="Times New Roman"/>
          <w:sz w:val="28"/>
          <w:szCs w:val="28"/>
        </w:rPr>
        <w:t xml:space="preserve">. Значения показателей приводятся по годам вплоть до года завершения проекта </w:t>
      </w:r>
      <w:r w:rsidR="006B7EED" w:rsidRPr="009B631B">
        <w:rPr>
          <w:rFonts w:ascii="Times New Roman" w:eastAsia="Times New Roman" w:hAnsi="Times New Roman" w:cs="Times New Roman"/>
          <w:sz w:val="28"/>
          <w:szCs w:val="28"/>
        </w:rPr>
        <w:t>накопительным итогом</w:t>
      </w:r>
      <w:r w:rsidRPr="009B631B">
        <w:rPr>
          <w:rFonts w:ascii="Times New Roman" w:eastAsia="Times New Roman" w:hAnsi="Times New Roman" w:cs="Times New Roman"/>
          <w:sz w:val="28"/>
          <w:szCs w:val="28"/>
        </w:rPr>
        <w:t xml:space="preserve">. </w:t>
      </w:r>
      <w:r w:rsidR="006B7EED" w:rsidRPr="009B631B">
        <w:rPr>
          <w:rFonts w:ascii="Times New Roman" w:eastAsia="Times New Roman" w:hAnsi="Times New Roman" w:cs="Times New Roman"/>
          <w:sz w:val="28"/>
          <w:szCs w:val="28"/>
        </w:rPr>
        <w:t>Показатели должны характеризо</w:t>
      </w:r>
      <w:r w:rsidR="00BE41A4" w:rsidRPr="009B631B">
        <w:rPr>
          <w:rFonts w:ascii="Times New Roman" w:eastAsia="Times New Roman" w:hAnsi="Times New Roman" w:cs="Times New Roman"/>
          <w:sz w:val="28"/>
          <w:szCs w:val="28"/>
        </w:rPr>
        <w:t>вать цель и результаты проекта.</w:t>
      </w:r>
    </w:p>
    <w:p w:rsidR="00943F4C" w:rsidRPr="009B631B" w:rsidRDefault="00413C4B" w:rsidP="00943F4C">
      <w:pPr>
        <w:pStyle w:val="11"/>
        <w:widowControl w:val="0"/>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color w:val="000000" w:themeColor="text1"/>
          <w:sz w:val="28"/>
          <w:szCs w:val="28"/>
        </w:rPr>
        <w:t>В п</w:t>
      </w:r>
      <w:r w:rsidR="00BB10B9" w:rsidRPr="009B631B">
        <w:rPr>
          <w:rFonts w:ascii="Times New Roman" w:eastAsia="Times New Roman" w:hAnsi="Times New Roman" w:cs="Times New Roman"/>
          <w:color w:val="000000" w:themeColor="text1"/>
          <w:sz w:val="28"/>
          <w:szCs w:val="28"/>
        </w:rPr>
        <w:t>одр</w:t>
      </w:r>
      <w:r w:rsidR="00231F92" w:rsidRPr="009B631B">
        <w:rPr>
          <w:rFonts w:ascii="Times New Roman" w:eastAsia="Times New Roman" w:hAnsi="Times New Roman" w:cs="Times New Roman"/>
          <w:color w:val="000000" w:themeColor="text1"/>
          <w:sz w:val="28"/>
          <w:szCs w:val="28"/>
        </w:rPr>
        <w:t>аздел</w:t>
      </w:r>
      <w:r w:rsidRPr="009B631B">
        <w:rPr>
          <w:rFonts w:ascii="Times New Roman" w:eastAsia="Times New Roman" w:hAnsi="Times New Roman" w:cs="Times New Roman"/>
          <w:color w:val="000000" w:themeColor="text1"/>
          <w:sz w:val="28"/>
          <w:szCs w:val="28"/>
        </w:rPr>
        <w:t>е</w:t>
      </w:r>
      <w:r w:rsidR="00231F92" w:rsidRPr="009B631B">
        <w:rPr>
          <w:rFonts w:ascii="Times New Roman" w:eastAsia="Times New Roman" w:hAnsi="Times New Roman" w:cs="Times New Roman"/>
          <w:color w:val="000000" w:themeColor="text1"/>
          <w:sz w:val="28"/>
          <w:szCs w:val="28"/>
        </w:rPr>
        <w:t xml:space="preserve"> «Показатели» в</w:t>
      </w:r>
      <w:r w:rsidR="006B7EED" w:rsidRPr="009B631B">
        <w:rPr>
          <w:rFonts w:ascii="Times New Roman" w:eastAsia="Times New Roman" w:hAnsi="Times New Roman" w:cs="Times New Roman"/>
          <w:color w:val="000000" w:themeColor="text1"/>
          <w:sz w:val="28"/>
          <w:szCs w:val="28"/>
        </w:rPr>
        <w:t>ыделя</w:t>
      </w:r>
      <w:r w:rsidRPr="009B631B">
        <w:rPr>
          <w:rFonts w:ascii="Times New Roman" w:eastAsia="Times New Roman" w:hAnsi="Times New Roman" w:cs="Times New Roman"/>
          <w:color w:val="000000" w:themeColor="text1"/>
          <w:sz w:val="28"/>
          <w:szCs w:val="28"/>
        </w:rPr>
        <w:t>ю</w:t>
      </w:r>
      <w:r w:rsidR="006B7EED" w:rsidRPr="009B631B">
        <w:rPr>
          <w:rFonts w:ascii="Times New Roman" w:eastAsia="Times New Roman" w:hAnsi="Times New Roman" w:cs="Times New Roman"/>
          <w:color w:val="000000" w:themeColor="text1"/>
          <w:sz w:val="28"/>
          <w:szCs w:val="28"/>
        </w:rPr>
        <w:t xml:space="preserve">тся </w:t>
      </w:r>
      <w:r w:rsidR="006B7EED" w:rsidRPr="009B631B">
        <w:rPr>
          <w:rFonts w:ascii="Times New Roman" w:eastAsia="Times New Roman" w:hAnsi="Times New Roman" w:cs="Times New Roman"/>
          <w:sz w:val="28"/>
          <w:szCs w:val="28"/>
        </w:rPr>
        <w:t>первый уровень показателей, включающий основные показатели, отраженные в цели проекта</w:t>
      </w:r>
      <w:r w:rsidRPr="009B631B">
        <w:rPr>
          <w:rFonts w:ascii="Times New Roman" w:eastAsia="Times New Roman" w:hAnsi="Times New Roman" w:cs="Times New Roman"/>
          <w:sz w:val="28"/>
          <w:szCs w:val="28"/>
        </w:rPr>
        <w:t>, и</w:t>
      </w:r>
      <w:r w:rsidR="003D0373" w:rsidRPr="009B631B">
        <w:rPr>
          <w:rFonts w:ascii="Times New Roman" w:eastAsia="Times New Roman" w:hAnsi="Times New Roman" w:cs="Times New Roman"/>
          <w:sz w:val="28"/>
          <w:szCs w:val="28"/>
        </w:rPr>
        <w:t xml:space="preserve"> второ</w:t>
      </w:r>
      <w:r w:rsidRPr="009B631B">
        <w:rPr>
          <w:rFonts w:ascii="Times New Roman" w:eastAsia="Times New Roman" w:hAnsi="Times New Roman" w:cs="Times New Roman"/>
          <w:sz w:val="28"/>
          <w:szCs w:val="28"/>
        </w:rPr>
        <w:t>й</w:t>
      </w:r>
      <w:r w:rsidR="003D0373" w:rsidRPr="009B631B">
        <w:rPr>
          <w:rFonts w:ascii="Times New Roman" w:eastAsia="Times New Roman" w:hAnsi="Times New Roman" w:cs="Times New Roman"/>
          <w:sz w:val="28"/>
          <w:szCs w:val="28"/>
        </w:rPr>
        <w:t xml:space="preserve"> уров</w:t>
      </w:r>
      <w:r w:rsidRPr="009B631B">
        <w:rPr>
          <w:rFonts w:ascii="Times New Roman" w:eastAsia="Times New Roman" w:hAnsi="Times New Roman" w:cs="Times New Roman"/>
          <w:sz w:val="28"/>
          <w:szCs w:val="28"/>
        </w:rPr>
        <w:t>ень показателей</w:t>
      </w:r>
      <w:r w:rsidR="006B7EED" w:rsidRPr="009B631B">
        <w:rPr>
          <w:rFonts w:ascii="Times New Roman" w:eastAsia="Times New Roman" w:hAnsi="Times New Roman" w:cs="Times New Roman"/>
          <w:sz w:val="28"/>
          <w:szCs w:val="28"/>
        </w:rPr>
        <w:t>, отражающи</w:t>
      </w:r>
      <w:r w:rsidRPr="009B631B">
        <w:rPr>
          <w:rFonts w:ascii="Times New Roman" w:eastAsia="Times New Roman" w:hAnsi="Times New Roman" w:cs="Times New Roman"/>
          <w:sz w:val="28"/>
          <w:szCs w:val="28"/>
        </w:rPr>
        <w:t>х</w:t>
      </w:r>
      <w:r w:rsidR="006B7EED" w:rsidRPr="009B631B">
        <w:rPr>
          <w:rFonts w:ascii="Times New Roman" w:eastAsia="Times New Roman" w:hAnsi="Times New Roman" w:cs="Times New Roman"/>
          <w:sz w:val="28"/>
          <w:szCs w:val="28"/>
        </w:rPr>
        <w:t xml:space="preserve"> </w:t>
      </w:r>
      <w:r w:rsidR="003D0373" w:rsidRPr="009B631B">
        <w:rPr>
          <w:rFonts w:ascii="Times New Roman" w:eastAsia="Times New Roman" w:hAnsi="Times New Roman" w:cs="Times New Roman"/>
          <w:sz w:val="28"/>
          <w:szCs w:val="28"/>
        </w:rPr>
        <w:t>достижение первого уровня показателей.</w:t>
      </w:r>
      <w:r w:rsidR="00943F4C" w:rsidRPr="009B631B">
        <w:rPr>
          <w:rFonts w:ascii="Times New Roman" w:eastAsia="Times New Roman" w:hAnsi="Times New Roman" w:cs="Times New Roman"/>
          <w:sz w:val="28"/>
          <w:szCs w:val="28"/>
        </w:rPr>
        <w:t xml:space="preserve"> По каждому показателю должно быть указано базовое значение, по сравнению с которым в ходе реализации проекта будет отслеживаться динамика роста показателя. За базовое значение принимается последняя актуальная величина показателя. Базовое значение показателя, а также дата его расчета (в формате «ММ</w:t>
      </w:r>
      <w:proofErr w:type="gramStart"/>
      <w:r w:rsidR="00943F4C" w:rsidRPr="009B631B">
        <w:rPr>
          <w:rFonts w:ascii="Times New Roman" w:eastAsia="Times New Roman" w:hAnsi="Times New Roman" w:cs="Times New Roman"/>
          <w:sz w:val="28"/>
          <w:szCs w:val="28"/>
        </w:rPr>
        <w:t>.Г</w:t>
      </w:r>
      <w:proofErr w:type="gramEnd"/>
      <w:r w:rsidR="00943F4C" w:rsidRPr="009B631B">
        <w:rPr>
          <w:rFonts w:ascii="Times New Roman" w:eastAsia="Times New Roman" w:hAnsi="Times New Roman" w:cs="Times New Roman"/>
          <w:sz w:val="28"/>
          <w:szCs w:val="28"/>
        </w:rPr>
        <w:t>ГГГ») указываются в графе «Базовое значение».</w:t>
      </w:r>
    </w:p>
    <w:p w:rsidR="00943F4C" w:rsidRPr="009B631B" w:rsidRDefault="00943F4C" w:rsidP="00943F4C">
      <w:pPr>
        <w:pStyle w:val="11"/>
        <w:widowControl w:val="0"/>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lastRenderedPageBreak/>
        <w:t>Достижение значений показателей первого уровня будет свидетельствовать о достижении целей проекта.</w:t>
      </w:r>
    </w:p>
    <w:p w:rsidR="00943F4C" w:rsidRPr="009B631B" w:rsidRDefault="00943F4C" w:rsidP="00943F4C">
      <w:pPr>
        <w:pStyle w:val="11"/>
        <w:widowControl w:val="0"/>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Рекомендуется дополнительно выделять показатели второго уровня, которые могут включать:</w:t>
      </w:r>
    </w:p>
    <w:p w:rsidR="00943F4C" w:rsidRPr="009B631B" w:rsidRDefault="00943F4C" w:rsidP="00413C4B">
      <w:pPr>
        <w:pStyle w:val="11"/>
        <w:widowControl w:val="0"/>
        <w:numPr>
          <w:ilvl w:val="0"/>
          <w:numId w:val="44"/>
        </w:numPr>
        <w:spacing w:line="360" w:lineRule="auto"/>
        <w:ind w:left="0"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показатели, на основе которых или с помощью которых рассчитываются показатели первого уровня;</w:t>
      </w:r>
    </w:p>
    <w:p w:rsidR="00943F4C" w:rsidRPr="009B631B" w:rsidRDefault="00943F4C" w:rsidP="00413C4B">
      <w:pPr>
        <w:pStyle w:val="11"/>
        <w:widowControl w:val="0"/>
        <w:numPr>
          <w:ilvl w:val="0"/>
          <w:numId w:val="44"/>
        </w:numPr>
        <w:spacing w:line="360" w:lineRule="auto"/>
        <w:ind w:left="0"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показатели, наблюдаемые в ходе реализации проекта и выделяемые в целях обеспечения управляемости проект</w:t>
      </w:r>
      <w:r w:rsidR="00413C4B" w:rsidRPr="009B631B">
        <w:rPr>
          <w:rFonts w:ascii="Times New Roman" w:eastAsia="Times New Roman" w:hAnsi="Times New Roman" w:cs="Times New Roman"/>
          <w:sz w:val="28"/>
          <w:szCs w:val="28"/>
        </w:rPr>
        <w:t>а</w:t>
      </w:r>
      <w:r w:rsidRPr="009B631B">
        <w:rPr>
          <w:rFonts w:ascii="Times New Roman" w:eastAsia="Times New Roman" w:hAnsi="Times New Roman" w:cs="Times New Roman"/>
          <w:sz w:val="28"/>
          <w:szCs w:val="28"/>
        </w:rPr>
        <w:t>.</w:t>
      </w:r>
    </w:p>
    <w:p w:rsidR="00943F4C" w:rsidRPr="009B631B" w:rsidRDefault="00943F4C" w:rsidP="00943F4C">
      <w:pPr>
        <w:pStyle w:val="11"/>
        <w:widowControl w:val="0"/>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Общее рекомендуемое количество показателей, указываемых в паспорте проекта, составляет не более 10 единиц. </w:t>
      </w:r>
    </w:p>
    <w:p w:rsidR="00943F4C" w:rsidRPr="009B631B" w:rsidRDefault="00943F4C" w:rsidP="00413C4B">
      <w:pPr>
        <w:pStyle w:val="11"/>
        <w:widowControl w:val="0"/>
        <w:spacing w:line="360" w:lineRule="auto"/>
        <w:ind w:firstLine="709"/>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Пример</w:t>
      </w:r>
      <w:r w:rsidR="00413C4B" w:rsidRPr="009B631B">
        <w:rPr>
          <w:rFonts w:ascii="Times New Roman" w:eastAsia="Times New Roman" w:hAnsi="Times New Roman" w:cs="Times New Roman"/>
          <w:i/>
          <w:sz w:val="28"/>
          <w:szCs w:val="28"/>
        </w:rPr>
        <w:t>ы</w:t>
      </w:r>
      <w:r w:rsidRPr="009B631B">
        <w:rPr>
          <w:rFonts w:ascii="Times New Roman" w:eastAsia="Times New Roman" w:hAnsi="Times New Roman" w:cs="Times New Roman"/>
          <w:i/>
          <w:sz w:val="28"/>
          <w:szCs w:val="28"/>
        </w:rPr>
        <w:t xml:space="preserve"> показателей первого уровня:</w:t>
      </w:r>
    </w:p>
    <w:p w:rsidR="00BE5F07" w:rsidRPr="009B631B" w:rsidRDefault="00BE5F07" w:rsidP="00BE5F07">
      <w:pPr>
        <w:pStyle w:val="11"/>
        <w:widowControl w:val="0"/>
        <w:spacing w:line="360" w:lineRule="auto"/>
        <w:ind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 xml:space="preserve">Прирост </w:t>
      </w:r>
      <w:proofErr w:type="spellStart"/>
      <w:r w:rsidRPr="009B631B">
        <w:rPr>
          <w:rFonts w:ascii="Times New Roman" w:eastAsia="Times New Roman" w:hAnsi="Times New Roman" w:cs="Times New Roman"/>
          <w:i/>
          <w:sz w:val="28"/>
          <w:szCs w:val="28"/>
        </w:rPr>
        <w:t>несырьевого</w:t>
      </w:r>
      <w:proofErr w:type="spellEnd"/>
      <w:r w:rsidRPr="009B631B">
        <w:rPr>
          <w:rFonts w:ascii="Times New Roman" w:eastAsia="Times New Roman" w:hAnsi="Times New Roman" w:cs="Times New Roman"/>
          <w:i/>
          <w:sz w:val="28"/>
          <w:szCs w:val="28"/>
        </w:rPr>
        <w:t xml:space="preserve"> экспорта, %.</w:t>
      </w:r>
    </w:p>
    <w:p w:rsidR="00943F4C" w:rsidRPr="009B631B" w:rsidRDefault="00BE5F07" w:rsidP="00BE5F07">
      <w:pPr>
        <w:pStyle w:val="11"/>
        <w:widowControl w:val="0"/>
        <w:spacing w:line="360" w:lineRule="auto"/>
        <w:ind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Прирост экспорта услуг, %.</w:t>
      </w:r>
    </w:p>
    <w:p w:rsidR="00943F4C" w:rsidRPr="009B631B" w:rsidRDefault="00943F4C" w:rsidP="00413C4B">
      <w:pPr>
        <w:pStyle w:val="11"/>
        <w:widowControl w:val="0"/>
        <w:spacing w:line="360" w:lineRule="auto"/>
        <w:ind w:firstLine="709"/>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Пример</w:t>
      </w:r>
      <w:r w:rsidR="00BE5F07" w:rsidRPr="009B631B">
        <w:rPr>
          <w:rFonts w:ascii="Times New Roman" w:eastAsia="Times New Roman" w:hAnsi="Times New Roman" w:cs="Times New Roman"/>
          <w:i/>
          <w:sz w:val="28"/>
          <w:szCs w:val="28"/>
        </w:rPr>
        <w:t>ы</w:t>
      </w:r>
      <w:r w:rsidRPr="009B631B">
        <w:rPr>
          <w:rFonts w:ascii="Times New Roman" w:eastAsia="Times New Roman" w:hAnsi="Times New Roman" w:cs="Times New Roman"/>
          <w:i/>
          <w:sz w:val="28"/>
          <w:szCs w:val="28"/>
        </w:rPr>
        <w:t xml:space="preserve"> показателей второго уровня:</w:t>
      </w:r>
    </w:p>
    <w:p w:rsidR="00943F4C" w:rsidRPr="009B631B" w:rsidRDefault="00BE5F07" w:rsidP="00BE5F07">
      <w:pPr>
        <w:pStyle w:val="11"/>
        <w:widowControl w:val="0"/>
        <w:spacing w:line="360" w:lineRule="auto"/>
        <w:ind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Р</w:t>
      </w:r>
      <w:r w:rsidR="00943F4C" w:rsidRPr="009B631B">
        <w:rPr>
          <w:rFonts w:ascii="Times New Roman" w:eastAsia="Times New Roman" w:hAnsi="Times New Roman" w:cs="Times New Roman"/>
          <w:i/>
          <w:sz w:val="28"/>
          <w:szCs w:val="28"/>
        </w:rPr>
        <w:t>ост числа экспортеров, %</w:t>
      </w:r>
      <w:r w:rsidRPr="009B631B">
        <w:rPr>
          <w:rFonts w:ascii="Times New Roman" w:eastAsia="Times New Roman" w:hAnsi="Times New Roman" w:cs="Times New Roman"/>
          <w:i/>
          <w:sz w:val="28"/>
          <w:szCs w:val="28"/>
        </w:rPr>
        <w:t>.</w:t>
      </w:r>
      <w:r w:rsidR="00943F4C" w:rsidRPr="009B631B">
        <w:rPr>
          <w:rFonts w:ascii="Times New Roman" w:eastAsia="Times New Roman" w:hAnsi="Times New Roman" w:cs="Times New Roman"/>
          <w:i/>
          <w:sz w:val="28"/>
          <w:szCs w:val="28"/>
        </w:rPr>
        <w:t xml:space="preserve"> </w:t>
      </w:r>
    </w:p>
    <w:p w:rsidR="00943F4C" w:rsidRPr="009B631B" w:rsidRDefault="00BE5F07" w:rsidP="00BE5F07">
      <w:pPr>
        <w:pStyle w:val="11"/>
        <w:widowControl w:val="0"/>
        <w:spacing w:line="360" w:lineRule="auto"/>
        <w:ind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О</w:t>
      </w:r>
      <w:r w:rsidR="00943F4C" w:rsidRPr="009B631B">
        <w:rPr>
          <w:rFonts w:ascii="Times New Roman" w:eastAsia="Times New Roman" w:hAnsi="Times New Roman" w:cs="Times New Roman"/>
          <w:i/>
          <w:sz w:val="28"/>
          <w:szCs w:val="28"/>
        </w:rPr>
        <w:t>бъем инвестиций в техно</w:t>
      </w:r>
      <w:r w:rsidRPr="009B631B">
        <w:rPr>
          <w:rFonts w:ascii="Times New Roman" w:eastAsia="Times New Roman" w:hAnsi="Times New Roman" w:cs="Times New Roman"/>
          <w:i/>
          <w:sz w:val="28"/>
          <w:szCs w:val="28"/>
        </w:rPr>
        <w:t>логические инновации, тыс. руб.</w:t>
      </w:r>
      <w:r w:rsidR="00943F4C" w:rsidRPr="009B631B">
        <w:rPr>
          <w:rFonts w:ascii="Times New Roman" w:eastAsia="Times New Roman" w:hAnsi="Times New Roman" w:cs="Times New Roman"/>
          <w:i/>
          <w:sz w:val="28"/>
          <w:szCs w:val="28"/>
        </w:rPr>
        <w:t xml:space="preserve"> </w:t>
      </w:r>
    </w:p>
    <w:p w:rsidR="00943F4C" w:rsidRPr="009B631B" w:rsidRDefault="00BE5F07" w:rsidP="00BE5F07">
      <w:pPr>
        <w:pStyle w:val="11"/>
        <w:widowControl w:val="0"/>
        <w:spacing w:line="360" w:lineRule="auto"/>
        <w:ind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Д</w:t>
      </w:r>
      <w:r w:rsidR="00943F4C" w:rsidRPr="009B631B">
        <w:rPr>
          <w:rFonts w:ascii="Times New Roman" w:eastAsia="Times New Roman" w:hAnsi="Times New Roman" w:cs="Times New Roman"/>
          <w:i/>
          <w:sz w:val="28"/>
          <w:szCs w:val="28"/>
        </w:rPr>
        <w:t xml:space="preserve">оля экспорта продукции высоких технологий в </w:t>
      </w:r>
      <w:r w:rsidRPr="009B631B">
        <w:rPr>
          <w:rFonts w:ascii="Times New Roman" w:eastAsia="Times New Roman" w:hAnsi="Times New Roman" w:cs="Times New Roman"/>
          <w:i/>
          <w:sz w:val="28"/>
          <w:szCs w:val="28"/>
        </w:rPr>
        <w:t>общем объеме экспорта, %</w:t>
      </w:r>
      <w:r w:rsidR="00943F4C" w:rsidRPr="009B631B">
        <w:rPr>
          <w:rFonts w:ascii="Times New Roman" w:eastAsia="Times New Roman" w:hAnsi="Times New Roman" w:cs="Times New Roman"/>
          <w:i/>
          <w:sz w:val="28"/>
          <w:szCs w:val="28"/>
        </w:rPr>
        <w:t xml:space="preserve"> и пр.</w:t>
      </w:r>
    </w:p>
    <w:p w:rsidR="00FF622E" w:rsidRPr="009B631B" w:rsidRDefault="00BE5F07" w:rsidP="00943F4C">
      <w:pPr>
        <w:pStyle w:val="11"/>
        <w:widowControl w:val="0"/>
        <w:numPr>
          <w:ilvl w:val="1"/>
          <w:numId w:val="5"/>
        </w:numPr>
        <w:spacing w:line="360" w:lineRule="auto"/>
        <w:ind w:left="0" w:firstLine="851"/>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В р</w:t>
      </w:r>
      <w:r w:rsidR="00943F4C" w:rsidRPr="009B631B">
        <w:rPr>
          <w:rFonts w:ascii="Times New Roman" w:eastAsia="Times New Roman" w:hAnsi="Times New Roman" w:cs="Times New Roman"/>
          <w:sz w:val="28"/>
          <w:szCs w:val="28"/>
        </w:rPr>
        <w:t>аздел</w:t>
      </w:r>
      <w:r w:rsidRPr="009B631B">
        <w:rPr>
          <w:rFonts w:ascii="Times New Roman" w:eastAsia="Times New Roman" w:hAnsi="Times New Roman" w:cs="Times New Roman"/>
          <w:sz w:val="28"/>
          <w:szCs w:val="28"/>
        </w:rPr>
        <w:t>е</w:t>
      </w:r>
      <w:r w:rsidR="00943F4C" w:rsidRPr="009B631B">
        <w:rPr>
          <w:rFonts w:ascii="Times New Roman" w:eastAsia="Times New Roman" w:hAnsi="Times New Roman" w:cs="Times New Roman"/>
          <w:sz w:val="28"/>
          <w:szCs w:val="28"/>
        </w:rPr>
        <w:t xml:space="preserve"> «Результаты проекта»</w:t>
      </w:r>
      <w:r w:rsidRPr="009B631B">
        <w:rPr>
          <w:rFonts w:ascii="Times New Roman" w:eastAsia="Times New Roman" w:hAnsi="Times New Roman" w:cs="Times New Roman"/>
          <w:sz w:val="28"/>
          <w:szCs w:val="28"/>
        </w:rPr>
        <w:t xml:space="preserve"> н</w:t>
      </w:r>
      <w:r w:rsidR="00943F4C" w:rsidRPr="009B631B">
        <w:rPr>
          <w:rFonts w:ascii="Times New Roman" w:eastAsia="Times New Roman" w:hAnsi="Times New Roman" w:cs="Times New Roman"/>
          <w:sz w:val="28"/>
          <w:szCs w:val="28"/>
        </w:rPr>
        <w:t xml:space="preserve">еобходимо указывать непосредственные результаты, создаваемые в рамках реализации проекта, которые позволят достичь цели проекта. </w:t>
      </w:r>
      <w:r w:rsidRPr="009B631B">
        <w:rPr>
          <w:rFonts w:ascii="Times New Roman" w:eastAsia="Times New Roman" w:hAnsi="Times New Roman" w:cs="Times New Roman"/>
          <w:sz w:val="28"/>
          <w:szCs w:val="28"/>
        </w:rPr>
        <w:t>Р</w:t>
      </w:r>
      <w:r w:rsidR="00FF622E" w:rsidRPr="009B631B">
        <w:rPr>
          <w:rFonts w:ascii="Times New Roman" w:eastAsia="Times New Roman" w:hAnsi="Times New Roman" w:cs="Times New Roman"/>
          <w:sz w:val="28"/>
          <w:szCs w:val="28"/>
        </w:rPr>
        <w:t>езультат</w:t>
      </w:r>
      <w:r w:rsidRPr="009B631B">
        <w:rPr>
          <w:rFonts w:ascii="Times New Roman" w:eastAsia="Times New Roman" w:hAnsi="Times New Roman" w:cs="Times New Roman"/>
          <w:sz w:val="28"/>
          <w:szCs w:val="28"/>
        </w:rPr>
        <w:t>ы</w:t>
      </w:r>
      <w:r w:rsidR="00FF622E" w:rsidRPr="009B631B">
        <w:rPr>
          <w:rFonts w:ascii="Times New Roman" w:eastAsia="Times New Roman" w:hAnsi="Times New Roman" w:cs="Times New Roman"/>
          <w:sz w:val="28"/>
          <w:szCs w:val="28"/>
        </w:rPr>
        <w:t xml:space="preserve"> проекта</w:t>
      </w:r>
      <w:r w:rsidRPr="009B631B">
        <w:rPr>
          <w:rFonts w:ascii="Times New Roman" w:eastAsia="Times New Roman" w:hAnsi="Times New Roman" w:cs="Times New Roman"/>
          <w:sz w:val="28"/>
          <w:szCs w:val="28"/>
        </w:rPr>
        <w:t xml:space="preserve"> – это </w:t>
      </w:r>
      <w:r w:rsidR="00FF622E" w:rsidRPr="009B631B">
        <w:rPr>
          <w:rFonts w:ascii="Times New Roman" w:eastAsia="Times New Roman" w:hAnsi="Times New Roman" w:cs="Times New Roman"/>
          <w:sz w:val="28"/>
          <w:szCs w:val="28"/>
        </w:rPr>
        <w:t xml:space="preserve">полный перечень материальных и нематериальных объектов, продуктов и (или) услуг, создаваемых в рамках проекта и необходимых для достижения показателей </w:t>
      </w:r>
      <w:r w:rsidRPr="009B631B">
        <w:rPr>
          <w:rFonts w:ascii="Times New Roman" w:eastAsia="Times New Roman" w:hAnsi="Times New Roman" w:cs="Times New Roman"/>
          <w:sz w:val="28"/>
          <w:szCs w:val="28"/>
        </w:rPr>
        <w:t xml:space="preserve">и целей </w:t>
      </w:r>
      <w:r w:rsidR="00FF622E" w:rsidRPr="009B631B">
        <w:rPr>
          <w:rFonts w:ascii="Times New Roman" w:eastAsia="Times New Roman" w:hAnsi="Times New Roman" w:cs="Times New Roman"/>
          <w:sz w:val="28"/>
          <w:szCs w:val="28"/>
        </w:rPr>
        <w:t>проекта. При формировании результатов проекта необходимо учитывать нормативно-правовую базу, информационные системы, организационные структуры, информационное сопровождение и прочие создаваемые результаты.</w:t>
      </w:r>
    </w:p>
    <w:p w:rsidR="00FF622E" w:rsidRPr="009B631B" w:rsidRDefault="00FF622E" w:rsidP="00FF622E">
      <w:pPr>
        <w:pStyle w:val="11"/>
        <w:widowControl w:val="0"/>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По каждому результату приводятся требования к </w:t>
      </w:r>
      <w:r w:rsidR="00BE5F07" w:rsidRPr="009B631B">
        <w:rPr>
          <w:rFonts w:ascii="Times New Roman" w:eastAsia="Times New Roman" w:hAnsi="Times New Roman" w:cs="Times New Roman"/>
          <w:sz w:val="28"/>
          <w:szCs w:val="28"/>
        </w:rPr>
        <w:t>нему</w:t>
      </w:r>
      <w:r w:rsidRPr="009B631B">
        <w:rPr>
          <w:rFonts w:ascii="Times New Roman" w:eastAsia="Times New Roman" w:hAnsi="Times New Roman" w:cs="Times New Roman"/>
          <w:sz w:val="28"/>
          <w:szCs w:val="28"/>
        </w:rPr>
        <w:t xml:space="preserve"> с указанием качественных и количественных характеристик, которые позволяют </w:t>
      </w:r>
      <w:r w:rsidRPr="009B631B">
        <w:rPr>
          <w:rFonts w:ascii="Times New Roman" w:eastAsia="Times New Roman" w:hAnsi="Times New Roman" w:cs="Times New Roman"/>
          <w:sz w:val="28"/>
          <w:szCs w:val="28"/>
        </w:rPr>
        <w:lastRenderedPageBreak/>
        <w:t xml:space="preserve">однозначно оценить </w:t>
      </w:r>
      <w:r w:rsidR="00D151C0" w:rsidRPr="009B631B">
        <w:rPr>
          <w:rFonts w:ascii="Times New Roman" w:eastAsia="Times New Roman" w:hAnsi="Times New Roman" w:cs="Times New Roman"/>
          <w:sz w:val="28"/>
          <w:szCs w:val="28"/>
        </w:rPr>
        <w:t xml:space="preserve">фактическое достижение </w:t>
      </w:r>
      <w:r w:rsidRPr="009B631B">
        <w:rPr>
          <w:rFonts w:ascii="Times New Roman" w:eastAsia="Times New Roman" w:hAnsi="Times New Roman" w:cs="Times New Roman"/>
          <w:sz w:val="28"/>
          <w:szCs w:val="28"/>
        </w:rPr>
        <w:t>указанного результата</w:t>
      </w:r>
      <w:r w:rsidR="00D151C0" w:rsidRPr="009B631B">
        <w:rPr>
          <w:rFonts w:ascii="Times New Roman" w:eastAsia="Times New Roman" w:hAnsi="Times New Roman" w:cs="Times New Roman"/>
          <w:sz w:val="28"/>
          <w:szCs w:val="28"/>
        </w:rPr>
        <w:t xml:space="preserve"> по факту завершения проекта</w:t>
      </w:r>
      <w:r w:rsidRPr="009B631B">
        <w:rPr>
          <w:rFonts w:ascii="Times New Roman" w:eastAsia="Times New Roman" w:hAnsi="Times New Roman" w:cs="Times New Roman"/>
          <w:sz w:val="28"/>
          <w:szCs w:val="28"/>
        </w:rPr>
        <w:t>.</w:t>
      </w:r>
    </w:p>
    <w:p w:rsidR="00FF622E" w:rsidRPr="009B631B" w:rsidRDefault="00FF622E" w:rsidP="00992225">
      <w:pPr>
        <w:pStyle w:val="11"/>
        <w:widowControl w:val="0"/>
        <w:spacing w:line="372" w:lineRule="auto"/>
        <w:ind w:firstLine="709"/>
        <w:jc w:val="both"/>
        <w:rPr>
          <w:rFonts w:ascii="Times New Roman" w:eastAsia="Times New Roman" w:hAnsi="Times New Roman" w:cs="Times New Roman"/>
          <w:sz w:val="28"/>
          <w:szCs w:val="28"/>
        </w:rPr>
      </w:pPr>
      <w:bookmarkStart w:id="0" w:name="_GoBack"/>
      <w:r w:rsidRPr="009B631B">
        <w:rPr>
          <w:rFonts w:ascii="Times New Roman" w:eastAsia="Times New Roman" w:hAnsi="Times New Roman" w:cs="Times New Roman"/>
          <w:sz w:val="28"/>
          <w:szCs w:val="28"/>
        </w:rPr>
        <w:t xml:space="preserve">В случае если результат прямо не оказывает влияние на достижение показателей </w:t>
      </w:r>
      <w:r w:rsidR="00BE5F07" w:rsidRPr="009B631B">
        <w:rPr>
          <w:rFonts w:ascii="Times New Roman" w:eastAsia="Times New Roman" w:hAnsi="Times New Roman" w:cs="Times New Roman"/>
          <w:sz w:val="28"/>
          <w:szCs w:val="28"/>
        </w:rPr>
        <w:t xml:space="preserve">и цели </w:t>
      </w:r>
      <w:r w:rsidRPr="009B631B">
        <w:rPr>
          <w:rFonts w:ascii="Times New Roman" w:eastAsia="Times New Roman" w:hAnsi="Times New Roman" w:cs="Times New Roman"/>
          <w:sz w:val="28"/>
          <w:szCs w:val="28"/>
        </w:rPr>
        <w:t>проекта, он не рекомендуется</w:t>
      </w:r>
      <w:r w:rsidR="00D151C0" w:rsidRPr="009B631B">
        <w:rPr>
          <w:rFonts w:ascii="Times New Roman" w:eastAsia="Times New Roman" w:hAnsi="Times New Roman" w:cs="Times New Roman"/>
          <w:sz w:val="28"/>
          <w:szCs w:val="28"/>
        </w:rPr>
        <w:t xml:space="preserve"> к включению в паспорт проекта</w:t>
      </w:r>
      <w:r w:rsidRPr="009B631B">
        <w:rPr>
          <w:rFonts w:ascii="Times New Roman" w:eastAsia="Times New Roman" w:hAnsi="Times New Roman" w:cs="Times New Roman"/>
          <w:sz w:val="28"/>
          <w:szCs w:val="28"/>
        </w:rPr>
        <w:t>.</w:t>
      </w:r>
    </w:p>
    <w:p w:rsidR="00FF622E" w:rsidRPr="009B631B" w:rsidRDefault="00FF622E" w:rsidP="00992225">
      <w:pPr>
        <w:pStyle w:val="11"/>
        <w:widowControl w:val="0"/>
        <w:spacing w:line="372" w:lineRule="auto"/>
        <w:ind w:firstLine="709"/>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Пример:</w:t>
      </w:r>
    </w:p>
    <w:p w:rsidR="00D151C0" w:rsidRPr="009B631B" w:rsidRDefault="00FF622E" w:rsidP="00992225">
      <w:pPr>
        <w:pStyle w:val="11"/>
        <w:widowControl w:val="0"/>
        <w:tabs>
          <w:tab w:val="left" w:pos="1108"/>
        </w:tabs>
        <w:spacing w:before="38" w:line="372" w:lineRule="auto"/>
        <w:ind w:left="709"/>
        <w:contextualSpacing/>
        <w:jc w:val="both"/>
        <w:rPr>
          <w:rFonts w:ascii="Times New Roman" w:hAnsi="Times New Roman" w:cs="Times New Roman"/>
          <w:i/>
          <w:sz w:val="28"/>
          <w:szCs w:val="28"/>
        </w:rPr>
      </w:pPr>
      <w:r w:rsidRPr="009B631B">
        <w:rPr>
          <w:rFonts w:ascii="Times New Roman" w:eastAsia="Times New Roman" w:hAnsi="Times New Roman" w:cs="Times New Roman"/>
          <w:i/>
          <w:sz w:val="28"/>
          <w:szCs w:val="28"/>
        </w:rPr>
        <w:t xml:space="preserve">ХХХ IT-технопарков введено в эксплуатацию: </w:t>
      </w:r>
    </w:p>
    <w:p w:rsidR="00D151C0" w:rsidRPr="009B631B" w:rsidRDefault="00FF622E" w:rsidP="00992225">
      <w:pPr>
        <w:pStyle w:val="11"/>
        <w:widowControl w:val="0"/>
        <w:numPr>
          <w:ilvl w:val="0"/>
          <w:numId w:val="45"/>
        </w:numPr>
        <w:spacing w:before="38" w:line="372" w:lineRule="auto"/>
        <w:ind w:left="0" w:firstLine="709"/>
        <w:contextualSpacing/>
        <w:jc w:val="both"/>
        <w:rPr>
          <w:rFonts w:ascii="Times New Roman" w:hAnsi="Times New Roman" w:cs="Times New Roman"/>
          <w:i/>
          <w:sz w:val="28"/>
          <w:szCs w:val="28"/>
        </w:rPr>
      </w:pPr>
      <w:r w:rsidRPr="009B631B">
        <w:rPr>
          <w:rFonts w:ascii="Times New Roman" w:eastAsia="Times New Roman" w:hAnsi="Times New Roman" w:cs="Times New Roman"/>
          <w:i/>
          <w:sz w:val="28"/>
          <w:szCs w:val="28"/>
        </w:rPr>
        <w:t>размещение не менее XX резидентов в одном технопарке;</w:t>
      </w:r>
    </w:p>
    <w:p w:rsidR="00D151C0" w:rsidRPr="009B631B" w:rsidRDefault="00776727" w:rsidP="00992225">
      <w:pPr>
        <w:pStyle w:val="11"/>
        <w:widowControl w:val="0"/>
        <w:numPr>
          <w:ilvl w:val="0"/>
          <w:numId w:val="45"/>
        </w:numPr>
        <w:spacing w:before="38" w:line="372" w:lineRule="auto"/>
        <w:ind w:left="0" w:firstLine="709"/>
        <w:contextualSpacing/>
        <w:jc w:val="both"/>
        <w:rPr>
          <w:rFonts w:ascii="Times New Roman" w:hAnsi="Times New Roman" w:cs="Times New Roman"/>
          <w:i/>
          <w:sz w:val="28"/>
          <w:szCs w:val="28"/>
        </w:rPr>
      </w:pPr>
      <w:r w:rsidRPr="009B631B">
        <w:rPr>
          <w:rFonts w:ascii="Times New Roman" w:eastAsia="Times New Roman" w:hAnsi="Times New Roman" w:cs="Times New Roman"/>
          <w:i/>
          <w:sz w:val="28"/>
          <w:szCs w:val="28"/>
        </w:rPr>
        <w:t>в</w:t>
      </w:r>
      <w:r w:rsidR="007F3951" w:rsidRPr="009B631B">
        <w:rPr>
          <w:rFonts w:ascii="Times New Roman" w:eastAsia="Times New Roman" w:hAnsi="Times New Roman" w:cs="Times New Roman"/>
          <w:i/>
          <w:sz w:val="28"/>
          <w:szCs w:val="28"/>
        </w:rPr>
        <w:t xml:space="preserve"> </w:t>
      </w:r>
      <w:r w:rsidR="007F3951" w:rsidRPr="009B631B">
        <w:rPr>
          <w:rFonts w:ascii="Times New Roman" w:eastAsia="Times New Roman" w:hAnsi="Times New Roman" w:cs="Times New Roman"/>
          <w:i/>
          <w:sz w:val="28"/>
          <w:szCs w:val="28"/>
          <w:lang w:val="en-US"/>
        </w:rPr>
        <w:t>XX</w:t>
      </w:r>
      <w:r w:rsidR="007F3951" w:rsidRPr="009B631B">
        <w:rPr>
          <w:rFonts w:ascii="Times New Roman" w:eastAsia="Times New Roman" w:hAnsi="Times New Roman" w:cs="Times New Roman"/>
          <w:i/>
          <w:sz w:val="28"/>
          <w:szCs w:val="28"/>
        </w:rPr>
        <w:t xml:space="preserve"> технопарках размещены</w:t>
      </w:r>
      <w:r w:rsidR="00FF622E" w:rsidRPr="009B631B">
        <w:rPr>
          <w:rFonts w:ascii="Times New Roman" w:eastAsia="Times New Roman" w:hAnsi="Times New Roman" w:cs="Times New Roman"/>
          <w:i/>
          <w:sz w:val="28"/>
          <w:szCs w:val="28"/>
        </w:rPr>
        <w:t xml:space="preserve"> конференц-зал</w:t>
      </w:r>
      <w:r w:rsidR="007F3951" w:rsidRPr="009B631B">
        <w:rPr>
          <w:rFonts w:ascii="Times New Roman" w:eastAsia="Times New Roman" w:hAnsi="Times New Roman" w:cs="Times New Roman"/>
          <w:i/>
          <w:sz w:val="28"/>
          <w:szCs w:val="28"/>
        </w:rPr>
        <w:t>ы</w:t>
      </w:r>
      <w:r w:rsidR="00FF622E" w:rsidRPr="009B631B">
        <w:rPr>
          <w:rFonts w:ascii="Times New Roman" w:eastAsia="Times New Roman" w:hAnsi="Times New Roman" w:cs="Times New Roman"/>
          <w:i/>
          <w:sz w:val="28"/>
          <w:szCs w:val="28"/>
        </w:rPr>
        <w:t>, дискуссионны</w:t>
      </w:r>
      <w:r w:rsidR="007F3951" w:rsidRPr="009B631B">
        <w:rPr>
          <w:rFonts w:ascii="Times New Roman" w:eastAsia="Times New Roman" w:hAnsi="Times New Roman" w:cs="Times New Roman"/>
          <w:i/>
          <w:sz w:val="28"/>
          <w:szCs w:val="28"/>
        </w:rPr>
        <w:t>е</w:t>
      </w:r>
      <w:r w:rsidR="00FF622E" w:rsidRPr="009B631B">
        <w:rPr>
          <w:rFonts w:ascii="Times New Roman" w:eastAsia="Times New Roman" w:hAnsi="Times New Roman" w:cs="Times New Roman"/>
          <w:i/>
          <w:sz w:val="28"/>
          <w:szCs w:val="28"/>
        </w:rPr>
        <w:t xml:space="preserve"> площад</w:t>
      </w:r>
      <w:r w:rsidR="007F3951" w:rsidRPr="009B631B">
        <w:rPr>
          <w:rFonts w:ascii="Times New Roman" w:eastAsia="Times New Roman" w:hAnsi="Times New Roman" w:cs="Times New Roman"/>
          <w:i/>
          <w:sz w:val="28"/>
          <w:szCs w:val="28"/>
        </w:rPr>
        <w:t>ки</w:t>
      </w:r>
      <w:r w:rsidR="00FF622E" w:rsidRPr="009B631B">
        <w:rPr>
          <w:rFonts w:ascii="Times New Roman" w:eastAsia="Times New Roman" w:hAnsi="Times New Roman" w:cs="Times New Roman"/>
          <w:i/>
          <w:sz w:val="28"/>
          <w:szCs w:val="28"/>
        </w:rPr>
        <w:t>;</w:t>
      </w:r>
    </w:p>
    <w:p w:rsidR="00FF622E" w:rsidRPr="009B631B" w:rsidRDefault="007F3951" w:rsidP="00992225">
      <w:pPr>
        <w:pStyle w:val="11"/>
        <w:widowControl w:val="0"/>
        <w:numPr>
          <w:ilvl w:val="0"/>
          <w:numId w:val="45"/>
        </w:numPr>
        <w:spacing w:before="38" w:line="372" w:lineRule="auto"/>
        <w:ind w:left="0" w:firstLine="709"/>
        <w:contextualSpacing/>
        <w:jc w:val="both"/>
        <w:rPr>
          <w:rFonts w:ascii="Times New Roman" w:hAnsi="Times New Roman" w:cs="Times New Roman"/>
          <w:i/>
          <w:sz w:val="28"/>
          <w:szCs w:val="28"/>
        </w:rPr>
      </w:pPr>
      <w:r w:rsidRPr="009B631B">
        <w:rPr>
          <w:rFonts w:ascii="Times New Roman" w:eastAsia="Times New Roman" w:hAnsi="Times New Roman" w:cs="Times New Roman"/>
          <w:i/>
          <w:sz w:val="28"/>
          <w:szCs w:val="28"/>
        </w:rPr>
        <w:t xml:space="preserve">во всех созданных технопарках обеспечен </w:t>
      </w:r>
      <w:r w:rsidR="00FF622E" w:rsidRPr="009B631B">
        <w:rPr>
          <w:rFonts w:ascii="Times New Roman" w:eastAsia="Times New Roman" w:hAnsi="Times New Roman" w:cs="Times New Roman"/>
          <w:i/>
          <w:sz w:val="28"/>
          <w:szCs w:val="28"/>
        </w:rPr>
        <w:t>доступ к широкополосному доступу сети Интернет со скоростью не ниже XX Мбит/c.</w:t>
      </w:r>
    </w:p>
    <w:p w:rsidR="00FF622E" w:rsidRPr="009B631B" w:rsidRDefault="00BE5F07" w:rsidP="00992225">
      <w:pPr>
        <w:pStyle w:val="11"/>
        <w:widowControl w:val="0"/>
        <w:spacing w:before="1" w:line="372" w:lineRule="auto"/>
        <w:ind w:firstLine="709"/>
        <w:contextualSpacing/>
        <w:jc w:val="both"/>
        <w:rPr>
          <w:rFonts w:ascii="Times New Roman" w:hAnsi="Times New Roman" w:cs="Times New Roman"/>
          <w:i/>
          <w:sz w:val="28"/>
          <w:szCs w:val="28"/>
        </w:rPr>
      </w:pPr>
      <w:r w:rsidRPr="009B631B">
        <w:rPr>
          <w:rFonts w:ascii="Times New Roman" w:eastAsia="Times New Roman" w:hAnsi="Times New Roman" w:cs="Times New Roman"/>
          <w:i/>
          <w:sz w:val="28"/>
          <w:szCs w:val="28"/>
        </w:rPr>
        <w:t>Р</w:t>
      </w:r>
      <w:r w:rsidR="00FF622E" w:rsidRPr="009B631B">
        <w:rPr>
          <w:rFonts w:ascii="Times New Roman" w:eastAsia="Times New Roman" w:hAnsi="Times New Roman" w:cs="Times New Roman"/>
          <w:i/>
          <w:sz w:val="28"/>
          <w:szCs w:val="28"/>
        </w:rPr>
        <w:t xml:space="preserve">азработаны программы поддержки IT-технопарков на региональном уровне: </w:t>
      </w:r>
    </w:p>
    <w:p w:rsidR="003D0373" w:rsidRPr="009B631B" w:rsidRDefault="00FF622E" w:rsidP="00992225">
      <w:pPr>
        <w:pStyle w:val="11"/>
        <w:widowControl w:val="0"/>
        <w:numPr>
          <w:ilvl w:val="0"/>
          <w:numId w:val="46"/>
        </w:numPr>
        <w:spacing w:line="372" w:lineRule="auto"/>
        <w:ind w:left="0"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финансирование прог</w:t>
      </w:r>
      <w:r w:rsidR="00C2560B" w:rsidRPr="009B631B">
        <w:rPr>
          <w:rFonts w:ascii="Times New Roman" w:eastAsia="Times New Roman" w:hAnsi="Times New Roman" w:cs="Times New Roman"/>
          <w:i/>
          <w:sz w:val="28"/>
          <w:szCs w:val="28"/>
        </w:rPr>
        <w:t xml:space="preserve">рамм осуществляется в пропорции: </w:t>
      </w:r>
      <w:r w:rsidRPr="009B631B">
        <w:rPr>
          <w:rFonts w:ascii="Times New Roman" w:eastAsia="Times New Roman" w:hAnsi="Times New Roman" w:cs="Times New Roman"/>
          <w:i/>
          <w:sz w:val="28"/>
          <w:szCs w:val="28"/>
        </w:rPr>
        <w:t>XX%</w:t>
      </w:r>
      <w:r w:rsidR="00C2560B" w:rsidRPr="009B631B">
        <w:rPr>
          <w:rFonts w:ascii="Times New Roman" w:eastAsia="Times New Roman" w:hAnsi="Times New Roman" w:cs="Times New Roman"/>
          <w:i/>
          <w:sz w:val="28"/>
          <w:szCs w:val="28"/>
        </w:rPr>
        <w:t xml:space="preserve"> </w:t>
      </w:r>
      <w:r w:rsidR="00C2560B" w:rsidRPr="009B631B">
        <w:rPr>
          <w:rFonts w:ascii="Times New Roman" w:eastAsia="Times New Roman" w:hAnsi="Times New Roman" w:cs="Times New Roman"/>
          <w:sz w:val="28"/>
          <w:szCs w:val="28"/>
        </w:rPr>
        <w:t>–</w:t>
      </w:r>
      <w:r w:rsidR="00C2560B" w:rsidRPr="009B631B">
        <w:rPr>
          <w:rFonts w:ascii="Times New Roman" w:eastAsia="Times New Roman" w:hAnsi="Times New Roman" w:cs="Times New Roman"/>
          <w:i/>
          <w:sz w:val="28"/>
          <w:szCs w:val="28"/>
        </w:rPr>
        <w:t xml:space="preserve"> </w:t>
      </w:r>
      <w:r w:rsidRPr="009B631B">
        <w:rPr>
          <w:rFonts w:ascii="Times New Roman" w:eastAsia="Times New Roman" w:hAnsi="Times New Roman" w:cs="Times New Roman"/>
          <w:i/>
          <w:sz w:val="28"/>
          <w:szCs w:val="28"/>
        </w:rPr>
        <w:t>федеральные средства,</w:t>
      </w:r>
      <w:r w:rsidR="00C2560B" w:rsidRPr="009B631B">
        <w:rPr>
          <w:rFonts w:ascii="Times New Roman" w:eastAsia="Times New Roman" w:hAnsi="Times New Roman" w:cs="Times New Roman"/>
          <w:i/>
          <w:sz w:val="28"/>
          <w:szCs w:val="28"/>
        </w:rPr>
        <w:t xml:space="preserve"> </w:t>
      </w:r>
      <w:r w:rsidRPr="009B631B">
        <w:rPr>
          <w:rFonts w:ascii="Times New Roman" w:eastAsia="Times New Roman" w:hAnsi="Times New Roman" w:cs="Times New Roman"/>
          <w:i/>
          <w:sz w:val="28"/>
          <w:szCs w:val="28"/>
        </w:rPr>
        <w:t>XX%</w:t>
      </w:r>
      <w:r w:rsidR="00C2560B" w:rsidRPr="009B631B">
        <w:rPr>
          <w:rFonts w:ascii="Times New Roman" w:eastAsia="Times New Roman" w:hAnsi="Times New Roman" w:cs="Times New Roman"/>
          <w:i/>
          <w:sz w:val="28"/>
          <w:szCs w:val="28"/>
        </w:rPr>
        <w:t xml:space="preserve"> </w:t>
      </w:r>
      <w:r w:rsidR="00C2560B" w:rsidRPr="009B631B">
        <w:rPr>
          <w:rFonts w:ascii="Times New Roman" w:eastAsia="Times New Roman" w:hAnsi="Times New Roman" w:cs="Times New Roman"/>
          <w:sz w:val="28"/>
          <w:szCs w:val="28"/>
        </w:rPr>
        <w:t>–</w:t>
      </w:r>
      <w:r w:rsidR="00C2560B" w:rsidRPr="009B631B">
        <w:rPr>
          <w:rFonts w:ascii="Times New Roman" w:eastAsia="Times New Roman" w:hAnsi="Times New Roman" w:cs="Times New Roman"/>
          <w:i/>
          <w:sz w:val="28"/>
          <w:szCs w:val="28"/>
        </w:rPr>
        <w:t xml:space="preserve"> р</w:t>
      </w:r>
      <w:r w:rsidRPr="009B631B">
        <w:rPr>
          <w:rFonts w:ascii="Times New Roman" w:eastAsia="Times New Roman" w:hAnsi="Times New Roman" w:cs="Times New Roman"/>
          <w:i/>
          <w:sz w:val="28"/>
          <w:szCs w:val="28"/>
        </w:rPr>
        <w:t>егиональные средства и пр.</w:t>
      </w:r>
    </w:p>
    <w:p w:rsidR="00D151C0" w:rsidRPr="009B631B" w:rsidRDefault="00617500" w:rsidP="00992225">
      <w:pPr>
        <w:pStyle w:val="11"/>
        <w:widowControl w:val="0"/>
        <w:numPr>
          <w:ilvl w:val="1"/>
          <w:numId w:val="5"/>
        </w:numPr>
        <w:spacing w:before="1" w:line="372" w:lineRule="auto"/>
        <w:ind w:left="0" w:firstLine="851"/>
        <w:contextualSpacing/>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Раздел «</w:t>
      </w:r>
      <w:r w:rsidR="00576DFD" w:rsidRPr="009B631B">
        <w:rPr>
          <w:rFonts w:ascii="Times New Roman" w:eastAsia="Times New Roman" w:hAnsi="Times New Roman" w:cs="Times New Roman"/>
          <w:sz w:val="28"/>
          <w:szCs w:val="28"/>
        </w:rPr>
        <w:t>Финансовое обеспечение реализации проекта</w:t>
      </w:r>
      <w:r w:rsidR="00D151C0" w:rsidRPr="009B631B">
        <w:rPr>
          <w:rFonts w:ascii="Times New Roman" w:eastAsia="Times New Roman" w:hAnsi="Times New Roman" w:cs="Times New Roman"/>
          <w:sz w:val="28"/>
          <w:szCs w:val="28"/>
        </w:rPr>
        <w:t>» содержит информацию об объеме требуемого для реализации проекта финансового обеспечения и источников финансирования по годам реализации проекта.</w:t>
      </w:r>
    </w:p>
    <w:p w:rsidR="00D151C0" w:rsidRPr="009B631B" w:rsidRDefault="00D151C0" w:rsidP="00992225">
      <w:pPr>
        <w:pStyle w:val="11"/>
        <w:widowControl w:val="0"/>
        <w:spacing w:before="1" w:line="372"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Распределение объема финансовых средств по годам реализации проекта осуществляется в соответствии со сроками выполнения мероприятий проекта и создания результатов проекта.</w:t>
      </w:r>
    </w:p>
    <w:p w:rsidR="00D151C0" w:rsidRPr="009B631B" w:rsidRDefault="00D151C0" w:rsidP="00992225">
      <w:pPr>
        <w:pStyle w:val="11"/>
        <w:widowControl w:val="0"/>
        <w:spacing w:line="372"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В качестве бюджетны</w:t>
      </w:r>
      <w:r w:rsidR="00BE5F07" w:rsidRPr="009B631B">
        <w:rPr>
          <w:rFonts w:ascii="Times New Roman" w:eastAsia="Times New Roman" w:hAnsi="Times New Roman" w:cs="Times New Roman"/>
          <w:sz w:val="28"/>
          <w:szCs w:val="28"/>
        </w:rPr>
        <w:t>х источников реализации проекта</w:t>
      </w:r>
      <w:r w:rsidRPr="009B631B">
        <w:rPr>
          <w:rFonts w:ascii="Times New Roman" w:eastAsia="Times New Roman" w:hAnsi="Times New Roman" w:cs="Times New Roman"/>
          <w:sz w:val="28"/>
          <w:szCs w:val="28"/>
        </w:rPr>
        <w:t xml:space="preserve"> </w:t>
      </w:r>
      <w:r w:rsidR="00BE5F07" w:rsidRPr="009B631B">
        <w:rPr>
          <w:rFonts w:ascii="Times New Roman" w:eastAsia="Times New Roman" w:hAnsi="Times New Roman" w:cs="Times New Roman"/>
          <w:sz w:val="28"/>
          <w:szCs w:val="28"/>
        </w:rPr>
        <w:t>(</w:t>
      </w:r>
      <w:r w:rsidRPr="009B631B">
        <w:rPr>
          <w:rFonts w:ascii="Times New Roman" w:eastAsia="Times New Roman" w:hAnsi="Times New Roman" w:cs="Times New Roman"/>
          <w:sz w:val="28"/>
          <w:szCs w:val="28"/>
        </w:rPr>
        <w:t>при наличии</w:t>
      </w:r>
      <w:r w:rsidR="00BE5F07" w:rsidRPr="009B631B">
        <w:rPr>
          <w:rFonts w:ascii="Times New Roman" w:eastAsia="Times New Roman" w:hAnsi="Times New Roman" w:cs="Times New Roman"/>
          <w:sz w:val="28"/>
          <w:szCs w:val="28"/>
        </w:rPr>
        <w:t>)</w:t>
      </w:r>
      <w:r w:rsidRPr="009B631B">
        <w:rPr>
          <w:rFonts w:ascii="Times New Roman" w:eastAsia="Times New Roman" w:hAnsi="Times New Roman" w:cs="Times New Roman"/>
          <w:sz w:val="28"/>
          <w:szCs w:val="28"/>
        </w:rPr>
        <w:t xml:space="preserve"> указываются расходы федерального бюджета, бюджета Воронежской области, местных бюджетов органов местного самоуправления, расходы государственных внебюджетных фондов Российской Федерации.</w:t>
      </w:r>
    </w:p>
    <w:bookmarkEnd w:id="0"/>
    <w:p w:rsidR="00D151C0" w:rsidRPr="009B631B" w:rsidRDefault="00D151C0" w:rsidP="00D151C0">
      <w:pPr>
        <w:pStyle w:val="11"/>
        <w:widowControl w:val="0"/>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Для бюджетных источников указывается расшифровка </w:t>
      </w:r>
      <w:r w:rsidRPr="009B631B">
        <w:rPr>
          <w:rFonts w:ascii="Times New Roman" w:eastAsia="Times New Roman" w:hAnsi="Times New Roman" w:cs="Times New Roman"/>
          <w:sz w:val="28"/>
          <w:szCs w:val="28"/>
        </w:rPr>
        <w:lastRenderedPageBreak/>
        <w:t xml:space="preserve">государственных и муниципальных программ, подпрограмм и их основных </w:t>
      </w:r>
      <w:r w:rsidR="0093749A" w:rsidRPr="009B631B">
        <w:rPr>
          <w:rFonts w:ascii="Times New Roman" w:eastAsia="Times New Roman" w:hAnsi="Times New Roman" w:cs="Times New Roman"/>
          <w:sz w:val="28"/>
          <w:szCs w:val="28"/>
        </w:rPr>
        <w:t>мероприятий,</w:t>
      </w:r>
      <w:r w:rsidRPr="009B631B">
        <w:rPr>
          <w:rFonts w:ascii="Times New Roman" w:eastAsia="Times New Roman" w:hAnsi="Times New Roman" w:cs="Times New Roman"/>
          <w:sz w:val="28"/>
          <w:szCs w:val="28"/>
        </w:rPr>
        <w:t xml:space="preserve"> в рамках которых осуществляется выделение бюджетных средств с указанием объема финансирования.</w:t>
      </w:r>
    </w:p>
    <w:p w:rsidR="00D151C0" w:rsidRPr="009B631B" w:rsidRDefault="00D151C0" w:rsidP="00D151C0">
      <w:pPr>
        <w:pStyle w:val="11"/>
        <w:widowControl w:val="0"/>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К внебюджетным источникам финансирования проекта</w:t>
      </w:r>
      <w:r w:rsidR="00BE5F07" w:rsidRPr="009B631B">
        <w:rPr>
          <w:rFonts w:ascii="Times New Roman" w:eastAsia="Times New Roman" w:hAnsi="Times New Roman" w:cs="Times New Roman"/>
          <w:sz w:val="28"/>
          <w:szCs w:val="28"/>
        </w:rPr>
        <w:t xml:space="preserve"> (</w:t>
      </w:r>
      <w:r w:rsidRPr="009B631B">
        <w:rPr>
          <w:rFonts w:ascii="Times New Roman" w:eastAsia="Times New Roman" w:hAnsi="Times New Roman" w:cs="Times New Roman"/>
          <w:sz w:val="28"/>
          <w:szCs w:val="28"/>
        </w:rPr>
        <w:t>при наличии</w:t>
      </w:r>
      <w:r w:rsidR="00BE5F07" w:rsidRPr="009B631B">
        <w:rPr>
          <w:rFonts w:ascii="Times New Roman" w:eastAsia="Times New Roman" w:hAnsi="Times New Roman" w:cs="Times New Roman"/>
          <w:sz w:val="28"/>
          <w:szCs w:val="28"/>
        </w:rPr>
        <w:t>)</w:t>
      </w:r>
      <w:r w:rsidRPr="009B631B">
        <w:rPr>
          <w:rFonts w:ascii="Times New Roman" w:eastAsia="Times New Roman" w:hAnsi="Times New Roman" w:cs="Times New Roman"/>
          <w:sz w:val="28"/>
          <w:szCs w:val="28"/>
        </w:rPr>
        <w:t xml:space="preserve"> относятся средства инвесторов, организаций, фондов и прочие средства, не</w:t>
      </w:r>
      <w:r w:rsidR="00BE5F07" w:rsidRPr="009B631B">
        <w:rPr>
          <w:rFonts w:ascii="Times New Roman" w:eastAsia="Times New Roman" w:hAnsi="Times New Roman" w:cs="Times New Roman"/>
          <w:sz w:val="28"/>
          <w:szCs w:val="28"/>
        </w:rPr>
        <w:t xml:space="preserve"> </w:t>
      </w:r>
      <w:r w:rsidRPr="009B631B">
        <w:rPr>
          <w:rFonts w:ascii="Times New Roman" w:eastAsia="Times New Roman" w:hAnsi="Times New Roman" w:cs="Times New Roman"/>
          <w:sz w:val="28"/>
          <w:szCs w:val="28"/>
        </w:rPr>
        <w:t>отраженные в бюджетах органов государственной власти всех уровней.</w:t>
      </w:r>
    </w:p>
    <w:p w:rsidR="00F45C24" w:rsidRPr="009B631B" w:rsidRDefault="00D151C0" w:rsidP="00BE5F07">
      <w:pPr>
        <w:ind w:firstLine="709"/>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Объемы расходов указываются по годам в тыс. рублей, до двух знаков после запятой.</w:t>
      </w:r>
    </w:p>
    <w:p w:rsidR="00FF622E" w:rsidRPr="009B631B" w:rsidRDefault="00FF622E" w:rsidP="003D0373">
      <w:pPr>
        <w:pStyle w:val="a7"/>
        <w:numPr>
          <w:ilvl w:val="1"/>
          <w:numId w:val="5"/>
        </w:numPr>
        <w:spacing w:after="0" w:line="360" w:lineRule="auto"/>
        <w:ind w:left="0" w:firstLine="851"/>
        <w:jc w:val="both"/>
        <w:rPr>
          <w:rFonts w:ascii="Times New Roman" w:eastAsia="Times New Roman" w:hAnsi="Times New Roman" w:cs="Times New Roman"/>
          <w:sz w:val="28"/>
          <w:szCs w:val="28"/>
        </w:rPr>
      </w:pPr>
      <w:proofErr w:type="gramStart"/>
      <w:r w:rsidRPr="009B631B">
        <w:rPr>
          <w:rFonts w:ascii="Times New Roman" w:eastAsia="Times New Roman" w:hAnsi="Times New Roman" w:cs="Times New Roman"/>
          <w:sz w:val="28"/>
          <w:szCs w:val="28"/>
        </w:rPr>
        <w:t>Раздел «</w:t>
      </w:r>
      <w:r w:rsidR="003D0373" w:rsidRPr="009B631B">
        <w:rPr>
          <w:rFonts w:ascii="Times New Roman" w:eastAsia="Times New Roman" w:hAnsi="Times New Roman" w:cs="Times New Roman"/>
          <w:sz w:val="28"/>
          <w:szCs w:val="28"/>
        </w:rPr>
        <w:t>К</w:t>
      </w:r>
      <w:r w:rsidRPr="009B631B">
        <w:rPr>
          <w:rFonts w:ascii="Times New Roman" w:eastAsia="Times New Roman" w:hAnsi="Times New Roman" w:cs="Times New Roman"/>
          <w:sz w:val="28"/>
          <w:szCs w:val="28"/>
        </w:rPr>
        <w:t>онтрольные точки</w:t>
      </w:r>
      <w:r w:rsidR="003D0373" w:rsidRPr="009B631B">
        <w:rPr>
          <w:rFonts w:ascii="Times New Roman" w:eastAsia="Times New Roman" w:hAnsi="Times New Roman" w:cs="Times New Roman"/>
          <w:sz w:val="28"/>
          <w:szCs w:val="28"/>
        </w:rPr>
        <w:t xml:space="preserve"> проекта</w:t>
      </w:r>
      <w:r w:rsidRPr="009B631B">
        <w:rPr>
          <w:rFonts w:ascii="Times New Roman" w:eastAsia="Times New Roman" w:hAnsi="Times New Roman" w:cs="Times New Roman"/>
          <w:sz w:val="28"/>
          <w:szCs w:val="28"/>
        </w:rPr>
        <w:t xml:space="preserve">» </w:t>
      </w:r>
      <w:r w:rsidR="00EE0686" w:rsidRPr="009B631B">
        <w:rPr>
          <w:rFonts w:ascii="Times New Roman" w:eastAsia="Times New Roman" w:hAnsi="Times New Roman" w:cs="Times New Roman"/>
          <w:sz w:val="28"/>
          <w:szCs w:val="28"/>
        </w:rPr>
        <w:t>содержит</w:t>
      </w:r>
      <w:r w:rsidR="003D0373" w:rsidRPr="009B631B">
        <w:rPr>
          <w:rFonts w:ascii="Times New Roman" w:eastAsia="Times New Roman" w:hAnsi="Times New Roman" w:cs="Times New Roman"/>
          <w:sz w:val="28"/>
          <w:szCs w:val="28"/>
        </w:rPr>
        <w:t xml:space="preserve"> информацию о</w:t>
      </w:r>
      <w:r w:rsidRPr="009B631B">
        <w:rPr>
          <w:rFonts w:ascii="Times New Roman" w:eastAsia="Times New Roman" w:hAnsi="Times New Roman" w:cs="Times New Roman"/>
          <w:sz w:val="28"/>
          <w:szCs w:val="28"/>
        </w:rPr>
        <w:t xml:space="preserve"> контроль</w:t>
      </w:r>
      <w:r w:rsidR="00A71E23" w:rsidRPr="009B631B">
        <w:rPr>
          <w:rFonts w:ascii="Times New Roman" w:eastAsia="Times New Roman" w:hAnsi="Times New Roman" w:cs="Times New Roman"/>
          <w:sz w:val="28"/>
          <w:szCs w:val="28"/>
        </w:rPr>
        <w:t>ных точках из расчета не менее 3</w:t>
      </w:r>
      <w:r w:rsidRPr="009B631B">
        <w:rPr>
          <w:rFonts w:ascii="Times New Roman" w:eastAsia="Times New Roman" w:hAnsi="Times New Roman" w:cs="Times New Roman"/>
          <w:sz w:val="28"/>
          <w:szCs w:val="28"/>
        </w:rPr>
        <w:t>-6 в год</w:t>
      </w:r>
      <w:r w:rsidR="00CD4DF9" w:rsidRPr="009B631B">
        <w:rPr>
          <w:rFonts w:ascii="Times New Roman" w:eastAsia="Times New Roman" w:hAnsi="Times New Roman" w:cs="Times New Roman"/>
          <w:sz w:val="28"/>
          <w:szCs w:val="28"/>
        </w:rPr>
        <w:t xml:space="preserve"> (помимо обязательных)</w:t>
      </w:r>
      <w:r w:rsidR="00BE5F07" w:rsidRPr="009B631B">
        <w:rPr>
          <w:rFonts w:ascii="Times New Roman" w:eastAsia="Times New Roman" w:hAnsi="Times New Roman" w:cs="Times New Roman"/>
          <w:sz w:val="28"/>
          <w:szCs w:val="28"/>
        </w:rPr>
        <w:t>,</w:t>
      </w:r>
      <w:r w:rsidRPr="009B631B">
        <w:rPr>
          <w:rFonts w:ascii="Times New Roman" w:eastAsia="Times New Roman" w:hAnsi="Times New Roman" w:cs="Times New Roman"/>
          <w:sz w:val="28"/>
          <w:szCs w:val="28"/>
        </w:rPr>
        <w:t xml:space="preserve"> равномерно </w:t>
      </w:r>
      <w:r w:rsidR="003D0373" w:rsidRPr="009B631B">
        <w:rPr>
          <w:rFonts w:ascii="Times New Roman" w:eastAsia="Times New Roman" w:hAnsi="Times New Roman" w:cs="Times New Roman"/>
          <w:sz w:val="28"/>
          <w:szCs w:val="28"/>
        </w:rPr>
        <w:t>р</w:t>
      </w:r>
      <w:r w:rsidRPr="009B631B">
        <w:rPr>
          <w:rFonts w:ascii="Times New Roman" w:eastAsia="Times New Roman" w:hAnsi="Times New Roman" w:cs="Times New Roman"/>
          <w:sz w:val="28"/>
          <w:szCs w:val="28"/>
        </w:rPr>
        <w:t>аспределенных в течение года.</w:t>
      </w:r>
      <w:proofErr w:type="gramEnd"/>
    </w:p>
    <w:p w:rsidR="00FF622E" w:rsidRPr="009B631B" w:rsidRDefault="00FF622E" w:rsidP="00F45C24">
      <w:pPr>
        <w:pStyle w:val="11"/>
        <w:widowControl w:val="0"/>
        <w:spacing w:line="360" w:lineRule="auto"/>
        <w:ind w:firstLine="851"/>
        <w:jc w:val="both"/>
        <w:rPr>
          <w:rFonts w:ascii="Times New Roman" w:eastAsia="Times New Roman" w:hAnsi="Times New Roman" w:cs="Times New Roman"/>
          <w:color w:val="auto"/>
          <w:sz w:val="28"/>
          <w:szCs w:val="28"/>
        </w:rPr>
      </w:pPr>
      <w:r w:rsidRPr="009B631B">
        <w:rPr>
          <w:rFonts w:ascii="Times New Roman" w:eastAsia="Times New Roman" w:hAnsi="Times New Roman" w:cs="Times New Roman"/>
          <w:color w:val="auto"/>
          <w:sz w:val="28"/>
          <w:szCs w:val="28"/>
        </w:rPr>
        <w:t xml:space="preserve">Указываются обязательные </w:t>
      </w:r>
      <w:r w:rsidR="00F45C24" w:rsidRPr="009B631B">
        <w:rPr>
          <w:rFonts w:ascii="Times New Roman" w:eastAsia="Times New Roman" w:hAnsi="Times New Roman" w:cs="Times New Roman"/>
          <w:color w:val="auto"/>
          <w:sz w:val="28"/>
          <w:szCs w:val="28"/>
        </w:rPr>
        <w:t>контрольные точки</w:t>
      </w:r>
      <w:r w:rsidR="00BE5F07" w:rsidRPr="009B631B">
        <w:rPr>
          <w:rFonts w:ascii="Times New Roman" w:eastAsia="Times New Roman" w:hAnsi="Times New Roman" w:cs="Times New Roman"/>
          <w:color w:val="auto"/>
          <w:sz w:val="28"/>
          <w:szCs w:val="28"/>
        </w:rPr>
        <w:t>:</w:t>
      </w:r>
      <w:r w:rsidRPr="009B631B">
        <w:rPr>
          <w:rFonts w:ascii="Times New Roman" w:eastAsia="Times New Roman" w:hAnsi="Times New Roman" w:cs="Times New Roman"/>
          <w:color w:val="auto"/>
          <w:sz w:val="28"/>
          <w:szCs w:val="28"/>
        </w:rPr>
        <w:t xml:space="preserve"> «</w:t>
      </w:r>
      <w:r w:rsidR="00943F4C" w:rsidRPr="009B631B">
        <w:rPr>
          <w:rFonts w:ascii="Times New Roman" w:eastAsia="Times New Roman" w:hAnsi="Times New Roman" w:cs="Times New Roman"/>
          <w:color w:val="auto"/>
          <w:sz w:val="28"/>
          <w:szCs w:val="28"/>
        </w:rPr>
        <w:t>Проектным комитетом утвержден п</w:t>
      </w:r>
      <w:r w:rsidR="00F45C24" w:rsidRPr="009B631B">
        <w:rPr>
          <w:rFonts w:ascii="Times New Roman" w:eastAsia="Times New Roman" w:hAnsi="Times New Roman" w:cs="Times New Roman"/>
          <w:color w:val="auto"/>
          <w:sz w:val="28"/>
          <w:szCs w:val="28"/>
        </w:rPr>
        <w:t>аспорт проекта</w:t>
      </w:r>
      <w:r w:rsidRPr="009B631B">
        <w:rPr>
          <w:rFonts w:ascii="Times New Roman" w:eastAsia="Times New Roman" w:hAnsi="Times New Roman" w:cs="Times New Roman"/>
          <w:color w:val="auto"/>
          <w:sz w:val="28"/>
          <w:szCs w:val="28"/>
        </w:rPr>
        <w:t>», «</w:t>
      </w:r>
      <w:r w:rsidR="00A71E23" w:rsidRPr="009B631B">
        <w:rPr>
          <w:rFonts w:ascii="Times New Roman" w:eastAsia="Times New Roman" w:hAnsi="Times New Roman" w:cs="Times New Roman"/>
          <w:color w:val="auto"/>
          <w:sz w:val="28"/>
          <w:szCs w:val="28"/>
        </w:rPr>
        <w:t xml:space="preserve">Проектным комитетом </w:t>
      </w:r>
      <w:r w:rsidRPr="009B631B">
        <w:rPr>
          <w:rFonts w:ascii="Times New Roman" w:eastAsia="Times New Roman" w:hAnsi="Times New Roman" w:cs="Times New Roman"/>
          <w:color w:val="auto"/>
          <w:sz w:val="28"/>
          <w:szCs w:val="28"/>
        </w:rPr>
        <w:t>Утвержден отчет о ходе реализации проекта за ______ год» и «</w:t>
      </w:r>
      <w:r w:rsidR="00A71E23" w:rsidRPr="009B631B">
        <w:rPr>
          <w:rFonts w:ascii="Times New Roman" w:eastAsia="Times New Roman" w:hAnsi="Times New Roman" w:cs="Times New Roman"/>
          <w:color w:val="auto"/>
          <w:sz w:val="28"/>
          <w:szCs w:val="28"/>
        </w:rPr>
        <w:t xml:space="preserve">Проектным комитетом </w:t>
      </w:r>
      <w:r w:rsidRPr="009B631B">
        <w:rPr>
          <w:rFonts w:ascii="Times New Roman" w:eastAsia="Times New Roman" w:hAnsi="Times New Roman" w:cs="Times New Roman"/>
          <w:color w:val="auto"/>
          <w:sz w:val="28"/>
          <w:szCs w:val="28"/>
        </w:rPr>
        <w:t>Утвержден итоговый отчет о реализации проекта».</w:t>
      </w:r>
    </w:p>
    <w:p w:rsidR="00FF622E" w:rsidRPr="009B631B" w:rsidRDefault="00FF622E" w:rsidP="00F45C24">
      <w:pPr>
        <w:pStyle w:val="11"/>
        <w:widowControl w:val="0"/>
        <w:spacing w:line="360" w:lineRule="auto"/>
        <w:ind w:firstLine="851"/>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 xml:space="preserve">Контрольная точка фиксирует факт </w:t>
      </w:r>
      <w:r w:rsidR="000F3C72" w:rsidRPr="009B631B">
        <w:rPr>
          <w:rFonts w:ascii="Times New Roman" w:eastAsia="Times New Roman" w:hAnsi="Times New Roman" w:cs="Times New Roman"/>
          <w:sz w:val="28"/>
          <w:szCs w:val="28"/>
        </w:rPr>
        <w:t xml:space="preserve">полного или частичного </w:t>
      </w:r>
      <w:r w:rsidRPr="009B631B">
        <w:rPr>
          <w:rFonts w:ascii="Times New Roman" w:eastAsia="Times New Roman" w:hAnsi="Times New Roman" w:cs="Times New Roman"/>
          <w:sz w:val="28"/>
          <w:szCs w:val="28"/>
        </w:rPr>
        <w:t xml:space="preserve">получения результата или достижения показателя проекта. Контрольная точка должна быть </w:t>
      </w:r>
      <w:r w:rsidR="00BE5F07" w:rsidRPr="009B631B">
        <w:rPr>
          <w:rFonts w:ascii="Times New Roman" w:eastAsia="Times New Roman" w:hAnsi="Times New Roman" w:cs="Times New Roman"/>
          <w:sz w:val="28"/>
          <w:szCs w:val="28"/>
        </w:rPr>
        <w:t xml:space="preserve">сформулирована </w:t>
      </w:r>
      <w:r w:rsidRPr="009B631B">
        <w:rPr>
          <w:rFonts w:ascii="Times New Roman" w:eastAsia="Times New Roman" w:hAnsi="Times New Roman" w:cs="Times New Roman"/>
          <w:sz w:val="28"/>
          <w:szCs w:val="28"/>
        </w:rPr>
        <w:t xml:space="preserve">для каждого указанного в паспорте проекта результата. Контрольные точки должны быть созданы для каждого значения </w:t>
      </w:r>
      <w:r w:rsidR="00BE5F07" w:rsidRPr="009B631B">
        <w:rPr>
          <w:rFonts w:ascii="Times New Roman" w:eastAsia="Times New Roman" w:hAnsi="Times New Roman" w:cs="Times New Roman"/>
          <w:sz w:val="28"/>
          <w:szCs w:val="28"/>
        </w:rPr>
        <w:t xml:space="preserve">каждого из </w:t>
      </w:r>
      <w:r w:rsidRPr="009B631B">
        <w:rPr>
          <w:rFonts w:ascii="Times New Roman" w:eastAsia="Times New Roman" w:hAnsi="Times New Roman" w:cs="Times New Roman"/>
          <w:sz w:val="28"/>
          <w:szCs w:val="28"/>
        </w:rPr>
        <w:t>показателей</w:t>
      </w:r>
      <w:r w:rsidR="00BE5F07" w:rsidRPr="009B631B">
        <w:rPr>
          <w:rFonts w:ascii="Times New Roman" w:eastAsia="Times New Roman" w:hAnsi="Times New Roman" w:cs="Times New Roman"/>
          <w:sz w:val="28"/>
          <w:szCs w:val="28"/>
        </w:rPr>
        <w:t xml:space="preserve"> проекта</w:t>
      </w:r>
      <w:r w:rsidRPr="009B631B">
        <w:rPr>
          <w:rFonts w:ascii="Times New Roman" w:eastAsia="Times New Roman" w:hAnsi="Times New Roman" w:cs="Times New Roman"/>
          <w:sz w:val="28"/>
          <w:szCs w:val="28"/>
        </w:rPr>
        <w:t xml:space="preserve"> по годам и отража</w:t>
      </w:r>
      <w:r w:rsidR="00BE5F07" w:rsidRPr="009B631B">
        <w:rPr>
          <w:rFonts w:ascii="Times New Roman" w:eastAsia="Times New Roman" w:hAnsi="Times New Roman" w:cs="Times New Roman"/>
          <w:sz w:val="28"/>
          <w:szCs w:val="28"/>
        </w:rPr>
        <w:t>ть</w:t>
      </w:r>
      <w:r w:rsidRPr="009B631B">
        <w:rPr>
          <w:rFonts w:ascii="Times New Roman" w:eastAsia="Times New Roman" w:hAnsi="Times New Roman" w:cs="Times New Roman"/>
          <w:sz w:val="28"/>
          <w:szCs w:val="28"/>
        </w:rPr>
        <w:t xml:space="preserve"> дату достижения этого значения. Контрольные точки формулируются в </w:t>
      </w:r>
      <w:r w:rsidR="00BE5F07" w:rsidRPr="009B631B">
        <w:rPr>
          <w:rFonts w:ascii="Times New Roman" w:eastAsia="Times New Roman" w:hAnsi="Times New Roman" w:cs="Times New Roman"/>
          <w:sz w:val="28"/>
          <w:szCs w:val="28"/>
        </w:rPr>
        <w:t>виде</w:t>
      </w:r>
      <w:r w:rsidRPr="009B631B">
        <w:rPr>
          <w:rFonts w:ascii="Times New Roman" w:eastAsia="Times New Roman" w:hAnsi="Times New Roman" w:cs="Times New Roman"/>
          <w:sz w:val="28"/>
          <w:szCs w:val="28"/>
        </w:rPr>
        <w:t xml:space="preserve"> завершенного действия (создано, утверждено и пр.). </w:t>
      </w:r>
    </w:p>
    <w:p w:rsidR="00FF622E" w:rsidRPr="009B631B" w:rsidRDefault="00FF622E" w:rsidP="00BE5F07">
      <w:pPr>
        <w:pStyle w:val="11"/>
        <w:widowControl w:val="0"/>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В графе «</w:t>
      </w:r>
      <w:r w:rsidR="00231F92" w:rsidRPr="009B631B">
        <w:rPr>
          <w:rFonts w:ascii="Times New Roman" w:eastAsia="Times New Roman" w:hAnsi="Times New Roman" w:cs="Times New Roman"/>
          <w:sz w:val="28"/>
          <w:szCs w:val="28"/>
        </w:rPr>
        <w:t>Плановый с</w:t>
      </w:r>
      <w:r w:rsidRPr="009B631B">
        <w:rPr>
          <w:rFonts w:ascii="Times New Roman" w:eastAsia="Times New Roman" w:hAnsi="Times New Roman" w:cs="Times New Roman"/>
          <w:sz w:val="28"/>
          <w:szCs w:val="28"/>
        </w:rPr>
        <w:t>рок» указывается плановая дата в формате «ДД.ММ</w:t>
      </w:r>
      <w:proofErr w:type="gramStart"/>
      <w:r w:rsidRPr="009B631B">
        <w:rPr>
          <w:rFonts w:ascii="Times New Roman" w:eastAsia="Times New Roman" w:hAnsi="Times New Roman" w:cs="Times New Roman"/>
          <w:sz w:val="28"/>
          <w:szCs w:val="28"/>
        </w:rPr>
        <w:t>.Г</w:t>
      </w:r>
      <w:proofErr w:type="gramEnd"/>
      <w:r w:rsidRPr="009B631B">
        <w:rPr>
          <w:rFonts w:ascii="Times New Roman" w:eastAsia="Times New Roman" w:hAnsi="Times New Roman" w:cs="Times New Roman"/>
          <w:sz w:val="28"/>
          <w:szCs w:val="28"/>
        </w:rPr>
        <w:t>ГГГ»</w:t>
      </w:r>
      <w:r w:rsidR="0093749A" w:rsidRPr="009B631B">
        <w:rPr>
          <w:rFonts w:ascii="Times New Roman" w:eastAsia="Times New Roman" w:hAnsi="Times New Roman" w:cs="Times New Roman"/>
          <w:sz w:val="28"/>
          <w:szCs w:val="28"/>
        </w:rPr>
        <w:t>,</w:t>
      </w:r>
      <w:r w:rsidRPr="009B631B">
        <w:rPr>
          <w:rFonts w:ascii="Times New Roman" w:eastAsia="Times New Roman" w:hAnsi="Times New Roman" w:cs="Times New Roman"/>
          <w:sz w:val="28"/>
          <w:szCs w:val="28"/>
        </w:rPr>
        <w:t xml:space="preserve"> к которой контрольная точка будет выполнена. В графе «Ответственный исполнитель» указыва</w:t>
      </w:r>
      <w:r w:rsidR="00BE5F07" w:rsidRPr="009B631B">
        <w:rPr>
          <w:rFonts w:ascii="Times New Roman" w:eastAsia="Times New Roman" w:hAnsi="Times New Roman" w:cs="Times New Roman"/>
          <w:sz w:val="28"/>
          <w:szCs w:val="28"/>
        </w:rPr>
        <w:t>ю</w:t>
      </w:r>
      <w:r w:rsidRPr="009B631B">
        <w:rPr>
          <w:rFonts w:ascii="Times New Roman" w:eastAsia="Times New Roman" w:hAnsi="Times New Roman" w:cs="Times New Roman"/>
          <w:sz w:val="28"/>
          <w:szCs w:val="28"/>
        </w:rPr>
        <w:t>тся Ф</w:t>
      </w:r>
      <w:r w:rsidR="00BE5F07" w:rsidRPr="009B631B">
        <w:rPr>
          <w:rFonts w:ascii="Times New Roman" w:eastAsia="Times New Roman" w:hAnsi="Times New Roman" w:cs="Times New Roman"/>
          <w:sz w:val="28"/>
          <w:szCs w:val="28"/>
        </w:rPr>
        <w:t>.И.О.</w:t>
      </w:r>
      <w:r w:rsidRPr="009B631B">
        <w:rPr>
          <w:rFonts w:ascii="Times New Roman" w:eastAsia="Times New Roman" w:hAnsi="Times New Roman" w:cs="Times New Roman"/>
          <w:sz w:val="28"/>
          <w:szCs w:val="28"/>
        </w:rPr>
        <w:t>, должность лица</w:t>
      </w:r>
      <w:r w:rsidR="00BE5F07" w:rsidRPr="009B631B">
        <w:rPr>
          <w:rFonts w:ascii="Times New Roman" w:eastAsia="Times New Roman" w:hAnsi="Times New Roman" w:cs="Times New Roman"/>
          <w:sz w:val="28"/>
          <w:szCs w:val="28"/>
        </w:rPr>
        <w:t>,</w:t>
      </w:r>
      <w:r w:rsidRPr="009B631B">
        <w:rPr>
          <w:rFonts w:ascii="Times New Roman" w:eastAsia="Times New Roman" w:hAnsi="Times New Roman" w:cs="Times New Roman"/>
          <w:sz w:val="28"/>
          <w:szCs w:val="28"/>
        </w:rPr>
        <w:t xml:space="preserve"> ответственного за достижение контрольной точки в указанный срок.</w:t>
      </w:r>
    </w:p>
    <w:p w:rsidR="00FF622E" w:rsidRPr="009B631B" w:rsidRDefault="00FF622E" w:rsidP="00FF622E">
      <w:pPr>
        <w:pStyle w:val="11"/>
        <w:widowControl w:val="0"/>
        <w:spacing w:line="360" w:lineRule="auto"/>
        <w:ind w:firstLine="709"/>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Контрольные точки рекомендуется сортировать по дате наступления.</w:t>
      </w:r>
    </w:p>
    <w:p w:rsidR="00F45C24" w:rsidRPr="009B631B" w:rsidRDefault="00FF622E" w:rsidP="00BE5F07">
      <w:pPr>
        <w:pStyle w:val="11"/>
        <w:widowControl w:val="0"/>
        <w:spacing w:line="360" w:lineRule="auto"/>
        <w:ind w:firstLine="709"/>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Пример:</w:t>
      </w:r>
    </w:p>
    <w:p w:rsidR="00FF622E" w:rsidRPr="009B631B" w:rsidRDefault="00BE5F07" w:rsidP="00BE5F07">
      <w:pPr>
        <w:pStyle w:val="11"/>
        <w:widowControl w:val="0"/>
        <w:spacing w:line="360" w:lineRule="auto"/>
        <w:ind w:firstLine="709"/>
        <w:jc w:val="both"/>
        <w:rPr>
          <w:rFonts w:ascii="Times New Roman" w:eastAsia="Times New Roman" w:hAnsi="Times New Roman" w:cs="Times New Roman"/>
          <w:i/>
          <w:sz w:val="28"/>
          <w:szCs w:val="28"/>
        </w:rPr>
      </w:pPr>
      <w:r w:rsidRPr="009B631B">
        <w:rPr>
          <w:rFonts w:ascii="Times New Roman" w:eastAsia="Times New Roman" w:hAnsi="Times New Roman" w:cs="Times New Roman"/>
          <w:i/>
          <w:sz w:val="28"/>
          <w:szCs w:val="28"/>
        </w:rPr>
        <w:t>С</w:t>
      </w:r>
      <w:r w:rsidR="00FF622E" w:rsidRPr="009B631B">
        <w:rPr>
          <w:rFonts w:ascii="Times New Roman" w:eastAsia="Times New Roman" w:hAnsi="Times New Roman" w:cs="Times New Roman"/>
          <w:i/>
          <w:sz w:val="28"/>
          <w:szCs w:val="28"/>
        </w:rPr>
        <w:t>оздан межрегиональный центр контроля качества услуг в сфере YYY.</w:t>
      </w:r>
    </w:p>
    <w:p w:rsidR="00ED44D1" w:rsidRPr="009B631B" w:rsidRDefault="00ED44D1" w:rsidP="00115489">
      <w:pPr>
        <w:pStyle w:val="11"/>
        <w:widowControl w:val="0"/>
        <w:numPr>
          <w:ilvl w:val="1"/>
          <w:numId w:val="5"/>
        </w:numPr>
        <w:spacing w:line="360" w:lineRule="auto"/>
        <w:ind w:left="0" w:firstLine="851"/>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lastRenderedPageBreak/>
        <w:t>Раздел «Дополнительная информация по проекту»</w:t>
      </w:r>
      <w:r w:rsidR="00EE0686" w:rsidRPr="009B631B">
        <w:rPr>
          <w:rFonts w:ascii="Times New Roman" w:eastAsia="Times New Roman" w:hAnsi="Times New Roman" w:cs="Times New Roman"/>
          <w:sz w:val="28"/>
          <w:szCs w:val="28"/>
        </w:rPr>
        <w:t xml:space="preserve"> содержит</w:t>
      </w:r>
      <w:r w:rsidR="00115489" w:rsidRPr="009B631B">
        <w:rPr>
          <w:rFonts w:ascii="Times New Roman" w:eastAsia="Times New Roman" w:hAnsi="Times New Roman" w:cs="Times New Roman"/>
          <w:sz w:val="28"/>
          <w:szCs w:val="28"/>
        </w:rPr>
        <w:t xml:space="preserve"> информацию о границах </w:t>
      </w:r>
      <w:proofErr w:type="gramStart"/>
      <w:r w:rsidR="00115489" w:rsidRPr="009B631B">
        <w:rPr>
          <w:rFonts w:ascii="Times New Roman" w:eastAsia="Times New Roman" w:hAnsi="Times New Roman" w:cs="Times New Roman"/>
          <w:sz w:val="28"/>
          <w:szCs w:val="28"/>
        </w:rPr>
        <w:t>проекта</w:t>
      </w:r>
      <w:proofErr w:type="gramEnd"/>
      <w:r w:rsidR="00115489" w:rsidRPr="009B631B">
        <w:rPr>
          <w:rFonts w:ascii="Times New Roman" w:eastAsia="Times New Roman" w:hAnsi="Times New Roman" w:cs="Times New Roman"/>
          <w:sz w:val="28"/>
          <w:szCs w:val="28"/>
        </w:rPr>
        <w:t xml:space="preserve">: какие мероприятия </w:t>
      </w:r>
      <w:r w:rsidR="009A7C99" w:rsidRPr="009B631B">
        <w:rPr>
          <w:rFonts w:ascii="Times New Roman" w:eastAsia="Times New Roman" w:hAnsi="Times New Roman" w:cs="Times New Roman"/>
          <w:color w:val="000000" w:themeColor="text1"/>
          <w:sz w:val="28"/>
          <w:szCs w:val="28"/>
        </w:rPr>
        <w:t>и</w:t>
      </w:r>
      <w:r w:rsidR="00231F92" w:rsidRPr="009B631B">
        <w:rPr>
          <w:rFonts w:ascii="Times New Roman" w:eastAsia="Times New Roman" w:hAnsi="Times New Roman" w:cs="Times New Roman"/>
          <w:color w:val="000000" w:themeColor="text1"/>
          <w:sz w:val="28"/>
          <w:szCs w:val="28"/>
        </w:rPr>
        <w:t xml:space="preserve"> (</w:t>
      </w:r>
      <w:r w:rsidR="009A7C99" w:rsidRPr="009B631B">
        <w:rPr>
          <w:rFonts w:ascii="Times New Roman" w:eastAsia="Times New Roman" w:hAnsi="Times New Roman" w:cs="Times New Roman"/>
          <w:color w:val="000000" w:themeColor="text1"/>
          <w:sz w:val="28"/>
          <w:szCs w:val="28"/>
        </w:rPr>
        <w:t>или</w:t>
      </w:r>
      <w:r w:rsidR="00231F92" w:rsidRPr="009B631B">
        <w:rPr>
          <w:rFonts w:ascii="Times New Roman" w:eastAsia="Times New Roman" w:hAnsi="Times New Roman" w:cs="Times New Roman"/>
          <w:color w:val="000000" w:themeColor="text1"/>
          <w:sz w:val="28"/>
          <w:szCs w:val="28"/>
        </w:rPr>
        <w:t>)</w:t>
      </w:r>
      <w:r w:rsidR="00115489" w:rsidRPr="009B631B">
        <w:rPr>
          <w:rFonts w:ascii="Times New Roman" w:eastAsia="Times New Roman" w:hAnsi="Times New Roman" w:cs="Times New Roman"/>
          <w:color w:val="000000" w:themeColor="text1"/>
          <w:sz w:val="28"/>
          <w:szCs w:val="28"/>
        </w:rPr>
        <w:t xml:space="preserve"> результаты в</w:t>
      </w:r>
      <w:r w:rsidR="00BE5F07" w:rsidRPr="009B631B">
        <w:rPr>
          <w:rFonts w:ascii="Times New Roman" w:eastAsia="Times New Roman" w:hAnsi="Times New Roman" w:cs="Times New Roman"/>
          <w:color w:val="000000" w:themeColor="text1"/>
          <w:sz w:val="28"/>
          <w:szCs w:val="28"/>
        </w:rPr>
        <w:t xml:space="preserve">ходят в рамки проекта, </w:t>
      </w:r>
      <w:r w:rsidR="00115489" w:rsidRPr="009B631B">
        <w:rPr>
          <w:rFonts w:ascii="Times New Roman" w:eastAsia="Times New Roman" w:hAnsi="Times New Roman" w:cs="Times New Roman"/>
          <w:color w:val="000000" w:themeColor="text1"/>
          <w:sz w:val="28"/>
          <w:szCs w:val="28"/>
        </w:rPr>
        <w:t xml:space="preserve">какие мероприятия </w:t>
      </w:r>
      <w:r w:rsidR="00231F92" w:rsidRPr="009B631B">
        <w:rPr>
          <w:rFonts w:ascii="Times New Roman" w:eastAsia="Times New Roman" w:hAnsi="Times New Roman" w:cs="Times New Roman"/>
          <w:color w:val="000000" w:themeColor="text1"/>
          <w:sz w:val="28"/>
          <w:szCs w:val="28"/>
        </w:rPr>
        <w:t xml:space="preserve">и (или) </w:t>
      </w:r>
      <w:r w:rsidR="00115489" w:rsidRPr="009B631B">
        <w:rPr>
          <w:rFonts w:ascii="Times New Roman" w:eastAsia="Times New Roman" w:hAnsi="Times New Roman" w:cs="Times New Roman"/>
          <w:color w:val="000000" w:themeColor="text1"/>
          <w:sz w:val="28"/>
          <w:szCs w:val="28"/>
        </w:rPr>
        <w:t xml:space="preserve">результаты </w:t>
      </w:r>
      <w:r w:rsidR="00115489" w:rsidRPr="009B631B">
        <w:rPr>
          <w:rFonts w:ascii="Times New Roman" w:eastAsia="Times New Roman" w:hAnsi="Times New Roman" w:cs="Times New Roman"/>
          <w:sz w:val="28"/>
          <w:szCs w:val="28"/>
        </w:rPr>
        <w:t>находятся за границами проекта.</w:t>
      </w:r>
    </w:p>
    <w:p w:rsidR="00115489" w:rsidRPr="009B631B" w:rsidRDefault="00115489" w:rsidP="00115489">
      <w:pPr>
        <w:pStyle w:val="11"/>
        <w:widowControl w:val="0"/>
        <w:spacing w:line="360" w:lineRule="auto"/>
        <w:ind w:firstLine="851"/>
        <w:jc w:val="both"/>
        <w:rPr>
          <w:rFonts w:ascii="Times New Roman" w:eastAsia="Times New Roman" w:hAnsi="Times New Roman" w:cs="Times New Roman"/>
          <w:sz w:val="28"/>
          <w:szCs w:val="28"/>
        </w:rPr>
      </w:pPr>
      <w:r w:rsidRPr="009B631B">
        <w:rPr>
          <w:rFonts w:ascii="Times New Roman" w:eastAsia="Times New Roman" w:hAnsi="Times New Roman" w:cs="Times New Roman"/>
          <w:sz w:val="28"/>
          <w:szCs w:val="28"/>
        </w:rPr>
        <w:t>В данный раздел может включаться любая дополнительная информация, которую руководитель проекта считает необходимым указать.</w:t>
      </w:r>
    </w:p>
    <w:p w:rsidR="004F03D7" w:rsidRPr="009B631B" w:rsidRDefault="00231F92" w:rsidP="00EF7697">
      <w:pPr>
        <w:pStyle w:val="a9"/>
        <w:tabs>
          <w:tab w:val="left" w:pos="2017"/>
          <w:tab w:val="left" w:pos="2115"/>
          <w:tab w:val="left" w:pos="3250"/>
          <w:tab w:val="left" w:pos="3368"/>
          <w:tab w:val="left" w:pos="3465"/>
          <w:tab w:val="left" w:pos="4324"/>
          <w:tab w:val="left" w:pos="4827"/>
          <w:tab w:val="left" w:pos="5200"/>
          <w:tab w:val="left" w:pos="5272"/>
          <w:tab w:val="left" w:pos="5560"/>
          <w:tab w:val="left" w:pos="5653"/>
          <w:tab w:val="left" w:pos="6486"/>
          <w:tab w:val="left" w:pos="6590"/>
          <w:tab w:val="left" w:pos="7325"/>
          <w:tab w:val="left" w:pos="8078"/>
          <w:tab w:val="left" w:pos="8162"/>
        </w:tabs>
        <w:spacing w:before="0" w:line="360" w:lineRule="auto"/>
        <w:ind w:right="113"/>
        <w:contextualSpacing/>
        <w:rPr>
          <w:lang w:val="ru-RU"/>
        </w:rPr>
      </w:pPr>
      <w:r w:rsidRPr="009B631B">
        <w:rPr>
          <w:color w:val="000000" w:themeColor="text1"/>
          <w:lang w:val="ru-RU"/>
        </w:rPr>
        <w:t>3.9.</w:t>
      </w:r>
      <w:r w:rsidR="009A7C99" w:rsidRPr="009B631B">
        <w:rPr>
          <w:color w:val="000000" w:themeColor="text1"/>
          <w:lang w:val="ru-RU"/>
        </w:rPr>
        <w:t xml:space="preserve"> </w:t>
      </w:r>
      <w:r w:rsidR="00617500" w:rsidRPr="009B631B">
        <w:rPr>
          <w:color w:val="000000" w:themeColor="text1"/>
          <w:lang w:val="ru-RU"/>
        </w:rPr>
        <w:t xml:space="preserve">Раздел </w:t>
      </w:r>
      <w:r w:rsidR="00617500" w:rsidRPr="009B631B">
        <w:rPr>
          <w:lang w:val="ru-RU"/>
        </w:rPr>
        <w:t>«</w:t>
      </w:r>
      <w:r w:rsidR="00ED44D1" w:rsidRPr="009B631B">
        <w:rPr>
          <w:lang w:val="ru-RU"/>
        </w:rPr>
        <w:t>План мероприятий (дорожная карта)</w:t>
      </w:r>
      <w:r w:rsidR="00617500" w:rsidRPr="009B631B">
        <w:rPr>
          <w:lang w:val="ru-RU"/>
        </w:rPr>
        <w:t>»</w:t>
      </w:r>
      <w:r w:rsidR="009A7C99" w:rsidRPr="009B631B">
        <w:rPr>
          <w:lang w:val="ru-RU"/>
        </w:rPr>
        <w:t xml:space="preserve"> </w:t>
      </w:r>
      <w:r w:rsidR="009A7C99" w:rsidRPr="009B631B">
        <w:rPr>
          <w:color w:val="000000" w:themeColor="text1"/>
          <w:lang w:val="ru-RU"/>
        </w:rPr>
        <w:t xml:space="preserve">дополнительных материалов </w:t>
      </w:r>
      <w:r w:rsidRPr="009B631B">
        <w:rPr>
          <w:color w:val="000000" w:themeColor="text1"/>
          <w:lang w:val="ru-RU"/>
        </w:rPr>
        <w:t>проекта</w:t>
      </w:r>
      <w:r w:rsidRPr="009B631B">
        <w:rPr>
          <w:color w:val="FF0000"/>
          <w:lang w:val="ru-RU"/>
        </w:rPr>
        <w:t xml:space="preserve"> </w:t>
      </w:r>
      <w:r w:rsidR="00115489" w:rsidRPr="009B631B">
        <w:rPr>
          <w:lang w:val="ru-RU"/>
        </w:rPr>
        <w:t>(приложение к паспорту проекта)</w:t>
      </w:r>
      <w:r w:rsidR="00617500" w:rsidRPr="009B631B">
        <w:rPr>
          <w:lang w:val="ru-RU"/>
        </w:rPr>
        <w:t xml:space="preserve"> </w:t>
      </w:r>
      <w:r w:rsidR="003D0373" w:rsidRPr="009B631B">
        <w:rPr>
          <w:lang w:val="ru-RU"/>
        </w:rPr>
        <w:t xml:space="preserve">является рабочим инструментом </w:t>
      </w:r>
      <w:r w:rsidR="00853B24" w:rsidRPr="009B631B">
        <w:rPr>
          <w:lang w:val="ru-RU"/>
        </w:rPr>
        <w:t>руководителя проекта и может меняться в течение срока реализации проекта.</w:t>
      </w:r>
      <w:r w:rsidR="003D0373" w:rsidRPr="009B631B">
        <w:rPr>
          <w:lang w:val="ru-RU"/>
        </w:rPr>
        <w:t xml:space="preserve"> </w:t>
      </w:r>
      <w:r w:rsidR="00ED44D1" w:rsidRPr="009B631B">
        <w:rPr>
          <w:lang w:val="ru-RU"/>
        </w:rPr>
        <w:t>Базовый план мероприятий ф</w:t>
      </w:r>
      <w:r w:rsidR="003D0373" w:rsidRPr="009B631B">
        <w:rPr>
          <w:lang w:val="ru-RU"/>
        </w:rPr>
        <w:t xml:space="preserve">ормируется на этапе </w:t>
      </w:r>
      <w:r w:rsidR="00ED44D1" w:rsidRPr="009B631B">
        <w:rPr>
          <w:lang w:val="ru-RU"/>
        </w:rPr>
        <w:t xml:space="preserve">утверждения паспорта проекта. </w:t>
      </w:r>
      <w:r w:rsidR="004F03D7" w:rsidRPr="009B631B">
        <w:rPr>
          <w:lang w:val="ru-RU"/>
        </w:rPr>
        <w:t xml:space="preserve">В план подлежат включению мероприятия, позволяющие достигать </w:t>
      </w:r>
      <w:r w:rsidR="00CD4DF9" w:rsidRPr="009B631B">
        <w:rPr>
          <w:lang w:val="ru-RU"/>
        </w:rPr>
        <w:t>контрольные точки</w:t>
      </w:r>
      <w:r w:rsidR="004F03D7" w:rsidRPr="009B631B">
        <w:rPr>
          <w:lang w:val="ru-RU"/>
        </w:rPr>
        <w:t xml:space="preserve"> проекта.</w:t>
      </w:r>
    </w:p>
    <w:p w:rsidR="004F03D7" w:rsidRPr="009B631B" w:rsidRDefault="004F03D7" w:rsidP="004F03D7">
      <w:pPr>
        <w:pStyle w:val="a7"/>
        <w:widowControl w:val="0"/>
        <w:tabs>
          <w:tab w:val="left" w:pos="1319"/>
        </w:tabs>
        <w:spacing w:before="1" w:line="360" w:lineRule="auto"/>
        <w:ind w:left="0" w:right="114" w:firstLine="826"/>
        <w:jc w:val="both"/>
        <w:rPr>
          <w:rFonts w:ascii="Times New Roman" w:eastAsia="Times New Roman" w:hAnsi="Times New Roman" w:cs="Times New Roman"/>
          <w:sz w:val="28"/>
          <w:szCs w:val="28"/>
          <w:lang w:eastAsia="en-US"/>
        </w:rPr>
      </w:pPr>
      <w:r w:rsidRPr="009B631B">
        <w:rPr>
          <w:rFonts w:ascii="Times New Roman" w:eastAsia="Times New Roman" w:hAnsi="Times New Roman" w:cs="Times New Roman"/>
          <w:sz w:val="28"/>
          <w:szCs w:val="28"/>
          <w:lang w:eastAsia="en-US"/>
        </w:rPr>
        <w:t>По итогам выполнения всех мероприятий</w:t>
      </w:r>
      <w:r w:rsidR="00BE5F07" w:rsidRPr="009B631B">
        <w:rPr>
          <w:rFonts w:ascii="Times New Roman" w:eastAsia="Times New Roman" w:hAnsi="Times New Roman" w:cs="Times New Roman"/>
          <w:sz w:val="28"/>
          <w:szCs w:val="28"/>
          <w:lang w:eastAsia="en-US"/>
        </w:rPr>
        <w:t>,</w:t>
      </w:r>
      <w:r w:rsidRPr="009B631B">
        <w:rPr>
          <w:rFonts w:ascii="Times New Roman" w:eastAsia="Times New Roman" w:hAnsi="Times New Roman" w:cs="Times New Roman"/>
          <w:sz w:val="28"/>
          <w:szCs w:val="28"/>
          <w:lang w:eastAsia="en-US"/>
        </w:rPr>
        <w:t xml:space="preserve"> направленных на достижение одного показателя</w:t>
      </w:r>
      <w:r w:rsidR="00BE5F07" w:rsidRPr="009B631B">
        <w:rPr>
          <w:rFonts w:ascii="Times New Roman" w:eastAsia="Times New Roman" w:hAnsi="Times New Roman" w:cs="Times New Roman"/>
          <w:sz w:val="28"/>
          <w:szCs w:val="28"/>
          <w:lang w:eastAsia="en-US"/>
        </w:rPr>
        <w:t>,</w:t>
      </w:r>
      <w:r w:rsidRPr="009B631B">
        <w:rPr>
          <w:rFonts w:ascii="Times New Roman" w:eastAsia="Times New Roman" w:hAnsi="Times New Roman" w:cs="Times New Roman"/>
          <w:sz w:val="28"/>
          <w:szCs w:val="28"/>
          <w:lang w:eastAsia="en-US"/>
        </w:rPr>
        <w:t xml:space="preserve"> указывается контрольная точка, соответствующая получению конкретного результата</w:t>
      </w:r>
      <w:r w:rsidR="00CD4DF9" w:rsidRPr="009B631B">
        <w:rPr>
          <w:rFonts w:ascii="Times New Roman" w:eastAsia="Times New Roman" w:hAnsi="Times New Roman" w:cs="Times New Roman"/>
          <w:sz w:val="28"/>
          <w:szCs w:val="28"/>
          <w:lang w:eastAsia="en-US"/>
        </w:rPr>
        <w:t xml:space="preserve"> или достижению конкретного показателя проекта</w:t>
      </w:r>
      <w:r w:rsidR="009E4D44" w:rsidRPr="009B631B">
        <w:rPr>
          <w:rFonts w:ascii="Times New Roman" w:eastAsia="Times New Roman" w:hAnsi="Times New Roman" w:cs="Times New Roman"/>
          <w:sz w:val="28"/>
          <w:szCs w:val="28"/>
          <w:lang w:eastAsia="en-US"/>
        </w:rPr>
        <w:t>:</w:t>
      </w:r>
    </w:p>
    <w:p w:rsidR="0083584F" w:rsidRPr="009B631B" w:rsidRDefault="009E4D44" w:rsidP="004F03D7">
      <w:pPr>
        <w:pStyle w:val="a7"/>
        <w:widowControl w:val="0"/>
        <w:tabs>
          <w:tab w:val="left" w:pos="1319"/>
        </w:tabs>
        <w:spacing w:before="1" w:line="360" w:lineRule="auto"/>
        <w:ind w:left="0" w:right="114" w:firstLine="826"/>
        <w:jc w:val="both"/>
        <w:rPr>
          <w:rFonts w:ascii="Times New Roman" w:eastAsia="Times New Roman" w:hAnsi="Times New Roman" w:cs="Times New Roman"/>
          <w:sz w:val="28"/>
          <w:szCs w:val="28"/>
          <w:lang w:eastAsia="en-US"/>
        </w:rPr>
      </w:pPr>
      <w:r w:rsidRPr="009B631B">
        <w:rPr>
          <w:rFonts w:ascii="Times New Roman" w:eastAsia="Times New Roman" w:hAnsi="Times New Roman" w:cs="Times New Roman"/>
          <w:sz w:val="28"/>
          <w:szCs w:val="28"/>
          <w:lang w:eastAsia="en-US"/>
        </w:rPr>
        <w:t xml:space="preserve">- </w:t>
      </w:r>
      <w:r w:rsidR="0083584F" w:rsidRPr="009B631B">
        <w:rPr>
          <w:rFonts w:ascii="Times New Roman" w:eastAsia="Times New Roman" w:hAnsi="Times New Roman" w:cs="Times New Roman"/>
          <w:sz w:val="28"/>
          <w:szCs w:val="28"/>
          <w:lang w:eastAsia="en-US"/>
        </w:rPr>
        <w:t>«Дата начала</w:t>
      </w:r>
      <w:r w:rsidR="00EE0686" w:rsidRPr="009B631B">
        <w:rPr>
          <w:rFonts w:ascii="Times New Roman" w:eastAsia="Times New Roman" w:hAnsi="Times New Roman" w:cs="Times New Roman"/>
          <w:sz w:val="28"/>
          <w:szCs w:val="28"/>
          <w:lang w:eastAsia="en-US"/>
        </w:rPr>
        <w:t>»</w:t>
      </w:r>
      <w:r w:rsidR="00BE5F07" w:rsidRPr="009B631B">
        <w:rPr>
          <w:rFonts w:ascii="Times New Roman" w:eastAsia="Times New Roman" w:hAnsi="Times New Roman" w:cs="Times New Roman"/>
          <w:sz w:val="28"/>
          <w:szCs w:val="28"/>
          <w:lang w:eastAsia="en-US"/>
        </w:rPr>
        <w:t xml:space="preserve"> /</w:t>
      </w:r>
      <w:r w:rsidR="0083584F" w:rsidRPr="009B631B">
        <w:rPr>
          <w:rFonts w:ascii="Times New Roman" w:eastAsia="Times New Roman" w:hAnsi="Times New Roman" w:cs="Times New Roman"/>
          <w:sz w:val="28"/>
          <w:szCs w:val="28"/>
          <w:lang w:eastAsia="en-US"/>
        </w:rPr>
        <w:t xml:space="preserve"> </w:t>
      </w:r>
      <w:r w:rsidR="00EE0686" w:rsidRPr="009B631B">
        <w:rPr>
          <w:rFonts w:ascii="Times New Roman" w:eastAsia="Times New Roman" w:hAnsi="Times New Roman" w:cs="Times New Roman"/>
          <w:color w:val="000000" w:themeColor="text1"/>
          <w:sz w:val="28"/>
          <w:szCs w:val="28"/>
        </w:rPr>
        <w:t>«Д</w:t>
      </w:r>
      <w:r w:rsidR="0083584F" w:rsidRPr="009B631B">
        <w:rPr>
          <w:rFonts w:ascii="Times New Roman" w:eastAsia="Times New Roman" w:hAnsi="Times New Roman" w:cs="Times New Roman"/>
          <w:sz w:val="28"/>
          <w:szCs w:val="28"/>
          <w:lang w:eastAsia="en-US"/>
        </w:rPr>
        <w:t xml:space="preserve">ата окончания» </w:t>
      </w:r>
      <w:r w:rsidR="00BE5F07" w:rsidRPr="009B631B">
        <w:rPr>
          <w:rFonts w:ascii="Times New Roman" w:eastAsia="Times New Roman" w:hAnsi="Times New Roman" w:cs="Times New Roman"/>
          <w:sz w:val="28"/>
          <w:szCs w:val="28"/>
        </w:rPr>
        <w:t>–</w:t>
      </w:r>
      <w:r w:rsidR="0083584F" w:rsidRPr="009B631B">
        <w:rPr>
          <w:rFonts w:ascii="Times New Roman" w:eastAsia="Times New Roman" w:hAnsi="Times New Roman" w:cs="Times New Roman"/>
          <w:sz w:val="28"/>
          <w:szCs w:val="28"/>
          <w:lang w:eastAsia="en-US"/>
        </w:rPr>
        <w:t xml:space="preserve"> дат</w:t>
      </w:r>
      <w:r w:rsidR="00BE5F07" w:rsidRPr="009B631B">
        <w:rPr>
          <w:rFonts w:ascii="Times New Roman" w:eastAsia="Times New Roman" w:hAnsi="Times New Roman" w:cs="Times New Roman"/>
          <w:sz w:val="28"/>
          <w:szCs w:val="28"/>
          <w:lang w:eastAsia="en-US"/>
        </w:rPr>
        <w:t>ы</w:t>
      </w:r>
      <w:r w:rsidR="0083584F" w:rsidRPr="009B631B">
        <w:rPr>
          <w:rFonts w:ascii="Times New Roman" w:eastAsia="Times New Roman" w:hAnsi="Times New Roman" w:cs="Times New Roman"/>
          <w:sz w:val="28"/>
          <w:szCs w:val="28"/>
          <w:lang w:eastAsia="en-US"/>
        </w:rPr>
        <w:t xml:space="preserve"> </w:t>
      </w:r>
      <w:proofErr w:type="gramStart"/>
      <w:r w:rsidR="0083584F" w:rsidRPr="009B631B">
        <w:rPr>
          <w:rFonts w:ascii="Times New Roman" w:eastAsia="Times New Roman" w:hAnsi="Times New Roman" w:cs="Times New Roman"/>
          <w:sz w:val="28"/>
          <w:szCs w:val="28"/>
          <w:lang w:eastAsia="en-US"/>
        </w:rPr>
        <w:t>начала</w:t>
      </w:r>
      <w:proofErr w:type="gramEnd"/>
      <w:r w:rsidR="0083584F" w:rsidRPr="009B631B">
        <w:rPr>
          <w:rFonts w:ascii="Times New Roman" w:eastAsia="Times New Roman" w:hAnsi="Times New Roman" w:cs="Times New Roman"/>
          <w:sz w:val="28"/>
          <w:szCs w:val="28"/>
          <w:lang w:eastAsia="en-US"/>
        </w:rPr>
        <w:t xml:space="preserve"> и окончания мероприятия не мо</w:t>
      </w:r>
      <w:r w:rsidR="00BE5F07" w:rsidRPr="009B631B">
        <w:rPr>
          <w:rFonts w:ascii="Times New Roman" w:eastAsia="Times New Roman" w:hAnsi="Times New Roman" w:cs="Times New Roman"/>
          <w:sz w:val="28"/>
          <w:szCs w:val="28"/>
          <w:lang w:eastAsia="en-US"/>
        </w:rPr>
        <w:t>гут</w:t>
      </w:r>
      <w:r w:rsidR="0083584F" w:rsidRPr="009B631B">
        <w:rPr>
          <w:rFonts w:ascii="Times New Roman" w:eastAsia="Times New Roman" w:hAnsi="Times New Roman" w:cs="Times New Roman"/>
          <w:sz w:val="28"/>
          <w:szCs w:val="28"/>
          <w:lang w:eastAsia="en-US"/>
        </w:rPr>
        <w:t xml:space="preserve"> превышать дату окончания контрольной точки. Рекомендуется завершать мероприятия </w:t>
      </w:r>
      <w:r w:rsidR="00115489" w:rsidRPr="009B631B">
        <w:rPr>
          <w:rFonts w:ascii="Times New Roman" w:eastAsia="Times New Roman" w:hAnsi="Times New Roman" w:cs="Times New Roman"/>
          <w:sz w:val="28"/>
          <w:szCs w:val="28"/>
          <w:lang w:eastAsia="en-US"/>
        </w:rPr>
        <w:t xml:space="preserve">заблаговременно </w:t>
      </w:r>
      <w:r w:rsidR="00BE5F07" w:rsidRPr="009B631B">
        <w:rPr>
          <w:rFonts w:ascii="Times New Roman" w:eastAsia="Times New Roman" w:hAnsi="Times New Roman" w:cs="Times New Roman"/>
          <w:sz w:val="28"/>
          <w:szCs w:val="28"/>
        </w:rPr>
        <w:t>–</w:t>
      </w:r>
      <w:r w:rsidR="00115489" w:rsidRPr="009B631B">
        <w:rPr>
          <w:rFonts w:ascii="Times New Roman" w:eastAsia="Times New Roman" w:hAnsi="Times New Roman" w:cs="Times New Roman"/>
          <w:sz w:val="28"/>
          <w:szCs w:val="28"/>
          <w:lang w:eastAsia="en-US"/>
        </w:rPr>
        <w:t xml:space="preserve"> </w:t>
      </w:r>
      <w:r w:rsidR="0083584F" w:rsidRPr="009B631B">
        <w:rPr>
          <w:rFonts w:ascii="Times New Roman" w:eastAsia="Times New Roman" w:hAnsi="Times New Roman" w:cs="Times New Roman"/>
          <w:sz w:val="28"/>
          <w:szCs w:val="28"/>
          <w:lang w:eastAsia="en-US"/>
        </w:rPr>
        <w:t xml:space="preserve">до срока </w:t>
      </w:r>
      <w:r w:rsidR="00115489" w:rsidRPr="009B631B">
        <w:rPr>
          <w:rFonts w:ascii="Times New Roman" w:eastAsia="Times New Roman" w:hAnsi="Times New Roman" w:cs="Times New Roman"/>
          <w:sz w:val="28"/>
          <w:szCs w:val="28"/>
          <w:lang w:eastAsia="en-US"/>
        </w:rPr>
        <w:t>окончания со</w:t>
      </w:r>
      <w:r w:rsidR="00BE5F07" w:rsidRPr="009B631B">
        <w:rPr>
          <w:rFonts w:ascii="Times New Roman" w:eastAsia="Times New Roman" w:hAnsi="Times New Roman" w:cs="Times New Roman"/>
          <w:sz w:val="28"/>
          <w:szCs w:val="28"/>
          <w:lang w:eastAsia="en-US"/>
        </w:rPr>
        <w:t>ответствующей контрольной точки;</w:t>
      </w:r>
    </w:p>
    <w:p w:rsidR="0083584F" w:rsidRPr="009B631B" w:rsidRDefault="009E4D44" w:rsidP="0083584F">
      <w:pPr>
        <w:pStyle w:val="a7"/>
        <w:widowControl w:val="0"/>
        <w:tabs>
          <w:tab w:val="left" w:pos="1319"/>
        </w:tabs>
        <w:spacing w:before="1" w:line="360" w:lineRule="auto"/>
        <w:ind w:left="0" w:right="114" w:firstLine="826"/>
        <w:jc w:val="both"/>
        <w:rPr>
          <w:rFonts w:ascii="Times New Roman" w:eastAsia="Times New Roman" w:hAnsi="Times New Roman" w:cs="Times New Roman"/>
          <w:sz w:val="28"/>
          <w:szCs w:val="28"/>
          <w:lang w:eastAsia="en-US"/>
        </w:rPr>
      </w:pPr>
      <w:r w:rsidRPr="009B631B">
        <w:rPr>
          <w:rFonts w:ascii="Times New Roman" w:eastAsia="Times New Roman" w:hAnsi="Times New Roman" w:cs="Times New Roman"/>
          <w:sz w:val="28"/>
          <w:szCs w:val="28"/>
          <w:lang w:eastAsia="en-US"/>
        </w:rPr>
        <w:t xml:space="preserve">- </w:t>
      </w:r>
      <w:r w:rsidR="004F03D7" w:rsidRPr="009B631B">
        <w:rPr>
          <w:rFonts w:ascii="Times New Roman" w:eastAsia="Times New Roman" w:hAnsi="Times New Roman" w:cs="Times New Roman"/>
          <w:sz w:val="28"/>
          <w:szCs w:val="28"/>
          <w:lang w:eastAsia="en-US"/>
        </w:rPr>
        <w:t>«Испо</w:t>
      </w:r>
      <w:r w:rsidR="00A95117" w:rsidRPr="009B631B">
        <w:rPr>
          <w:rFonts w:ascii="Times New Roman" w:eastAsia="Times New Roman" w:hAnsi="Times New Roman" w:cs="Times New Roman"/>
          <w:sz w:val="28"/>
          <w:szCs w:val="28"/>
          <w:lang w:eastAsia="en-US"/>
        </w:rPr>
        <w:t>лнитель»</w:t>
      </w:r>
      <w:r w:rsidRPr="009B631B">
        <w:rPr>
          <w:rFonts w:ascii="Times New Roman" w:eastAsia="Times New Roman" w:hAnsi="Times New Roman" w:cs="Times New Roman"/>
          <w:sz w:val="28"/>
          <w:szCs w:val="28"/>
          <w:lang w:eastAsia="en-US"/>
        </w:rPr>
        <w:t xml:space="preserve"> </w:t>
      </w:r>
      <w:r w:rsidR="00BE5F07" w:rsidRPr="009B631B">
        <w:rPr>
          <w:rFonts w:ascii="Times New Roman" w:eastAsia="Times New Roman" w:hAnsi="Times New Roman" w:cs="Times New Roman"/>
          <w:sz w:val="28"/>
          <w:szCs w:val="28"/>
        </w:rPr>
        <w:t>–</w:t>
      </w:r>
      <w:r w:rsidR="00A95117" w:rsidRPr="009B631B">
        <w:rPr>
          <w:rFonts w:ascii="Times New Roman" w:eastAsia="Times New Roman" w:hAnsi="Times New Roman" w:cs="Times New Roman"/>
          <w:sz w:val="28"/>
          <w:szCs w:val="28"/>
          <w:lang w:eastAsia="en-US"/>
        </w:rPr>
        <w:t xml:space="preserve"> </w:t>
      </w:r>
      <w:r w:rsidR="00BE5F07" w:rsidRPr="009B631B">
        <w:rPr>
          <w:rFonts w:ascii="Times New Roman" w:eastAsia="Times New Roman" w:hAnsi="Times New Roman" w:cs="Times New Roman"/>
          <w:sz w:val="28"/>
          <w:szCs w:val="28"/>
          <w:lang w:eastAsia="en-US"/>
        </w:rPr>
        <w:t>Ф.И.О.</w:t>
      </w:r>
      <w:r w:rsidR="00A95117" w:rsidRPr="009B631B">
        <w:rPr>
          <w:rFonts w:ascii="Times New Roman" w:eastAsia="Times New Roman" w:hAnsi="Times New Roman" w:cs="Times New Roman"/>
          <w:sz w:val="28"/>
          <w:szCs w:val="28"/>
          <w:lang w:eastAsia="en-US"/>
        </w:rPr>
        <w:t xml:space="preserve"> лиц</w:t>
      </w:r>
      <w:r w:rsidR="004F03D7" w:rsidRPr="009B631B">
        <w:rPr>
          <w:rFonts w:ascii="Times New Roman" w:eastAsia="Times New Roman" w:hAnsi="Times New Roman" w:cs="Times New Roman"/>
          <w:sz w:val="28"/>
          <w:szCs w:val="28"/>
          <w:lang w:eastAsia="en-US"/>
        </w:rPr>
        <w:t xml:space="preserve">, </w:t>
      </w:r>
      <w:r w:rsidR="00A95117" w:rsidRPr="009B631B">
        <w:rPr>
          <w:rFonts w:ascii="Times New Roman" w:eastAsia="Times New Roman" w:hAnsi="Times New Roman" w:cs="Times New Roman"/>
          <w:sz w:val="28"/>
          <w:szCs w:val="28"/>
          <w:lang w:eastAsia="en-US"/>
        </w:rPr>
        <w:t xml:space="preserve">являющихся </w:t>
      </w:r>
      <w:r w:rsidR="004F03D7" w:rsidRPr="009B631B">
        <w:rPr>
          <w:rFonts w:ascii="Times New Roman" w:eastAsia="Times New Roman" w:hAnsi="Times New Roman" w:cs="Times New Roman"/>
          <w:sz w:val="28"/>
          <w:szCs w:val="28"/>
          <w:lang w:eastAsia="en-US"/>
        </w:rPr>
        <w:t>ответственными исполнителями</w:t>
      </w:r>
      <w:r w:rsidR="00CD4DF9" w:rsidRPr="009B631B">
        <w:rPr>
          <w:rFonts w:ascii="Times New Roman" w:eastAsia="Times New Roman" w:hAnsi="Times New Roman" w:cs="Times New Roman"/>
          <w:sz w:val="28"/>
          <w:szCs w:val="28"/>
          <w:lang w:eastAsia="en-US"/>
        </w:rPr>
        <w:t xml:space="preserve"> мероприятия</w:t>
      </w:r>
      <w:r w:rsidR="00BE5F07" w:rsidRPr="009B631B">
        <w:rPr>
          <w:rFonts w:ascii="Times New Roman" w:eastAsia="Times New Roman" w:hAnsi="Times New Roman" w:cs="Times New Roman"/>
          <w:sz w:val="28"/>
          <w:szCs w:val="28"/>
          <w:lang w:eastAsia="en-US"/>
        </w:rPr>
        <w:t xml:space="preserve"> </w:t>
      </w:r>
      <w:r w:rsidR="00CD4DF9" w:rsidRPr="009B631B">
        <w:rPr>
          <w:rFonts w:ascii="Times New Roman" w:eastAsia="Times New Roman" w:hAnsi="Times New Roman" w:cs="Times New Roman"/>
          <w:sz w:val="28"/>
          <w:szCs w:val="28"/>
          <w:lang w:eastAsia="en-US"/>
        </w:rPr>
        <w:t>/</w:t>
      </w:r>
      <w:r w:rsidR="00BE5F07" w:rsidRPr="009B631B">
        <w:rPr>
          <w:rFonts w:ascii="Times New Roman" w:eastAsia="Times New Roman" w:hAnsi="Times New Roman" w:cs="Times New Roman"/>
          <w:sz w:val="28"/>
          <w:szCs w:val="28"/>
          <w:lang w:eastAsia="en-US"/>
        </w:rPr>
        <w:t xml:space="preserve"> </w:t>
      </w:r>
      <w:r w:rsidR="00CD4DF9" w:rsidRPr="009B631B">
        <w:rPr>
          <w:rFonts w:ascii="Times New Roman" w:eastAsia="Times New Roman" w:hAnsi="Times New Roman" w:cs="Times New Roman"/>
          <w:sz w:val="28"/>
          <w:szCs w:val="28"/>
          <w:lang w:eastAsia="en-US"/>
        </w:rPr>
        <w:t>контрольной точки</w:t>
      </w:r>
      <w:r w:rsidR="004F03D7" w:rsidRPr="009B631B">
        <w:rPr>
          <w:rFonts w:ascii="Times New Roman" w:eastAsia="Times New Roman" w:hAnsi="Times New Roman" w:cs="Times New Roman"/>
          <w:sz w:val="28"/>
          <w:szCs w:val="28"/>
          <w:lang w:eastAsia="en-US"/>
        </w:rPr>
        <w:t>. Ответственны</w:t>
      </w:r>
      <w:r w:rsidR="00BE5F07" w:rsidRPr="009B631B">
        <w:rPr>
          <w:rFonts w:ascii="Times New Roman" w:eastAsia="Times New Roman" w:hAnsi="Times New Roman" w:cs="Times New Roman"/>
          <w:sz w:val="28"/>
          <w:szCs w:val="28"/>
          <w:lang w:eastAsia="en-US"/>
        </w:rPr>
        <w:t>й</w:t>
      </w:r>
      <w:r w:rsidR="004F03D7" w:rsidRPr="009B631B">
        <w:rPr>
          <w:rFonts w:ascii="Times New Roman" w:eastAsia="Times New Roman" w:hAnsi="Times New Roman" w:cs="Times New Roman"/>
          <w:sz w:val="28"/>
          <w:szCs w:val="28"/>
          <w:lang w:eastAsia="en-US"/>
        </w:rPr>
        <w:t xml:space="preserve"> исполнител</w:t>
      </w:r>
      <w:r w:rsidR="00BE5F07" w:rsidRPr="009B631B">
        <w:rPr>
          <w:rFonts w:ascii="Times New Roman" w:eastAsia="Times New Roman" w:hAnsi="Times New Roman" w:cs="Times New Roman"/>
          <w:sz w:val="28"/>
          <w:szCs w:val="28"/>
          <w:lang w:eastAsia="en-US"/>
        </w:rPr>
        <w:t>ь</w:t>
      </w:r>
      <w:r w:rsidR="004F03D7" w:rsidRPr="009B631B">
        <w:rPr>
          <w:rFonts w:ascii="Times New Roman" w:eastAsia="Times New Roman" w:hAnsi="Times New Roman" w:cs="Times New Roman"/>
          <w:sz w:val="28"/>
          <w:szCs w:val="28"/>
          <w:lang w:eastAsia="en-US"/>
        </w:rPr>
        <w:t xml:space="preserve"> </w:t>
      </w:r>
      <w:r w:rsidR="00CD4DF9" w:rsidRPr="009B631B">
        <w:rPr>
          <w:rFonts w:ascii="Times New Roman" w:eastAsia="Times New Roman" w:hAnsi="Times New Roman" w:cs="Times New Roman"/>
          <w:sz w:val="28"/>
          <w:szCs w:val="28"/>
          <w:lang w:eastAsia="en-US"/>
        </w:rPr>
        <w:t xml:space="preserve">контрольной точки </w:t>
      </w:r>
      <w:r w:rsidR="007C7A38" w:rsidRPr="009B631B">
        <w:rPr>
          <w:rFonts w:ascii="Times New Roman" w:eastAsia="Times New Roman" w:hAnsi="Times New Roman" w:cs="Times New Roman"/>
          <w:sz w:val="28"/>
          <w:szCs w:val="28"/>
          <w:lang w:eastAsia="en-US"/>
        </w:rPr>
        <w:t xml:space="preserve">– </w:t>
      </w:r>
      <w:r w:rsidR="004F03D7" w:rsidRPr="009B631B">
        <w:rPr>
          <w:rFonts w:ascii="Times New Roman" w:eastAsia="Times New Roman" w:hAnsi="Times New Roman" w:cs="Times New Roman"/>
          <w:sz w:val="28"/>
          <w:szCs w:val="28"/>
          <w:lang w:eastAsia="en-US"/>
        </w:rPr>
        <w:t xml:space="preserve">руководитель структурного подразделения администрации городского округа город Воронеж или заместитель руководителя организации, ответственной за исполнение контрольной точки. Ответственным исполнителем мероприятия, как правило, выступает работник структурного подразделения администрации городского округа город Воронеж или </w:t>
      </w:r>
      <w:r w:rsidR="0083584F" w:rsidRPr="009B631B">
        <w:rPr>
          <w:rFonts w:ascii="Times New Roman" w:eastAsia="Times New Roman" w:hAnsi="Times New Roman" w:cs="Times New Roman"/>
          <w:sz w:val="28"/>
          <w:szCs w:val="28"/>
          <w:lang w:eastAsia="en-US"/>
        </w:rPr>
        <w:t xml:space="preserve">сотрудник </w:t>
      </w:r>
      <w:r w:rsidR="004F03D7" w:rsidRPr="009B631B">
        <w:rPr>
          <w:rFonts w:ascii="Times New Roman" w:eastAsia="Times New Roman" w:hAnsi="Times New Roman" w:cs="Times New Roman"/>
          <w:sz w:val="28"/>
          <w:szCs w:val="28"/>
          <w:lang w:eastAsia="en-US"/>
        </w:rPr>
        <w:t>организации, ответственной за исполнение</w:t>
      </w:r>
      <w:r w:rsidR="007C7A38" w:rsidRPr="009B631B">
        <w:rPr>
          <w:rFonts w:ascii="Times New Roman" w:eastAsia="Times New Roman" w:hAnsi="Times New Roman" w:cs="Times New Roman"/>
          <w:sz w:val="28"/>
          <w:szCs w:val="28"/>
          <w:lang w:eastAsia="en-US"/>
        </w:rPr>
        <w:t xml:space="preserve"> мероприятия;</w:t>
      </w:r>
    </w:p>
    <w:p w:rsidR="004F03D7" w:rsidRPr="009B631B" w:rsidRDefault="009E4D44" w:rsidP="007C7A38">
      <w:pPr>
        <w:pStyle w:val="a7"/>
        <w:widowControl w:val="0"/>
        <w:tabs>
          <w:tab w:val="left" w:pos="1319"/>
        </w:tabs>
        <w:spacing w:before="1" w:after="0" w:line="360" w:lineRule="auto"/>
        <w:ind w:left="0" w:right="114" w:firstLine="826"/>
        <w:jc w:val="both"/>
        <w:rPr>
          <w:rFonts w:ascii="Times New Roman" w:eastAsia="Times New Roman" w:hAnsi="Times New Roman" w:cs="Times New Roman"/>
          <w:sz w:val="28"/>
          <w:szCs w:val="28"/>
          <w:lang w:eastAsia="en-US"/>
        </w:rPr>
      </w:pPr>
      <w:r w:rsidRPr="009B631B">
        <w:rPr>
          <w:rFonts w:ascii="Times New Roman" w:eastAsia="Times New Roman" w:hAnsi="Times New Roman" w:cs="Times New Roman"/>
          <w:sz w:val="28"/>
          <w:szCs w:val="28"/>
          <w:lang w:eastAsia="en-US"/>
        </w:rPr>
        <w:lastRenderedPageBreak/>
        <w:t xml:space="preserve">- </w:t>
      </w:r>
      <w:r w:rsidR="0083584F" w:rsidRPr="009B631B">
        <w:rPr>
          <w:rFonts w:ascii="Times New Roman" w:eastAsia="Times New Roman" w:hAnsi="Times New Roman" w:cs="Times New Roman"/>
          <w:sz w:val="28"/>
          <w:szCs w:val="28"/>
          <w:lang w:eastAsia="en-US"/>
        </w:rPr>
        <w:t>«Результат / документ, подтверждающий достижение результата</w:t>
      </w:r>
      <w:r w:rsidR="004F03D7" w:rsidRPr="009B631B">
        <w:rPr>
          <w:rFonts w:ascii="Times New Roman" w:eastAsia="Times New Roman" w:hAnsi="Times New Roman" w:cs="Times New Roman"/>
          <w:sz w:val="28"/>
          <w:szCs w:val="28"/>
          <w:lang w:eastAsia="en-US"/>
        </w:rPr>
        <w:t>»</w:t>
      </w:r>
      <w:r w:rsidRPr="009B631B">
        <w:rPr>
          <w:rFonts w:ascii="Times New Roman" w:eastAsia="Times New Roman" w:hAnsi="Times New Roman" w:cs="Times New Roman"/>
          <w:sz w:val="28"/>
          <w:szCs w:val="28"/>
          <w:lang w:eastAsia="en-US"/>
        </w:rPr>
        <w:t xml:space="preserve"> </w:t>
      </w:r>
      <w:r w:rsidR="00BE5F07" w:rsidRPr="009B631B">
        <w:rPr>
          <w:rFonts w:ascii="Times New Roman" w:eastAsia="Times New Roman" w:hAnsi="Times New Roman" w:cs="Times New Roman"/>
          <w:sz w:val="28"/>
          <w:szCs w:val="28"/>
        </w:rPr>
        <w:t>–</w:t>
      </w:r>
      <w:r w:rsidR="007C7A38" w:rsidRPr="009B631B">
        <w:rPr>
          <w:rFonts w:ascii="Times New Roman" w:eastAsia="Times New Roman" w:hAnsi="Times New Roman" w:cs="Times New Roman"/>
          <w:sz w:val="28"/>
          <w:szCs w:val="28"/>
          <w:lang w:eastAsia="en-US"/>
        </w:rPr>
        <w:t xml:space="preserve"> р</w:t>
      </w:r>
      <w:r w:rsidR="004F03D7" w:rsidRPr="009B631B">
        <w:rPr>
          <w:rFonts w:ascii="Times New Roman" w:eastAsia="Times New Roman" w:hAnsi="Times New Roman" w:cs="Times New Roman"/>
          <w:sz w:val="28"/>
          <w:szCs w:val="28"/>
          <w:lang w:eastAsia="en-US"/>
        </w:rPr>
        <w:t>езультаты указываются в форме завершенного действия в формулировках материальных и нематериальных объектов, продуктов и (или) услуг, планируемых к получению в срок (например, ввод в эксплуатацию (указывается количество) дошколь</w:t>
      </w:r>
      <w:r w:rsidR="007C7A38" w:rsidRPr="009B631B">
        <w:rPr>
          <w:rFonts w:ascii="Times New Roman" w:eastAsia="Times New Roman" w:hAnsi="Times New Roman" w:cs="Times New Roman"/>
          <w:sz w:val="28"/>
          <w:szCs w:val="28"/>
          <w:lang w:eastAsia="en-US"/>
        </w:rPr>
        <w:t>ных образовательных организаций;</w:t>
      </w:r>
      <w:r w:rsidR="004F03D7" w:rsidRPr="009B631B">
        <w:rPr>
          <w:rFonts w:ascii="Times New Roman" w:eastAsia="Times New Roman" w:hAnsi="Times New Roman" w:cs="Times New Roman"/>
          <w:sz w:val="28"/>
          <w:szCs w:val="28"/>
          <w:lang w:eastAsia="en-US"/>
        </w:rPr>
        <w:t xml:space="preserve"> обучение не менее (указывается количество) сотрудников организации). В результатах проекта приводится полный перечень материальных и нематериальных объектов, продуктов и (или) услуг, создаваемых в рамках проекта и необходимых для достижения целей и показателей проекта. При формировании результатов проекта необходимо учитывать нормативно-правовую базу, информационные системы, организационные структуры, информационное сопровождение и прочие создаваемые результаты.</w:t>
      </w:r>
    </w:p>
    <w:p w:rsidR="004F03D7" w:rsidRPr="009B631B" w:rsidRDefault="004F03D7" w:rsidP="007C7A38">
      <w:pPr>
        <w:pStyle w:val="a9"/>
        <w:spacing w:line="360" w:lineRule="auto"/>
        <w:ind w:right="115" w:firstLine="707"/>
        <w:contextualSpacing/>
        <w:rPr>
          <w:lang w:val="ru-RU"/>
        </w:rPr>
      </w:pPr>
      <w:r w:rsidRPr="009B631B">
        <w:rPr>
          <w:lang w:val="ru-RU"/>
        </w:rPr>
        <w:t>По каждому результату приводятся качественные и количественные характеристики, а также иные требования к результатам, позволяющие однозначно определить их достижение. Формулировка качественных и количественных характеристик результата должна уточнять результат и не дублировать его.</w:t>
      </w:r>
    </w:p>
    <w:p w:rsidR="004F03D7" w:rsidRPr="009B631B" w:rsidRDefault="004F03D7" w:rsidP="004F03D7">
      <w:pPr>
        <w:pStyle w:val="a9"/>
        <w:spacing w:line="360" w:lineRule="auto"/>
        <w:ind w:right="115" w:firstLine="707"/>
        <w:contextualSpacing/>
        <w:rPr>
          <w:lang w:val="ru-RU"/>
        </w:rPr>
      </w:pPr>
      <w:r w:rsidRPr="009B631B">
        <w:rPr>
          <w:lang w:val="ru-RU"/>
        </w:rPr>
        <w:t>Документальное подтверждение факта получения результата, достижения контрольной точки или выполнения мероприятия указывается в форме соответствующего документа (вида документа), утвержденного, согласованного и (или) одобренного в установленном порядке, а также качественные и количественные характеристики и иные требования к результату, контрольной точке или мероприятию, позволяющие однозначно определить их достижение или выполнение</w:t>
      </w:r>
      <w:r w:rsidR="007C7A38" w:rsidRPr="009B631B">
        <w:rPr>
          <w:lang w:val="ru-RU"/>
        </w:rPr>
        <w:t>;</w:t>
      </w:r>
    </w:p>
    <w:p w:rsidR="004F03D7" w:rsidRPr="009B631B" w:rsidRDefault="009E4D44" w:rsidP="004F03D7">
      <w:pPr>
        <w:pStyle w:val="a9"/>
        <w:tabs>
          <w:tab w:val="left" w:pos="2017"/>
          <w:tab w:val="left" w:pos="2115"/>
          <w:tab w:val="left" w:pos="3250"/>
          <w:tab w:val="left" w:pos="3368"/>
          <w:tab w:val="left" w:pos="3465"/>
          <w:tab w:val="left" w:pos="4324"/>
          <w:tab w:val="left" w:pos="4827"/>
          <w:tab w:val="left" w:pos="5200"/>
          <w:tab w:val="left" w:pos="5272"/>
          <w:tab w:val="left" w:pos="5560"/>
          <w:tab w:val="left" w:pos="5653"/>
          <w:tab w:val="left" w:pos="6486"/>
          <w:tab w:val="left" w:pos="6590"/>
          <w:tab w:val="left" w:pos="7325"/>
          <w:tab w:val="left" w:pos="8078"/>
          <w:tab w:val="left" w:pos="8162"/>
        </w:tabs>
        <w:spacing w:before="0" w:line="360" w:lineRule="auto"/>
        <w:ind w:left="119" w:right="113"/>
        <w:contextualSpacing/>
        <w:rPr>
          <w:lang w:val="ru-RU"/>
        </w:rPr>
      </w:pPr>
      <w:r w:rsidRPr="009B631B">
        <w:rPr>
          <w:lang w:val="ru-RU"/>
        </w:rPr>
        <w:t xml:space="preserve">- </w:t>
      </w:r>
      <w:r w:rsidR="004F03D7" w:rsidRPr="009B631B">
        <w:rPr>
          <w:lang w:val="ru-RU"/>
        </w:rPr>
        <w:t>«Уровень контроля»</w:t>
      </w:r>
      <w:r w:rsidRPr="009B631B">
        <w:rPr>
          <w:lang w:val="ru-RU"/>
        </w:rPr>
        <w:t xml:space="preserve"> </w:t>
      </w:r>
      <w:r w:rsidR="007C7A38" w:rsidRPr="009B631B">
        <w:rPr>
          <w:lang w:val="ru-RU"/>
        </w:rPr>
        <w:t>–</w:t>
      </w:r>
      <w:r w:rsidRPr="009B631B">
        <w:rPr>
          <w:lang w:val="ru-RU"/>
        </w:rPr>
        <w:t xml:space="preserve"> п</w:t>
      </w:r>
      <w:r w:rsidR="0083584F" w:rsidRPr="009B631B">
        <w:rPr>
          <w:lang w:val="ru-RU"/>
        </w:rPr>
        <w:t>остоянный или временный о</w:t>
      </w:r>
      <w:r w:rsidR="004F03D7" w:rsidRPr="009B631B">
        <w:rPr>
          <w:lang w:val="ru-RU"/>
        </w:rPr>
        <w:t>рган у</w:t>
      </w:r>
      <w:r w:rsidR="007C7A38" w:rsidRPr="009B631B">
        <w:rPr>
          <w:lang w:val="ru-RU"/>
        </w:rPr>
        <w:t>правления проектной деятельностью</w:t>
      </w:r>
      <w:r w:rsidR="004F03D7" w:rsidRPr="009B631B">
        <w:rPr>
          <w:lang w:val="ru-RU"/>
        </w:rPr>
        <w:t>, которому подается отчет</w:t>
      </w:r>
      <w:r w:rsidR="0083584F" w:rsidRPr="009B631B">
        <w:rPr>
          <w:lang w:val="ru-RU"/>
        </w:rPr>
        <w:t>ность об исполнении мероприятия, контрольной точки</w:t>
      </w:r>
      <w:r w:rsidR="004F03D7" w:rsidRPr="009B631B">
        <w:rPr>
          <w:lang w:val="ru-RU"/>
        </w:rPr>
        <w:t xml:space="preserve">. </w:t>
      </w:r>
    </w:p>
    <w:p w:rsidR="005826D5" w:rsidRPr="009B631B" w:rsidRDefault="00EE0686" w:rsidP="00EE0686">
      <w:pPr>
        <w:pStyle w:val="a9"/>
        <w:spacing w:before="38" w:line="360" w:lineRule="auto"/>
        <w:ind w:left="0" w:right="118"/>
        <w:contextualSpacing/>
        <w:rPr>
          <w:lang w:val="ru-RU"/>
        </w:rPr>
      </w:pPr>
      <w:r w:rsidRPr="009B631B">
        <w:rPr>
          <w:lang w:val="ru-RU"/>
        </w:rPr>
        <w:t>3.10.</w:t>
      </w:r>
      <w:r w:rsidR="00374015" w:rsidRPr="009B631B">
        <w:rPr>
          <w:lang w:val="ru-RU"/>
        </w:rPr>
        <w:t xml:space="preserve"> </w:t>
      </w:r>
      <w:r w:rsidR="00115489" w:rsidRPr="009B631B">
        <w:rPr>
          <w:lang w:val="ru-RU"/>
        </w:rPr>
        <w:t xml:space="preserve">Раздел «План коммуникаций проекта» </w:t>
      </w:r>
      <w:r w:rsidR="00231F92" w:rsidRPr="009B631B">
        <w:rPr>
          <w:color w:val="000000" w:themeColor="text1"/>
          <w:lang w:val="ru-RU"/>
        </w:rPr>
        <w:t>дополнительных материалов проекта</w:t>
      </w:r>
      <w:r w:rsidR="00231F92" w:rsidRPr="009B631B">
        <w:rPr>
          <w:lang w:val="ru-RU"/>
        </w:rPr>
        <w:t xml:space="preserve"> </w:t>
      </w:r>
      <w:r w:rsidR="007C7A38" w:rsidRPr="009B631B">
        <w:rPr>
          <w:lang w:val="ru-RU"/>
        </w:rPr>
        <w:t>(п</w:t>
      </w:r>
      <w:r w:rsidR="00115489" w:rsidRPr="009B631B">
        <w:rPr>
          <w:lang w:val="ru-RU"/>
        </w:rPr>
        <w:t xml:space="preserve">риложение к паспорту проекта) </w:t>
      </w:r>
      <w:r w:rsidR="005826D5" w:rsidRPr="009B631B">
        <w:rPr>
          <w:lang w:val="ru-RU"/>
        </w:rPr>
        <w:t xml:space="preserve">описывает основные </w:t>
      </w:r>
      <w:r w:rsidR="005826D5" w:rsidRPr="009B631B">
        <w:rPr>
          <w:lang w:val="ru-RU"/>
        </w:rPr>
        <w:lastRenderedPageBreak/>
        <w:t>способы и методы коммуникаций между участниками рабочих органов проекта. Он содержит описание информации, которая передается в ходе реализации проекта, участника проекта, осуществляющего ее передачу, а также периодичность и способы ее передачи.</w:t>
      </w:r>
    </w:p>
    <w:p w:rsidR="005826D5" w:rsidRPr="009B631B" w:rsidRDefault="00782083" w:rsidP="00782083">
      <w:pPr>
        <w:pStyle w:val="a9"/>
        <w:spacing w:line="360" w:lineRule="auto"/>
        <w:ind w:left="0" w:right="-2"/>
        <w:contextualSpacing/>
        <w:rPr>
          <w:lang w:val="ru-RU"/>
        </w:rPr>
      </w:pPr>
      <w:r w:rsidRPr="009B631B">
        <w:rPr>
          <w:lang w:val="ru-RU"/>
        </w:rPr>
        <w:t>3.11.</w:t>
      </w:r>
      <w:r w:rsidR="00137B2E" w:rsidRPr="009B631B">
        <w:rPr>
          <w:lang w:val="ru-RU"/>
        </w:rPr>
        <w:t xml:space="preserve">   </w:t>
      </w:r>
      <w:r w:rsidR="00115489" w:rsidRPr="009B631B">
        <w:rPr>
          <w:lang w:val="ru-RU"/>
        </w:rPr>
        <w:t xml:space="preserve">Раздел «Методика расчета показателей проекта и периодичность сбора данных»  </w:t>
      </w:r>
      <w:r w:rsidR="009A7C99" w:rsidRPr="009B631B">
        <w:rPr>
          <w:color w:val="000000" w:themeColor="text1"/>
          <w:lang w:val="ru-RU"/>
        </w:rPr>
        <w:t>дополнительных материалов</w:t>
      </w:r>
      <w:r w:rsidR="00EF7697" w:rsidRPr="009B631B">
        <w:rPr>
          <w:color w:val="000000" w:themeColor="text1"/>
          <w:lang w:val="ru-RU"/>
        </w:rPr>
        <w:t xml:space="preserve"> проекта</w:t>
      </w:r>
      <w:r w:rsidR="009A7C99" w:rsidRPr="009B631B">
        <w:rPr>
          <w:color w:val="000000" w:themeColor="text1"/>
          <w:lang w:val="ru-RU"/>
        </w:rPr>
        <w:t xml:space="preserve"> </w:t>
      </w:r>
      <w:r w:rsidR="007C7A38" w:rsidRPr="009B631B">
        <w:rPr>
          <w:lang w:val="ru-RU"/>
        </w:rPr>
        <w:t>(п</w:t>
      </w:r>
      <w:r w:rsidR="00115489" w:rsidRPr="009B631B">
        <w:rPr>
          <w:lang w:val="ru-RU"/>
        </w:rPr>
        <w:t>риложение к паспорту проекта)</w:t>
      </w:r>
      <w:r w:rsidR="00EE0686" w:rsidRPr="009B631B">
        <w:rPr>
          <w:lang w:val="ru-RU"/>
        </w:rPr>
        <w:t xml:space="preserve"> содержит следующую информацию п</w:t>
      </w:r>
      <w:r w:rsidR="005826D5" w:rsidRPr="009B631B">
        <w:rPr>
          <w:lang w:val="ru-RU"/>
        </w:rPr>
        <w:t>о каждой цели, целевому и дополнительному показателю, приведенном</w:t>
      </w:r>
      <w:r w:rsidR="00EE0686" w:rsidRPr="009B631B">
        <w:rPr>
          <w:lang w:val="ru-RU"/>
        </w:rPr>
        <w:t>у в паспорте проекта</w:t>
      </w:r>
      <w:r w:rsidR="005826D5" w:rsidRPr="009B631B">
        <w:rPr>
          <w:lang w:val="ru-RU"/>
        </w:rPr>
        <w:t>:</w:t>
      </w:r>
    </w:p>
    <w:p w:rsidR="005826D5" w:rsidRPr="009B631B" w:rsidRDefault="005826D5" w:rsidP="00137B2E">
      <w:pPr>
        <w:pStyle w:val="a9"/>
        <w:spacing w:before="38" w:line="360" w:lineRule="auto"/>
        <w:ind w:left="0" w:right="114" w:firstLine="851"/>
        <w:contextualSpacing/>
        <w:rPr>
          <w:lang w:val="ru-RU"/>
        </w:rPr>
      </w:pPr>
      <w:r w:rsidRPr="009B631B">
        <w:rPr>
          <w:lang w:val="ru-RU"/>
        </w:rPr>
        <w:t>- наименования показателей, используемых в расчете; источник</w:t>
      </w:r>
      <w:r w:rsidR="00E55B76" w:rsidRPr="009B631B">
        <w:rPr>
          <w:lang w:val="ru-RU"/>
        </w:rPr>
        <w:t>и</w:t>
      </w:r>
      <w:r w:rsidRPr="009B631B">
        <w:rPr>
          <w:lang w:val="ru-RU"/>
        </w:rPr>
        <w:t xml:space="preserve"> данных с указанием регулярности их формирования;</w:t>
      </w:r>
    </w:p>
    <w:p w:rsidR="005826D5" w:rsidRPr="009B631B" w:rsidRDefault="005826D5" w:rsidP="00137B2E">
      <w:pPr>
        <w:pStyle w:val="a9"/>
        <w:spacing w:before="38" w:line="360" w:lineRule="auto"/>
        <w:ind w:left="0" w:right="114" w:firstLine="851"/>
        <w:contextualSpacing/>
        <w:rPr>
          <w:lang w:val="ru-RU"/>
        </w:rPr>
      </w:pPr>
      <w:r w:rsidRPr="009B631B">
        <w:rPr>
          <w:lang w:val="ru-RU"/>
        </w:rPr>
        <w:t>- единиц</w:t>
      </w:r>
      <w:r w:rsidR="007C7A38" w:rsidRPr="009B631B">
        <w:rPr>
          <w:lang w:val="ru-RU"/>
        </w:rPr>
        <w:t>ы</w:t>
      </w:r>
      <w:r w:rsidRPr="009B631B">
        <w:rPr>
          <w:lang w:val="ru-RU"/>
        </w:rPr>
        <w:t xml:space="preserve"> измерения показател</w:t>
      </w:r>
      <w:r w:rsidR="007C7A38" w:rsidRPr="009B631B">
        <w:rPr>
          <w:lang w:val="ru-RU"/>
        </w:rPr>
        <w:t>ей</w:t>
      </w:r>
      <w:r w:rsidRPr="009B631B">
        <w:rPr>
          <w:lang w:val="ru-RU"/>
        </w:rPr>
        <w:t>;</w:t>
      </w:r>
    </w:p>
    <w:p w:rsidR="005826D5" w:rsidRPr="009B631B" w:rsidRDefault="005826D5" w:rsidP="00137B2E">
      <w:pPr>
        <w:pStyle w:val="a9"/>
        <w:spacing w:before="38" w:line="360" w:lineRule="auto"/>
        <w:ind w:left="0" w:right="114" w:firstLine="851"/>
        <w:contextualSpacing/>
        <w:rPr>
          <w:lang w:val="ru-RU"/>
        </w:rPr>
      </w:pPr>
      <w:r w:rsidRPr="009B631B">
        <w:rPr>
          <w:lang w:val="ru-RU"/>
        </w:rPr>
        <w:t>- алгоритм</w:t>
      </w:r>
      <w:r w:rsidR="007C7A38" w:rsidRPr="009B631B">
        <w:rPr>
          <w:lang w:val="ru-RU"/>
        </w:rPr>
        <w:t>ы</w:t>
      </w:r>
      <w:r w:rsidRPr="009B631B">
        <w:rPr>
          <w:lang w:val="ru-RU"/>
        </w:rPr>
        <w:t xml:space="preserve"> расчета (формул</w:t>
      </w:r>
      <w:r w:rsidR="007C7A38" w:rsidRPr="009B631B">
        <w:rPr>
          <w:lang w:val="ru-RU"/>
        </w:rPr>
        <w:t>ы</w:t>
      </w:r>
      <w:r w:rsidRPr="009B631B">
        <w:rPr>
          <w:lang w:val="ru-RU"/>
        </w:rPr>
        <w:t>) показател</w:t>
      </w:r>
      <w:r w:rsidR="007C7A38" w:rsidRPr="009B631B">
        <w:rPr>
          <w:lang w:val="ru-RU"/>
        </w:rPr>
        <w:t>ей</w:t>
      </w:r>
      <w:r w:rsidRPr="009B631B">
        <w:rPr>
          <w:lang w:val="ru-RU"/>
        </w:rPr>
        <w:t xml:space="preserve"> с использованием бу</w:t>
      </w:r>
      <w:r w:rsidR="00EE0686" w:rsidRPr="009B631B">
        <w:rPr>
          <w:lang w:val="ru-RU"/>
        </w:rPr>
        <w:t>квенных обозначений показателей</w:t>
      </w:r>
      <w:r w:rsidRPr="009B631B">
        <w:rPr>
          <w:lang w:val="ru-RU"/>
        </w:rPr>
        <w:t>;</w:t>
      </w:r>
    </w:p>
    <w:p w:rsidR="005826D5" w:rsidRPr="009B631B" w:rsidRDefault="005826D5" w:rsidP="00137B2E">
      <w:pPr>
        <w:pStyle w:val="a9"/>
        <w:spacing w:before="38" w:line="360" w:lineRule="auto"/>
        <w:ind w:left="0" w:right="114" w:firstLine="851"/>
        <w:contextualSpacing/>
        <w:rPr>
          <w:lang w:val="ru-RU"/>
        </w:rPr>
      </w:pPr>
      <w:r w:rsidRPr="009B631B">
        <w:rPr>
          <w:lang w:val="ru-RU"/>
        </w:rPr>
        <w:t>- метод</w:t>
      </w:r>
      <w:r w:rsidR="007C7A38" w:rsidRPr="009B631B">
        <w:rPr>
          <w:lang w:val="ru-RU"/>
        </w:rPr>
        <w:t>ы</w:t>
      </w:r>
      <w:r w:rsidRPr="009B631B">
        <w:rPr>
          <w:lang w:val="ru-RU"/>
        </w:rPr>
        <w:t xml:space="preserve"> сбора информации, форм</w:t>
      </w:r>
      <w:r w:rsidR="007C7A38" w:rsidRPr="009B631B">
        <w:rPr>
          <w:lang w:val="ru-RU"/>
        </w:rPr>
        <w:t>ы</w:t>
      </w:r>
      <w:r w:rsidRPr="009B631B">
        <w:rPr>
          <w:lang w:val="ru-RU"/>
        </w:rPr>
        <w:t xml:space="preserve"> показател</w:t>
      </w:r>
      <w:r w:rsidR="007C7A38" w:rsidRPr="009B631B">
        <w:rPr>
          <w:lang w:val="ru-RU"/>
        </w:rPr>
        <w:t>ей</w:t>
      </w:r>
      <w:r w:rsidRPr="009B631B">
        <w:rPr>
          <w:lang w:val="ru-RU"/>
        </w:rPr>
        <w:t xml:space="preserve"> (абсолютный, относительный) и периодичность предоставления статистической информации пользователям в формате </w:t>
      </w:r>
      <w:r w:rsidR="00EF7697" w:rsidRPr="009B631B">
        <w:rPr>
          <w:lang w:val="ru-RU"/>
        </w:rPr>
        <w:t>«</w:t>
      </w:r>
      <w:r w:rsidRPr="009B631B">
        <w:rPr>
          <w:lang w:val="ru-RU"/>
        </w:rPr>
        <w:t>ДД.ММ</w:t>
      </w:r>
      <w:proofErr w:type="gramStart"/>
      <w:r w:rsidRPr="009B631B">
        <w:rPr>
          <w:lang w:val="ru-RU"/>
        </w:rPr>
        <w:t>.Г</w:t>
      </w:r>
      <w:proofErr w:type="gramEnd"/>
      <w:r w:rsidRPr="009B631B">
        <w:rPr>
          <w:lang w:val="ru-RU"/>
        </w:rPr>
        <w:t>ГГГ</w:t>
      </w:r>
      <w:r w:rsidR="00EF7697" w:rsidRPr="009B631B">
        <w:rPr>
          <w:lang w:val="ru-RU"/>
        </w:rPr>
        <w:t>»</w:t>
      </w:r>
      <w:r w:rsidRPr="009B631B">
        <w:rPr>
          <w:lang w:val="ru-RU"/>
        </w:rPr>
        <w:t xml:space="preserve"> и вид временной характеристики (показатель на дату, показатель за период);</w:t>
      </w:r>
    </w:p>
    <w:p w:rsidR="005826D5" w:rsidRPr="009B631B" w:rsidRDefault="005826D5" w:rsidP="00137B2E">
      <w:pPr>
        <w:pStyle w:val="a9"/>
        <w:spacing w:before="38" w:line="360" w:lineRule="auto"/>
        <w:ind w:right="114" w:firstLine="851"/>
        <w:contextualSpacing/>
        <w:rPr>
          <w:lang w:val="ru-RU"/>
        </w:rPr>
      </w:pPr>
      <w:r w:rsidRPr="009B631B">
        <w:rPr>
          <w:lang w:val="ru-RU"/>
        </w:rPr>
        <w:t xml:space="preserve">- наименование структурного подразделения администрации городского округа город Воронеж, иного органа или организации, ответственного за сбор и представление </w:t>
      </w:r>
      <w:r w:rsidR="007C7A38" w:rsidRPr="009B631B">
        <w:rPr>
          <w:lang w:val="ru-RU"/>
        </w:rPr>
        <w:t>данных по показателю.</w:t>
      </w:r>
    </w:p>
    <w:p w:rsidR="005826D5" w:rsidRPr="009B631B" w:rsidRDefault="005826D5" w:rsidP="00137B2E">
      <w:pPr>
        <w:pStyle w:val="a9"/>
        <w:spacing w:before="38" w:line="360" w:lineRule="auto"/>
        <w:ind w:right="114" w:firstLine="851"/>
        <w:contextualSpacing/>
        <w:rPr>
          <w:lang w:val="ru-RU"/>
        </w:rPr>
      </w:pPr>
      <w:r w:rsidRPr="009B631B">
        <w:rPr>
          <w:lang w:val="ru-RU"/>
        </w:rPr>
        <w:t xml:space="preserve">В случае если методика расчета показателя ранее утверждена, по соответствующим показателям указываются реквизиты </w:t>
      </w:r>
      <w:r w:rsidR="0093749A" w:rsidRPr="009B631B">
        <w:rPr>
          <w:lang w:val="ru-RU"/>
        </w:rPr>
        <w:t>документа,</w:t>
      </w:r>
      <w:r w:rsidRPr="009B631B">
        <w:rPr>
          <w:lang w:val="ru-RU"/>
        </w:rPr>
        <w:t xml:space="preserve"> которым она утверждена.</w:t>
      </w:r>
    </w:p>
    <w:p w:rsidR="00DA3F19" w:rsidRPr="009B631B" w:rsidRDefault="00EE0686" w:rsidP="00782083">
      <w:pPr>
        <w:pStyle w:val="a9"/>
        <w:numPr>
          <w:ilvl w:val="1"/>
          <w:numId w:val="33"/>
        </w:numPr>
        <w:spacing w:before="38" w:line="360" w:lineRule="auto"/>
        <w:ind w:left="0" w:right="-2" w:firstLine="709"/>
        <w:contextualSpacing/>
        <w:rPr>
          <w:lang w:val="ru-RU"/>
        </w:rPr>
      </w:pPr>
      <w:r w:rsidRPr="009B631B">
        <w:rPr>
          <w:color w:val="000000" w:themeColor="text1"/>
          <w:lang w:val="ru-RU"/>
        </w:rPr>
        <w:t>В</w:t>
      </w:r>
      <w:r w:rsidR="009A7C99" w:rsidRPr="009B631B">
        <w:rPr>
          <w:color w:val="000000" w:themeColor="text1"/>
          <w:lang w:val="ru-RU"/>
        </w:rPr>
        <w:t xml:space="preserve"> </w:t>
      </w:r>
      <w:r w:rsidRPr="009B631B">
        <w:rPr>
          <w:color w:val="000000" w:themeColor="text1"/>
          <w:lang w:val="ru-RU"/>
        </w:rPr>
        <w:t>р</w:t>
      </w:r>
      <w:r w:rsidR="00115489" w:rsidRPr="009B631B">
        <w:rPr>
          <w:color w:val="000000" w:themeColor="text1"/>
          <w:lang w:val="ru-RU"/>
        </w:rPr>
        <w:t>аздел</w:t>
      </w:r>
      <w:r w:rsidR="009A7C99" w:rsidRPr="009B631B">
        <w:rPr>
          <w:color w:val="000000" w:themeColor="text1"/>
          <w:lang w:val="ru-RU"/>
        </w:rPr>
        <w:t>е</w:t>
      </w:r>
      <w:r w:rsidR="00115489" w:rsidRPr="009B631B">
        <w:rPr>
          <w:color w:val="000000" w:themeColor="text1"/>
          <w:lang w:val="ru-RU"/>
        </w:rPr>
        <w:t xml:space="preserve"> «Заинтересованные стороны проекта»</w:t>
      </w:r>
      <w:r w:rsidR="00231F92" w:rsidRPr="009B631B">
        <w:rPr>
          <w:color w:val="000000" w:themeColor="text1"/>
          <w:lang w:val="ru-RU"/>
        </w:rPr>
        <w:t xml:space="preserve"> дополнительных материалов проекта</w:t>
      </w:r>
      <w:r w:rsidR="007C7A38" w:rsidRPr="009B631B">
        <w:rPr>
          <w:color w:val="000000" w:themeColor="text1"/>
          <w:lang w:val="ru-RU"/>
        </w:rPr>
        <w:t xml:space="preserve"> (п</w:t>
      </w:r>
      <w:r w:rsidR="00115489" w:rsidRPr="009B631B">
        <w:rPr>
          <w:color w:val="000000" w:themeColor="text1"/>
          <w:lang w:val="ru-RU"/>
        </w:rPr>
        <w:t xml:space="preserve">риложение </w:t>
      </w:r>
      <w:r w:rsidR="00115489" w:rsidRPr="009B631B">
        <w:rPr>
          <w:lang w:val="ru-RU"/>
        </w:rPr>
        <w:t>к паспорту проекта)</w:t>
      </w:r>
      <w:r w:rsidR="00DA3F19" w:rsidRPr="009B631B">
        <w:rPr>
          <w:lang w:val="ru-RU"/>
        </w:rPr>
        <w:t xml:space="preserve"> рекомендуется указывать структурны</w:t>
      </w:r>
      <w:r w:rsidR="007C7A38" w:rsidRPr="009B631B">
        <w:rPr>
          <w:lang w:val="ru-RU"/>
        </w:rPr>
        <w:t>е</w:t>
      </w:r>
      <w:r w:rsidR="00DA3F19" w:rsidRPr="009B631B">
        <w:rPr>
          <w:lang w:val="ru-RU"/>
        </w:rPr>
        <w:t xml:space="preserve"> подразделени</w:t>
      </w:r>
      <w:r w:rsidR="007C7A38" w:rsidRPr="009B631B">
        <w:rPr>
          <w:lang w:val="ru-RU"/>
        </w:rPr>
        <w:t>я</w:t>
      </w:r>
      <w:r w:rsidR="00DA3F19" w:rsidRPr="009B631B">
        <w:rPr>
          <w:lang w:val="ru-RU"/>
        </w:rPr>
        <w:t xml:space="preserve"> администрации городского округа город Воронеж</w:t>
      </w:r>
      <w:r w:rsidR="007C7A38" w:rsidRPr="009B631B">
        <w:rPr>
          <w:lang w:val="ru-RU"/>
        </w:rPr>
        <w:t>,</w:t>
      </w:r>
      <w:r w:rsidR="00DA3F19" w:rsidRPr="009B631B">
        <w:rPr>
          <w:lang w:val="ru-RU"/>
        </w:rPr>
        <w:t xml:space="preserve"> бюджетны</w:t>
      </w:r>
      <w:r w:rsidR="007C7A38" w:rsidRPr="009B631B">
        <w:rPr>
          <w:lang w:val="ru-RU"/>
        </w:rPr>
        <w:t>е</w:t>
      </w:r>
      <w:r w:rsidR="00DA3F19" w:rsidRPr="009B631B">
        <w:rPr>
          <w:lang w:val="ru-RU"/>
        </w:rPr>
        <w:t xml:space="preserve"> и внебюджетны</w:t>
      </w:r>
      <w:r w:rsidR="007C7A38" w:rsidRPr="009B631B">
        <w:rPr>
          <w:lang w:val="ru-RU"/>
        </w:rPr>
        <w:t>е</w:t>
      </w:r>
      <w:r w:rsidR="00DA3F19" w:rsidRPr="009B631B">
        <w:rPr>
          <w:lang w:val="ru-RU"/>
        </w:rPr>
        <w:t xml:space="preserve"> организаци</w:t>
      </w:r>
      <w:r w:rsidR="007C7A38" w:rsidRPr="009B631B">
        <w:rPr>
          <w:lang w:val="ru-RU"/>
        </w:rPr>
        <w:t>и</w:t>
      </w:r>
      <w:r w:rsidR="00DA3F19" w:rsidRPr="009B631B">
        <w:rPr>
          <w:lang w:val="ru-RU"/>
        </w:rPr>
        <w:t>, которые могут</w:t>
      </w:r>
      <w:r w:rsidR="00C2560B" w:rsidRPr="009B631B">
        <w:rPr>
          <w:lang w:val="ru-RU"/>
        </w:rPr>
        <w:t xml:space="preserve"> повлиять на реализацию проекта</w:t>
      </w:r>
      <w:r w:rsidR="00DA3F19" w:rsidRPr="009B631B">
        <w:rPr>
          <w:lang w:val="ru-RU"/>
        </w:rPr>
        <w:t xml:space="preserve"> либо </w:t>
      </w:r>
      <w:r w:rsidR="007C7A38" w:rsidRPr="009B631B">
        <w:rPr>
          <w:lang w:val="ru-RU"/>
        </w:rPr>
        <w:t>интересы которых могут быть затронуты проектом</w:t>
      </w:r>
      <w:r w:rsidR="00DA3F19" w:rsidRPr="009B631B">
        <w:rPr>
          <w:lang w:val="ru-RU"/>
        </w:rPr>
        <w:t>.</w:t>
      </w:r>
    </w:p>
    <w:p w:rsidR="00115489" w:rsidRPr="009B631B" w:rsidRDefault="00DA3F19" w:rsidP="00137B2E">
      <w:pPr>
        <w:pStyle w:val="a9"/>
        <w:spacing w:before="38" w:line="360" w:lineRule="auto"/>
        <w:ind w:right="118" w:firstLine="851"/>
        <w:contextualSpacing/>
        <w:rPr>
          <w:lang w:val="ru-RU"/>
        </w:rPr>
      </w:pPr>
      <w:r w:rsidRPr="009B631B">
        <w:rPr>
          <w:lang w:val="ru-RU"/>
        </w:rPr>
        <w:lastRenderedPageBreak/>
        <w:t xml:space="preserve">Формирование реестра заинтересованных сторон и их ожиданий от реализации проекта позволяет выявить риски проекта, уточнить перечень результатов проекта, определить исполнителей и соисполнителей мероприятий проекта. </w:t>
      </w:r>
    </w:p>
    <w:p w:rsidR="00374015" w:rsidRPr="009B631B" w:rsidRDefault="009A7C99" w:rsidP="00EF7697">
      <w:pPr>
        <w:pStyle w:val="a9"/>
        <w:spacing w:before="0" w:line="360" w:lineRule="auto"/>
        <w:ind w:right="113"/>
        <w:contextualSpacing/>
        <w:rPr>
          <w:lang w:val="ru-RU"/>
        </w:rPr>
      </w:pPr>
      <w:r w:rsidRPr="009B631B">
        <w:rPr>
          <w:color w:val="000000" w:themeColor="text1"/>
          <w:lang w:val="ru-RU"/>
        </w:rPr>
        <w:t xml:space="preserve">3.13. </w:t>
      </w:r>
      <w:r w:rsidR="00115489" w:rsidRPr="009B631B">
        <w:rPr>
          <w:color w:val="000000" w:themeColor="text1"/>
          <w:lang w:val="ru-RU"/>
        </w:rPr>
        <w:t xml:space="preserve"> </w:t>
      </w:r>
      <w:r w:rsidR="00ED44D1" w:rsidRPr="009B631B">
        <w:rPr>
          <w:color w:val="000000" w:themeColor="text1"/>
          <w:lang w:val="ru-RU"/>
        </w:rPr>
        <w:t xml:space="preserve">Раздел </w:t>
      </w:r>
      <w:r w:rsidR="00ED44D1" w:rsidRPr="009B631B">
        <w:rPr>
          <w:lang w:val="ru-RU"/>
        </w:rPr>
        <w:t>«Реестр рисков</w:t>
      </w:r>
      <w:r w:rsidR="00D86B0C" w:rsidRPr="009B631B">
        <w:rPr>
          <w:lang w:val="ru-RU"/>
        </w:rPr>
        <w:t xml:space="preserve"> проекта</w:t>
      </w:r>
      <w:r w:rsidR="00ED44D1" w:rsidRPr="009B631B">
        <w:rPr>
          <w:color w:val="000000" w:themeColor="text1"/>
          <w:lang w:val="ru-RU"/>
        </w:rPr>
        <w:t xml:space="preserve">» </w:t>
      </w:r>
      <w:r w:rsidR="00231F92" w:rsidRPr="009B631B">
        <w:rPr>
          <w:color w:val="000000" w:themeColor="text1"/>
          <w:lang w:val="ru-RU"/>
        </w:rPr>
        <w:t xml:space="preserve">дополнительных материалов проекта </w:t>
      </w:r>
      <w:r w:rsidR="007C7A38" w:rsidRPr="009B631B">
        <w:rPr>
          <w:color w:val="000000" w:themeColor="text1"/>
          <w:lang w:val="ru-RU"/>
        </w:rPr>
        <w:t>(п</w:t>
      </w:r>
      <w:r w:rsidR="00374015" w:rsidRPr="009B631B">
        <w:rPr>
          <w:color w:val="000000" w:themeColor="text1"/>
          <w:lang w:val="ru-RU"/>
        </w:rPr>
        <w:t xml:space="preserve">риложение к паспорту проекта) </w:t>
      </w:r>
      <w:r w:rsidR="00ED44D1" w:rsidRPr="009B631B">
        <w:rPr>
          <w:color w:val="000000" w:themeColor="text1"/>
          <w:lang w:val="ru-RU"/>
        </w:rPr>
        <w:t>является рабочим</w:t>
      </w:r>
      <w:r w:rsidR="00115489" w:rsidRPr="009B631B">
        <w:rPr>
          <w:color w:val="000000" w:themeColor="text1"/>
          <w:lang w:val="ru-RU"/>
        </w:rPr>
        <w:t xml:space="preserve"> </w:t>
      </w:r>
      <w:r w:rsidR="0093749A" w:rsidRPr="009B631B">
        <w:rPr>
          <w:color w:val="000000" w:themeColor="text1"/>
          <w:lang w:val="ru-RU"/>
        </w:rPr>
        <w:t>инструментом,</w:t>
      </w:r>
      <w:r w:rsidR="00A95117" w:rsidRPr="009B631B">
        <w:rPr>
          <w:color w:val="000000" w:themeColor="text1"/>
          <w:lang w:val="ru-RU"/>
        </w:rPr>
        <w:t xml:space="preserve"> </w:t>
      </w:r>
      <w:r w:rsidR="00374015" w:rsidRPr="009B631B">
        <w:rPr>
          <w:lang w:val="ru-RU"/>
        </w:rPr>
        <w:t>который корректируется и актуализируется</w:t>
      </w:r>
      <w:r w:rsidR="00A95117" w:rsidRPr="009B631B">
        <w:rPr>
          <w:lang w:val="ru-RU"/>
        </w:rPr>
        <w:t xml:space="preserve"> по мере необходим</w:t>
      </w:r>
      <w:r w:rsidR="00374015" w:rsidRPr="009B631B">
        <w:rPr>
          <w:lang w:val="ru-RU"/>
        </w:rPr>
        <w:t>ости в ходе реализации проекта</w:t>
      </w:r>
      <w:r w:rsidR="00DA3F19" w:rsidRPr="009B631B">
        <w:rPr>
          <w:lang w:val="ru-RU"/>
        </w:rPr>
        <w:t xml:space="preserve">. Рекомендуется приводить описание ключевых рисков проекта с отражением негативных последствий от наступления риска, включая влияние на показатели проекта. </w:t>
      </w:r>
      <w:r w:rsidR="00513939" w:rsidRPr="009B631B">
        <w:rPr>
          <w:lang w:val="ru-RU"/>
        </w:rPr>
        <w:t>При выявлении рисков необходимо учитывать как внешние, так и внутренние факторы, способные негативно повлиять на реализацию проекта.</w:t>
      </w:r>
      <w:r w:rsidR="0093749A" w:rsidRPr="009B631B">
        <w:rPr>
          <w:lang w:val="ru-RU"/>
        </w:rPr>
        <w:t xml:space="preserve"> </w:t>
      </w:r>
      <w:r w:rsidR="00DA3F19" w:rsidRPr="009B631B">
        <w:rPr>
          <w:lang w:val="ru-RU"/>
        </w:rPr>
        <w:t>Также указывается перечень мероприятий и мер, которые будут способствовать предупреждению наступления риска, и мероприятий, которые будут способствовать реализации ключевых возможностей. Степень влияния</w:t>
      </w:r>
      <w:r w:rsidR="00513939" w:rsidRPr="009B631B">
        <w:rPr>
          <w:lang w:val="ru-RU"/>
        </w:rPr>
        <w:t xml:space="preserve"> и вероятность наступления</w:t>
      </w:r>
      <w:r w:rsidR="00DA3F19" w:rsidRPr="009B631B">
        <w:rPr>
          <w:lang w:val="ru-RU"/>
        </w:rPr>
        <w:t xml:space="preserve"> </w:t>
      </w:r>
      <w:r w:rsidR="007C7A38" w:rsidRPr="009B631B">
        <w:rPr>
          <w:lang w:val="ru-RU"/>
        </w:rPr>
        <w:t xml:space="preserve">риска </w:t>
      </w:r>
      <w:r w:rsidR="00DA3F19" w:rsidRPr="009B631B">
        <w:rPr>
          <w:lang w:val="ru-RU"/>
        </w:rPr>
        <w:t>оценива</w:t>
      </w:r>
      <w:r w:rsidR="007C7A38" w:rsidRPr="009B631B">
        <w:rPr>
          <w:lang w:val="ru-RU"/>
        </w:rPr>
        <w:t>ю</w:t>
      </w:r>
      <w:r w:rsidR="00DA3F19" w:rsidRPr="009B631B">
        <w:rPr>
          <w:lang w:val="ru-RU"/>
        </w:rPr>
        <w:t>тся руководителем проекта</w:t>
      </w:r>
      <w:r w:rsidR="00513939" w:rsidRPr="009B631B">
        <w:rPr>
          <w:lang w:val="ru-RU"/>
        </w:rPr>
        <w:t xml:space="preserve"> и командой проекта</w:t>
      </w:r>
      <w:r w:rsidR="00DA3F19" w:rsidRPr="009B631B">
        <w:rPr>
          <w:lang w:val="ru-RU"/>
        </w:rPr>
        <w:t xml:space="preserve"> </w:t>
      </w:r>
      <w:r w:rsidR="007C7A38" w:rsidRPr="009B631B">
        <w:rPr>
          <w:lang w:val="ru-RU"/>
        </w:rPr>
        <w:t xml:space="preserve">по шкале </w:t>
      </w:r>
      <w:r w:rsidR="00DA3F19" w:rsidRPr="009B631B">
        <w:rPr>
          <w:lang w:val="ru-RU"/>
        </w:rPr>
        <w:t>от 1 до 5</w:t>
      </w:r>
      <w:r w:rsidR="007C7A38" w:rsidRPr="009B631B">
        <w:rPr>
          <w:lang w:val="ru-RU"/>
        </w:rPr>
        <w:t xml:space="preserve"> баллов</w:t>
      </w:r>
      <w:r w:rsidR="00DA3F19" w:rsidRPr="009B631B">
        <w:rPr>
          <w:lang w:val="ru-RU"/>
        </w:rPr>
        <w:t>, где 5</w:t>
      </w:r>
      <w:r w:rsidR="007C7A38" w:rsidRPr="009B631B">
        <w:rPr>
          <w:lang w:val="ru-RU"/>
        </w:rPr>
        <w:t xml:space="preserve"> баллов</w:t>
      </w:r>
      <w:r w:rsidR="00DA3F19" w:rsidRPr="009B631B">
        <w:rPr>
          <w:lang w:val="ru-RU"/>
        </w:rPr>
        <w:t xml:space="preserve"> – высокая степень </w:t>
      </w:r>
      <w:r w:rsidR="00374015" w:rsidRPr="009B631B">
        <w:rPr>
          <w:color w:val="000000" w:themeColor="text1"/>
          <w:lang w:val="ru-RU"/>
        </w:rPr>
        <w:t xml:space="preserve">вероятности </w:t>
      </w:r>
      <w:r w:rsidRPr="009B631B">
        <w:rPr>
          <w:color w:val="000000" w:themeColor="text1"/>
          <w:lang w:val="ru-RU"/>
        </w:rPr>
        <w:t xml:space="preserve">риска </w:t>
      </w:r>
      <w:r w:rsidR="00374015" w:rsidRPr="009B631B">
        <w:rPr>
          <w:color w:val="000000" w:themeColor="text1"/>
          <w:lang w:val="ru-RU"/>
        </w:rPr>
        <w:t xml:space="preserve">и </w:t>
      </w:r>
      <w:r w:rsidR="00DA3F19" w:rsidRPr="009B631B">
        <w:rPr>
          <w:color w:val="000000" w:themeColor="text1"/>
          <w:lang w:val="ru-RU"/>
        </w:rPr>
        <w:t xml:space="preserve">влияния </w:t>
      </w:r>
      <w:r w:rsidRPr="009B631B">
        <w:rPr>
          <w:color w:val="000000" w:themeColor="text1"/>
          <w:lang w:val="ru-RU"/>
        </w:rPr>
        <w:t xml:space="preserve">данного риска </w:t>
      </w:r>
      <w:r w:rsidR="00DA3F19" w:rsidRPr="009B631B">
        <w:rPr>
          <w:lang w:val="ru-RU"/>
        </w:rPr>
        <w:t>н</w:t>
      </w:r>
      <w:r w:rsidR="00374015" w:rsidRPr="009B631B">
        <w:rPr>
          <w:lang w:val="ru-RU"/>
        </w:rPr>
        <w:t>а</w:t>
      </w:r>
      <w:r w:rsidR="00DA3F19" w:rsidRPr="009B631B">
        <w:rPr>
          <w:lang w:val="ru-RU"/>
        </w:rPr>
        <w:t xml:space="preserve"> проект. </w:t>
      </w:r>
      <w:r w:rsidR="00513939" w:rsidRPr="009B631B">
        <w:rPr>
          <w:lang w:val="ru-RU"/>
        </w:rPr>
        <w:t>В случае если средняя сумма баллов более 8, реализация проекта считается нецелесообразной ввиду высокой степени риск</w:t>
      </w:r>
      <w:r w:rsidR="0093749A" w:rsidRPr="009B631B">
        <w:rPr>
          <w:lang w:val="ru-RU"/>
        </w:rPr>
        <w:t>а не</w:t>
      </w:r>
      <w:r w:rsidR="00513939" w:rsidRPr="009B631B">
        <w:rPr>
          <w:lang w:val="ru-RU"/>
        </w:rPr>
        <w:t xml:space="preserve">достижения целей проекта.  </w:t>
      </w:r>
    </w:p>
    <w:p w:rsidR="00513939" w:rsidRPr="009B631B" w:rsidRDefault="00513939" w:rsidP="007C7A38">
      <w:pPr>
        <w:pStyle w:val="a9"/>
        <w:spacing w:before="0" w:line="360" w:lineRule="auto"/>
        <w:ind w:left="0" w:right="113"/>
        <w:contextualSpacing/>
        <w:jc w:val="left"/>
        <w:rPr>
          <w:i/>
          <w:lang w:val="ru-RU"/>
        </w:rPr>
      </w:pPr>
      <w:r w:rsidRPr="009B631B">
        <w:rPr>
          <w:i/>
          <w:lang w:val="ru-RU"/>
        </w:rPr>
        <w:t>Пример:</w:t>
      </w:r>
    </w:p>
    <w:tbl>
      <w:tblPr>
        <w:tblStyle w:val="af2"/>
        <w:tblW w:w="0" w:type="auto"/>
        <w:tblInd w:w="108" w:type="dxa"/>
        <w:tblLook w:val="04A0" w:firstRow="1" w:lastRow="0" w:firstColumn="1" w:lastColumn="0" w:noHBand="0" w:noVBand="1"/>
      </w:tblPr>
      <w:tblGrid>
        <w:gridCol w:w="2832"/>
        <w:gridCol w:w="2189"/>
        <w:gridCol w:w="2190"/>
        <w:gridCol w:w="2003"/>
      </w:tblGrid>
      <w:tr w:rsidR="00374015" w:rsidRPr="009B631B" w:rsidTr="00FA46ED">
        <w:tc>
          <w:tcPr>
            <w:tcW w:w="2832" w:type="dxa"/>
          </w:tcPr>
          <w:p w:rsidR="00374015" w:rsidRPr="009B631B" w:rsidRDefault="00374015" w:rsidP="00374015">
            <w:pPr>
              <w:pStyle w:val="a9"/>
              <w:spacing w:before="0"/>
              <w:ind w:left="0" w:right="113" w:firstLine="0"/>
              <w:contextualSpacing/>
              <w:jc w:val="center"/>
              <w:rPr>
                <w:i/>
                <w:sz w:val="24"/>
                <w:szCs w:val="24"/>
                <w:lang w:val="ru-RU"/>
              </w:rPr>
            </w:pPr>
            <w:r w:rsidRPr="009B631B">
              <w:rPr>
                <w:i/>
                <w:sz w:val="24"/>
                <w:szCs w:val="24"/>
                <w:lang w:val="ru-RU"/>
              </w:rPr>
              <w:t>Наименование риска</w:t>
            </w:r>
          </w:p>
        </w:tc>
        <w:tc>
          <w:tcPr>
            <w:tcW w:w="2189" w:type="dxa"/>
          </w:tcPr>
          <w:p w:rsidR="00374015" w:rsidRPr="009B631B" w:rsidRDefault="00374015" w:rsidP="00374015">
            <w:pPr>
              <w:pStyle w:val="a9"/>
              <w:spacing w:before="0"/>
              <w:ind w:left="0" w:right="113" w:firstLine="0"/>
              <w:contextualSpacing/>
              <w:jc w:val="center"/>
              <w:rPr>
                <w:i/>
                <w:sz w:val="24"/>
                <w:szCs w:val="24"/>
                <w:lang w:val="ru-RU"/>
              </w:rPr>
            </w:pPr>
            <w:r w:rsidRPr="009B631B">
              <w:rPr>
                <w:i/>
                <w:sz w:val="24"/>
                <w:szCs w:val="24"/>
                <w:lang w:val="ru-RU"/>
              </w:rPr>
              <w:t>Степень влияния</w:t>
            </w:r>
          </w:p>
        </w:tc>
        <w:tc>
          <w:tcPr>
            <w:tcW w:w="2190" w:type="dxa"/>
          </w:tcPr>
          <w:p w:rsidR="00374015" w:rsidRPr="009B631B" w:rsidRDefault="00374015" w:rsidP="00374015">
            <w:pPr>
              <w:pStyle w:val="a9"/>
              <w:spacing w:before="0"/>
              <w:ind w:left="0" w:right="113" w:firstLine="0"/>
              <w:contextualSpacing/>
              <w:jc w:val="center"/>
              <w:rPr>
                <w:i/>
                <w:sz w:val="24"/>
                <w:szCs w:val="24"/>
                <w:lang w:val="ru-RU"/>
              </w:rPr>
            </w:pPr>
            <w:r w:rsidRPr="009B631B">
              <w:rPr>
                <w:i/>
                <w:sz w:val="24"/>
                <w:szCs w:val="24"/>
                <w:lang w:val="ru-RU"/>
              </w:rPr>
              <w:t>Вероятность наступления</w:t>
            </w:r>
          </w:p>
        </w:tc>
        <w:tc>
          <w:tcPr>
            <w:tcW w:w="2003" w:type="dxa"/>
          </w:tcPr>
          <w:p w:rsidR="00374015" w:rsidRPr="009B631B" w:rsidRDefault="00374015" w:rsidP="00374015">
            <w:pPr>
              <w:pStyle w:val="a9"/>
              <w:spacing w:before="0"/>
              <w:ind w:left="0" w:right="113" w:firstLine="0"/>
              <w:contextualSpacing/>
              <w:jc w:val="center"/>
              <w:rPr>
                <w:i/>
                <w:sz w:val="24"/>
                <w:szCs w:val="24"/>
                <w:lang w:val="ru-RU"/>
              </w:rPr>
            </w:pPr>
            <w:r w:rsidRPr="009B631B">
              <w:rPr>
                <w:i/>
                <w:sz w:val="24"/>
                <w:szCs w:val="24"/>
                <w:lang w:val="ru-RU"/>
              </w:rPr>
              <w:t>Сумма баллов</w:t>
            </w:r>
          </w:p>
        </w:tc>
      </w:tr>
      <w:tr w:rsidR="00374015" w:rsidRPr="009B631B" w:rsidTr="00FA46ED">
        <w:tc>
          <w:tcPr>
            <w:tcW w:w="2832" w:type="dxa"/>
          </w:tcPr>
          <w:p w:rsidR="00513939" w:rsidRPr="009B631B" w:rsidRDefault="00513939" w:rsidP="00374015">
            <w:pPr>
              <w:pStyle w:val="a9"/>
              <w:spacing w:before="0"/>
              <w:ind w:left="0" w:right="113" w:firstLine="0"/>
              <w:contextualSpacing/>
              <w:jc w:val="center"/>
              <w:rPr>
                <w:i/>
                <w:sz w:val="24"/>
                <w:szCs w:val="24"/>
                <w:lang w:val="ru-RU"/>
              </w:rPr>
            </w:pPr>
            <w:r w:rsidRPr="009B631B">
              <w:rPr>
                <w:i/>
                <w:sz w:val="24"/>
                <w:szCs w:val="24"/>
                <w:lang w:val="ru-RU"/>
              </w:rPr>
              <w:t>Риск 1</w:t>
            </w:r>
          </w:p>
        </w:tc>
        <w:tc>
          <w:tcPr>
            <w:tcW w:w="2189" w:type="dxa"/>
          </w:tcPr>
          <w:p w:rsidR="00513939" w:rsidRPr="009B631B" w:rsidRDefault="00513939" w:rsidP="00374015">
            <w:pPr>
              <w:pStyle w:val="a9"/>
              <w:spacing w:before="0"/>
              <w:ind w:left="0" w:right="113" w:firstLine="0"/>
              <w:contextualSpacing/>
              <w:jc w:val="center"/>
              <w:rPr>
                <w:i/>
                <w:sz w:val="24"/>
                <w:szCs w:val="24"/>
                <w:lang w:val="ru-RU"/>
              </w:rPr>
            </w:pPr>
            <w:r w:rsidRPr="009B631B">
              <w:rPr>
                <w:i/>
                <w:sz w:val="24"/>
                <w:szCs w:val="24"/>
                <w:lang w:val="ru-RU"/>
              </w:rPr>
              <w:t>5</w:t>
            </w:r>
          </w:p>
        </w:tc>
        <w:tc>
          <w:tcPr>
            <w:tcW w:w="2190" w:type="dxa"/>
          </w:tcPr>
          <w:p w:rsidR="00513939" w:rsidRPr="009B631B" w:rsidRDefault="00513939" w:rsidP="00374015">
            <w:pPr>
              <w:pStyle w:val="a9"/>
              <w:spacing w:before="0"/>
              <w:ind w:left="0" w:right="113" w:firstLine="0"/>
              <w:contextualSpacing/>
              <w:jc w:val="center"/>
              <w:rPr>
                <w:i/>
                <w:sz w:val="24"/>
                <w:szCs w:val="24"/>
                <w:lang w:val="ru-RU"/>
              </w:rPr>
            </w:pPr>
            <w:r w:rsidRPr="009B631B">
              <w:rPr>
                <w:i/>
                <w:sz w:val="24"/>
                <w:szCs w:val="24"/>
                <w:lang w:val="ru-RU"/>
              </w:rPr>
              <w:t>3</w:t>
            </w:r>
          </w:p>
        </w:tc>
        <w:tc>
          <w:tcPr>
            <w:tcW w:w="2003" w:type="dxa"/>
          </w:tcPr>
          <w:p w:rsidR="00513939" w:rsidRPr="009B631B" w:rsidRDefault="00513939" w:rsidP="00374015">
            <w:pPr>
              <w:pStyle w:val="a9"/>
              <w:spacing w:before="0"/>
              <w:ind w:left="0" w:right="113" w:firstLine="0"/>
              <w:contextualSpacing/>
              <w:jc w:val="center"/>
              <w:rPr>
                <w:i/>
                <w:sz w:val="24"/>
                <w:szCs w:val="24"/>
                <w:lang w:val="ru-RU"/>
              </w:rPr>
            </w:pPr>
            <w:r w:rsidRPr="009B631B">
              <w:rPr>
                <w:i/>
                <w:sz w:val="24"/>
                <w:szCs w:val="24"/>
                <w:lang w:val="ru-RU"/>
              </w:rPr>
              <w:t>8</w:t>
            </w:r>
          </w:p>
        </w:tc>
      </w:tr>
      <w:tr w:rsidR="00374015" w:rsidRPr="009B631B" w:rsidTr="00FA46ED">
        <w:tc>
          <w:tcPr>
            <w:tcW w:w="2832" w:type="dxa"/>
          </w:tcPr>
          <w:p w:rsidR="00513939" w:rsidRPr="009B631B" w:rsidRDefault="00513939" w:rsidP="00374015">
            <w:pPr>
              <w:pStyle w:val="a9"/>
              <w:spacing w:before="0"/>
              <w:ind w:left="0" w:right="113" w:firstLine="0"/>
              <w:contextualSpacing/>
              <w:jc w:val="center"/>
              <w:rPr>
                <w:i/>
                <w:sz w:val="24"/>
                <w:szCs w:val="24"/>
                <w:lang w:val="ru-RU"/>
              </w:rPr>
            </w:pPr>
            <w:r w:rsidRPr="009B631B">
              <w:rPr>
                <w:i/>
                <w:sz w:val="24"/>
                <w:szCs w:val="24"/>
                <w:lang w:val="ru-RU"/>
              </w:rPr>
              <w:t>Риск 2</w:t>
            </w:r>
          </w:p>
        </w:tc>
        <w:tc>
          <w:tcPr>
            <w:tcW w:w="2189" w:type="dxa"/>
          </w:tcPr>
          <w:p w:rsidR="00513939" w:rsidRPr="009B631B" w:rsidRDefault="00513939" w:rsidP="00374015">
            <w:pPr>
              <w:pStyle w:val="a9"/>
              <w:spacing w:before="0"/>
              <w:ind w:left="0" w:right="113" w:firstLine="0"/>
              <w:contextualSpacing/>
              <w:jc w:val="center"/>
              <w:rPr>
                <w:i/>
                <w:sz w:val="24"/>
                <w:szCs w:val="24"/>
                <w:lang w:val="ru-RU"/>
              </w:rPr>
            </w:pPr>
            <w:r w:rsidRPr="009B631B">
              <w:rPr>
                <w:i/>
                <w:sz w:val="24"/>
                <w:szCs w:val="24"/>
                <w:lang w:val="ru-RU"/>
              </w:rPr>
              <w:t>3</w:t>
            </w:r>
          </w:p>
        </w:tc>
        <w:tc>
          <w:tcPr>
            <w:tcW w:w="2190" w:type="dxa"/>
          </w:tcPr>
          <w:p w:rsidR="00513939" w:rsidRPr="009B631B" w:rsidRDefault="00513939" w:rsidP="00374015">
            <w:pPr>
              <w:pStyle w:val="a9"/>
              <w:spacing w:before="0"/>
              <w:ind w:left="0" w:right="113" w:firstLine="0"/>
              <w:contextualSpacing/>
              <w:jc w:val="center"/>
              <w:rPr>
                <w:i/>
                <w:sz w:val="24"/>
                <w:szCs w:val="24"/>
                <w:lang w:val="ru-RU"/>
              </w:rPr>
            </w:pPr>
            <w:r w:rsidRPr="009B631B">
              <w:rPr>
                <w:i/>
                <w:sz w:val="24"/>
                <w:szCs w:val="24"/>
                <w:lang w:val="ru-RU"/>
              </w:rPr>
              <w:t>4</w:t>
            </w:r>
          </w:p>
        </w:tc>
        <w:tc>
          <w:tcPr>
            <w:tcW w:w="2003" w:type="dxa"/>
          </w:tcPr>
          <w:p w:rsidR="00513939" w:rsidRPr="009B631B" w:rsidRDefault="00513939" w:rsidP="00374015">
            <w:pPr>
              <w:pStyle w:val="a9"/>
              <w:spacing w:before="0"/>
              <w:ind w:left="0" w:right="113" w:firstLine="0"/>
              <w:contextualSpacing/>
              <w:jc w:val="center"/>
              <w:rPr>
                <w:i/>
                <w:sz w:val="24"/>
                <w:szCs w:val="24"/>
                <w:lang w:val="ru-RU"/>
              </w:rPr>
            </w:pPr>
            <w:r w:rsidRPr="009B631B">
              <w:rPr>
                <w:i/>
                <w:sz w:val="24"/>
                <w:szCs w:val="24"/>
                <w:lang w:val="ru-RU"/>
              </w:rPr>
              <w:t>7</w:t>
            </w:r>
          </w:p>
        </w:tc>
      </w:tr>
      <w:tr w:rsidR="00374015" w:rsidRPr="009B631B" w:rsidTr="00FA46ED">
        <w:tc>
          <w:tcPr>
            <w:tcW w:w="2832" w:type="dxa"/>
          </w:tcPr>
          <w:p w:rsidR="00513939" w:rsidRPr="009B631B" w:rsidRDefault="00513939" w:rsidP="00374015">
            <w:pPr>
              <w:pStyle w:val="a9"/>
              <w:spacing w:before="0"/>
              <w:ind w:left="0" w:right="113" w:firstLine="0"/>
              <w:contextualSpacing/>
              <w:jc w:val="center"/>
              <w:rPr>
                <w:i/>
                <w:sz w:val="24"/>
                <w:szCs w:val="24"/>
                <w:lang w:val="ru-RU"/>
              </w:rPr>
            </w:pPr>
            <w:r w:rsidRPr="009B631B">
              <w:rPr>
                <w:i/>
                <w:sz w:val="24"/>
                <w:szCs w:val="24"/>
                <w:lang w:val="ru-RU"/>
              </w:rPr>
              <w:t>Риск 3</w:t>
            </w:r>
          </w:p>
        </w:tc>
        <w:tc>
          <w:tcPr>
            <w:tcW w:w="2189" w:type="dxa"/>
          </w:tcPr>
          <w:p w:rsidR="00513939" w:rsidRPr="009B631B" w:rsidRDefault="00513939" w:rsidP="00374015">
            <w:pPr>
              <w:pStyle w:val="a9"/>
              <w:spacing w:before="0"/>
              <w:ind w:left="0" w:right="113" w:firstLine="0"/>
              <w:contextualSpacing/>
              <w:jc w:val="center"/>
              <w:rPr>
                <w:i/>
                <w:sz w:val="24"/>
                <w:szCs w:val="24"/>
                <w:lang w:val="ru-RU"/>
              </w:rPr>
            </w:pPr>
            <w:r w:rsidRPr="009B631B">
              <w:rPr>
                <w:i/>
                <w:sz w:val="24"/>
                <w:szCs w:val="24"/>
                <w:lang w:val="ru-RU"/>
              </w:rPr>
              <w:t>5</w:t>
            </w:r>
          </w:p>
        </w:tc>
        <w:tc>
          <w:tcPr>
            <w:tcW w:w="2190" w:type="dxa"/>
          </w:tcPr>
          <w:p w:rsidR="00513939" w:rsidRPr="009B631B" w:rsidRDefault="00513939" w:rsidP="00374015">
            <w:pPr>
              <w:pStyle w:val="a9"/>
              <w:spacing w:before="0"/>
              <w:ind w:left="0" w:right="113" w:firstLine="0"/>
              <w:contextualSpacing/>
              <w:jc w:val="center"/>
              <w:rPr>
                <w:i/>
                <w:sz w:val="24"/>
                <w:szCs w:val="24"/>
                <w:lang w:val="ru-RU"/>
              </w:rPr>
            </w:pPr>
            <w:r w:rsidRPr="009B631B">
              <w:rPr>
                <w:i/>
                <w:sz w:val="24"/>
                <w:szCs w:val="24"/>
                <w:lang w:val="ru-RU"/>
              </w:rPr>
              <w:t>4</w:t>
            </w:r>
          </w:p>
        </w:tc>
        <w:tc>
          <w:tcPr>
            <w:tcW w:w="2003" w:type="dxa"/>
          </w:tcPr>
          <w:p w:rsidR="00513939" w:rsidRPr="009B631B" w:rsidRDefault="00513939" w:rsidP="00374015">
            <w:pPr>
              <w:pStyle w:val="a9"/>
              <w:spacing w:before="0"/>
              <w:ind w:left="0" w:right="113" w:firstLine="0"/>
              <w:contextualSpacing/>
              <w:jc w:val="center"/>
              <w:rPr>
                <w:i/>
                <w:sz w:val="24"/>
                <w:szCs w:val="24"/>
                <w:lang w:val="ru-RU"/>
              </w:rPr>
            </w:pPr>
            <w:r w:rsidRPr="009B631B">
              <w:rPr>
                <w:i/>
                <w:sz w:val="24"/>
                <w:szCs w:val="24"/>
                <w:lang w:val="ru-RU"/>
              </w:rPr>
              <w:t>9</w:t>
            </w:r>
          </w:p>
        </w:tc>
      </w:tr>
      <w:tr w:rsidR="00374015" w:rsidRPr="009B631B" w:rsidTr="00D822CD">
        <w:tc>
          <w:tcPr>
            <w:tcW w:w="7211" w:type="dxa"/>
            <w:gridSpan w:val="3"/>
          </w:tcPr>
          <w:p w:rsidR="00374015" w:rsidRPr="009B631B" w:rsidRDefault="00374015" w:rsidP="00374015">
            <w:pPr>
              <w:pStyle w:val="a9"/>
              <w:spacing w:before="0"/>
              <w:ind w:left="0" w:right="113" w:firstLine="0"/>
              <w:contextualSpacing/>
              <w:jc w:val="left"/>
              <w:rPr>
                <w:i/>
                <w:sz w:val="24"/>
                <w:szCs w:val="24"/>
                <w:lang w:val="ru-RU"/>
              </w:rPr>
            </w:pPr>
            <w:r w:rsidRPr="009B631B">
              <w:rPr>
                <w:i/>
                <w:sz w:val="24"/>
                <w:szCs w:val="24"/>
                <w:lang w:val="ru-RU"/>
              </w:rPr>
              <w:t>Среднее значение</w:t>
            </w:r>
          </w:p>
        </w:tc>
        <w:tc>
          <w:tcPr>
            <w:tcW w:w="2003" w:type="dxa"/>
          </w:tcPr>
          <w:p w:rsidR="00374015" w:rsidRPr="009B631B" w:rsidRDefault="00374015" w:rsidP="00374015">
            <w:pPr>
              <w:pStyle w:val="a9"/>
              <w:spacing w:before="0"/>
              <w:ind w:left="0" w:right="113" w:firstLine="0"/>
              <w:contextualSpacing/>
              <w:jc w:val="center"/>
              <w:rPr>
                <w:i/>
                <w:sz w:val="24"/>
                <w:szCs w:val="24"/>
                <w:lang w:val="ru-RU"/>
              </w:rPr>
            </w:pPr>
            <w:r w:rsidRPr="009B631B">
              <w:rPr>
                <w:i/>
                <w:sz w:val="24"/>
                <w:szCs w:val="24"/>
                <w:lang w:val="ru-RU"/>
              </w:rPr>
              <w:t>8</w:t>
            </w:r>
          </w:p>
        </w:tc>
      </w:tr>
    </w:tbl>
    <w:p w:rsidR="00374015" w:rsidRPr="009B631B" w:rsidRDefault="00374015" w:rsidP="00374015">
      <w:pPr>
        <w:pStyle w:val="a9"/>
        <w:spacing w:before="0"/>
        <w:ind w:right="113"/>
        <w:contextualSpacing/>
        <w:rPr>
          <w:lang w:val="ru-RU"/>
        </w:rPr>
      </w:pPr>
    </w:p>
    <w:p w:rsidR="00513939" w:rsidRPr="009B631B" w:rsidRDefault="00513939" w:rsidP="007C7A38">
      <w:pPr>
        <w:pStyle w:val="a9"/>
        <w:spacing w:before="0" w:line="360" w:lineRule="auto"/>
        <w:ind w:left="0" w:right="113"/>
        <w:contextualSpacing/>
        <w:rPr>
          <w:lang w:val="ru-RU"/>
        </w:rPr>
      </w:pPr>
      <w:r w:rsidRPr="009B631B">
        <w:rPr>
          <w:lang w:val="ru-RU"/>
        </w:rPr>
        <w:t>Средн</w:t>
      </w:r>
      <w:r w:rsidR="009A7C99" w:rsidRPr="009B631B">
        <w:rPr>
          <w:lang w:val="ru-RU"/>
        </w:rPr>
        <w:t>ее</w:t>
      </w:r>
      <w:r w:rsidRPr="009B631B">
        <w:rPr>
          <w:lang w:val="ru-RU"/>
        </w:rPr>
        <w:t xml:space="preserve"> </w:t>
      </w:r>
      <w:r w:rsidR="009A7C99" w:rsidRPr="009B631B">
        <w:rPr>
          <w:lang w:val="ru-RU"/>
        </w:rPr>
        <w:t xml:space="preserve">значение </w:t>
      </w:r>
      <w:r w:rsidRPr="009B631B">
        <w:rPr>
          <w:lang w:val="ru-RU"/>
        </w:rPr>
        <w:t>=  (8 +7 +9) /3 , где 3</w:t>
      </w:r>
      <w:r w:rsidR="007C7A38" w:rsidRPr="009B631B">
        <w:rPr>
          <w:lang w:val="ru-RU"/>
        </w:rPr>
        <w:t xml:space="preserve"> – </w:t>
      </w:r>
      <w:r w:rsidRPr="009B631B">
        <w:rPr>
          <w:lang w:val="ru-RU"/>
        </w:rPr>
        <w:t>количество</w:t>
      </w:r>
      <w:r w:rsidR="007C7A38" w:rsidRPr="009B631B">
        <w:rPr>
          <w:lang w:val="ru-RU"/>
        </w:rPr>
        <w:t xml:space="preserve"> </w:t>
      </w:r>
      <w:r w:rsidRPr="009B631B">
        <w:rPr>
          <w:lang w:val="ru-RU"/>
        </w:rPr>
        <w:t>рисков</w:t>
      </w:r>
      <w:r w:rsidR="00374015" w:rsidRPr="009B631B">
        <w:rPr>
          <w:lang w:val="ru-RU"/>
        </w:rPr>
        <w:t>.</w:t>
      </w:r>
    </w:p>
    <w:p w:rsidR="004678C2" w:rsidRDefault="00A95117" w:rsidP="00231F92">
      <w:pPr>
        <w:pStyle w:val="a9"/>
        <w:spacing w:before="0" w:line="360" w:lineRule="auto"/>
        <w:ind w:right="113" w:firstLine="0"/>
        <w:contextualSpacing/>
        <w:rPr>
          <w:lang w:val="ru-RU"/>
        </w:rPr>
      </w:pPr>
      <w:r w:rsidRPr="009B631B">
        <w:rPr>
          <w:lang w:val="ru-RU"/>
        </w:rPr>
        <w:t>Мероприятия, направленные на минимизацию или предупреждение рисков</w:t>
      </w:r>
      <w:r w:rsidR="007C7A38" w:rsidRPr="009B631B">
        <w:rPr>
          <w:lang w:val="ru-RU"/>
        </w:rPr>
        <w:t>,</w:t>
      </w:r>
      <w:r w:rsidRPr="009B631B">
        <w:rPr>
          <w:lang w:val="ru-RU"/>
        </w:rPr>
        <w:t xml:space="preserve"> должны </w:t>
      </w:r>
      <w:r w:rsidR="00513939" w:rsidRPr="009B631B">
        <w:rPr>
          <w:lang w:val="ru-RU"/>
        </w:rPr>
        <w:t xml:space="preserve">отражаться </w:t>
      </w:r>
      <w:r w:rsidRPr="009B631B">
        <w:rPr>
          <w:lang w:val="ru-RU"/>
        </w:rPr>
        <w:t>в плане мероп</w:t>
      </w:r>
      <w:r w:rsidR="00FA46ED" w:rsidRPr="009B631B">
        <w:rPr>
          <w:lang w:val="ru-RU"/>
        </w:rPr>
        <w:t>риятий</w:t>
      </w:r>
      <w:r w:rsidR="00374015" w:rsidRPr="009B631B">
        <w:rPr>
          <w:lang w:val="ru-RU"/>
        </w:rPr>
        <w:t xml:space="preserve"> (дорожной карте)</w:t>
      </w:r>
      <w:r w:rsidR="00FA46ED" w:rsidRPr="009B631B">
        <w:rPr>
          <w:lang w:val="ru-RU"/>
        </w:rPr>
        <w:t xml:space="preserve"> с четкими</w:t>
      </w:r>
      <w:r w:rsidR="0093749A" w:rsidRPr="009B631B">
        <w:rPr>
          <w:lang w:val="ru-RU"/>
        </w:rPr>
        <w:t xml:space="preserve"> </w:t>
      </w:r>
      <w:r w:rsidR="0093749A" w:rsidRPr="009B631B">
        <w:rPr>
          <w:lang w:val="ru-RU"/>
        </w:rPr>
        <w:lastRenderedPageBreak/>
        <w:t>сроками их реализации и лицами</w:t>
      </w:r>
      <w:r w:rsidR="00FA46ED" w:rsidRPr="009B631B">
        <w:rPr>
          <w:lang w:val="ru-RU"/>
        </w:rPr>
        <w:t xml:space="preserve">, ответственными </w:t>
      </w:r>
      <w:r w:rsidRPr="009B631B">
        <w:rPr>
          <w:lang w:val="ru-RU"/>
        </w:rPr>
        <w:t xml:space="preserve"> </w:t>
      </w:r>
      <w:r w:rsidR="00374015" w:rsidRPr="009B631B">
        <w:rPr>
          <w:lang w:val="ru-RU"/>
        </w:rPr>
        <w:t>за их исполнение.</w:t>
      </w:r>
    </w:p>
    <w:p w:rsidR="004678C2" w:rsidRDefault="004678C2" w:rsidP="004678C2">
      <w:pPr>
        <w:rPr>
          <w:lang w:eastAsia="en-US"/>
        </w:rPr>
      </w:pPr>
    </w:p>
    <w:p w:rsidR="004678C2" w:rsidRDefault="004678C2" w:rsidP="004678C2">
      <w:pPr>
        <w:rPr>
          <w:lang w:eastAsia="en-US"/>
        </w:rPr>
      </w:pPr>
    </w:p>
    <w:p w:rsidR="004678C2" w:rsidRPr="004678C2" w:rsidRDefault="004678C2" w:rsidP="004678C2">
      <w:pPr>
        <w:pBdr>
          <w:top w:val="nil"/>
          <w:left w:val="nil"/>
          <w:bottom w:val="nil"/>
          <w:right w:val="nil"/>
          <w:between w:val="nil"/>
          <w:bar w:val="nil"/>
        </w:pBdr>
        <w:spacing w:after="0"/>
        <w:jc w:val="both"/>
        <w:rPr>
          <w:rFonts w:ascii="Times New Roman" w:eastAsia="Arial Unicode MS" w:hAnsi="Times New Roman" w:cs="Arial Unicode MS"/>
          <w:color w:val="000000"/>
          <w:sz w:val="28"/>
          <w:szCs w:val="28"/>
          <w:u w:color="000000"/>
          <w:bdr w:val="nil"/>
        </w:rPr>
      </w:pPr>
      <w:r w:rsidRPr="004678C2">
        <w:rPr>
          <w:rFonts w:ascii="Times New Roman" w:eastAsia="Arial Unicode MS" w:hAnsi="Times New Roman" w:cs="Arial Unicode MS"/>
          <w:color w:val="000000"/>
          <w:sz w:val="28"/>
          <w:szCs w:val="28"/>
          <w:u w:color="000000"/>
          <w:bdr w:val="nil"/>
        </w:rPr>
        <w:t xml:space="preserve">Директор МКУ «Агентство </w:t>
      </w:r>
    </w:p>
    <w:p w:rsidR="004678C2" w:rsidRPr="004678C2" w:rsidRDefault="004678C2" w:rsidP="004678C2">
      <w:pPr>
        <w:pBdr>
          <w:top w:val="nil"/>
          <w:left w:val="nil"/>
          <w:bottom w:val="nil"/>
          <w:right w:val="nil"/>
          <w:between w:val="nil"/>
          <w:bar w:val="nil"/>
        </w:pBdr>
        <w:spacing w:after="0" w:line="240" w:lineRule="auto"/>
        <w:jc w:val="both"/>
        <w:rPr>
          <w:rFonts w:ascii="Times New Roman" w:eastAsia="Arial Unicode MS" w:hAnsi="Times New Roman" w:cs="Arial Unicode MS"/>
          <w:color w:val="000000"/>
          <w:sz w:val="28"/>
          <w:szCs w:val="28"/>
          <w:u w:color="000000"/>
          <w:bdr w:val="nil"/>
        </w:rPr>
      </w:pPr>
      <w:r w:rsidRPr="004678C2">
        <w:rPr>
          <w:rFonts w:ascii="Times New Roman" w:eastAsia="Arial Unicode MS" w:hAnsi="Times New Roman" w:cs="Arial Unicode MS"/>
          <w:color w:val="000000"/>
          <w:sz w:val="28"/>
          <w:szCs w:val="28"/>
          <w:u w:color="000000"/>
          <w:bdr w:val="nil"/>
        </w:rPr>
        <w:t xml:space="preserve">управления проектами»                                                     </w:t>
      </w:r>
      <w:r>
        <w:rPr>
          <w:rFonts w:ascii="Times New Roman" w:eastAsia="Arial Unicode MS" w:hAnsi="Times New Roman" w:cs="Arial Unicode MS"/>
          <w:color w:val="000000"/>
          <w:sz w:val="28"/>
          <w:szCs w:val="28"/>
          <w:u w:color="000000"/>
          <w:bdr w:val="nil"/>
        </w:rPr>
        <w:t xml:space="preserve">                  </w:t>
      </w:r>
      <w:r w:rsidRPr="004678C2">
        <w:rPr>
          <w:rFonts w:ascii="Times New Roman" w:eastAsia="Arial Unicode MS" w:hAnsi="Times New Roman" w:cs="Arial Unicode MS"/>
          <w:color w:val="000000"/>
          <w:sz w:val="28"/>
          <w:szCs w:val="28"/>
          <w:u w:color="000000"/>
          <w:bdr w:val="nil"/>
        </w:rPr>
        <w:t xml:space="preserve">Н.В. </w:t>
      </w:r>
      <w:proofErr w:type="gramStart"/>
      <w:r w:rsidRPr="004678C2">
        <w:rPr>
          <w:rFonts w:ascii="Times New Roman" w:eastAsia="Arial Unicode MS" w:hAnsi="Times New Roman" w:cs="Arial Unicode MS"/>
          <w:color w:val="000000"/>
          <w:sz w:val="28"/>
          <w:szCs w:val="28"/>
          <w:u w:color="000000"/>
          <w:bdr w:val="nil"/>
        </w:rPr>
        <w:t>Санина</w:t>
      </w:r>
      <w:proofErr w:type="gramEnd"/>
    </w:p>
    <w:p w:rsidR="004678C2" w:rsidRPr="004678C2" w:rsidRDefault="004678C2" w:rsidP="004678C2">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8"/>
          <w:szCs w:val="28"/>
          <w:u w:color="000000"/>
          <w:bdr w:val="nil"/>
        </w:rPr>
      </w:pPr>
    </w:p>
    <w:p w:rsidR="00D151C0" w:rsidRPr="004678C2" w:rsidRDefault="00D151C0" w:rsidP="004678C2">
      <w:pPr>
        <w:rPr>
          <w:lang w:eastAsia="en-US"/>
        </w:rPr>
      </w:pPr>
    </w:p>
    <w:sectPr w:rsidR="00D151C0" w:rsidRPr="004678C2" w:rsidSect="004678C2">
      <w:headerReference w:type="default" r:id="rId9"/>
      <w:headerReference w:type="first" r:id="rId10"/>
      <w:pgSz w:w="11906" w:h="16838"/>
      <w:pgMar w:top="1134" w:right="567" w:bottom="1560"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E66" w:rsidRDefault="00A17E66" w:rsidP="00CE1E08">
      <w:pPr>
        <w:spacing w:after="0" w:line="240" w:lineRule="auto"/>
      </w:pPr>
      <w:r>
        <w:separator/>
      </w:r>
    </w:p>
  </w:endnote>
  <w:endnote w:type="continuationSeparator" w:id="0">
    <w:p w:rsidR="00A17E66" w:rsidRDefault="00A17E66" w:rsidP="00CE1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E66" w:rsidRDefault="00A17E66" w:rsidP="00CE1E08">
      <w:pPr>
        <w:spacing w:after="0" w:line="240" w:lineRule="auto"/>
      </w:pPr>
      <w:r>
        <w:separator/>
      </w:r>
    </w:p>
  </w:footnote>
  <w:footnote w:type="continuationSeparator" w:id="0">
    <w:p w:rsidR="00A17E66" w:rsidRDefault="00A17E66" w:rsidP="00CE1E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0428661"/>
      <w:docPartObj>
        <w:docPartGallery w:val="Page Numbers (Top of Page)"/>
        <w:docPartUnique/>
      </w:docPartObj>
    </w:sdtPr>
    <w:sdtEndPr>
      <w:rPr>
        <w:rFonts w:ascii="Times New Roman" w:hAnsi="Times New Roman" w:cs="Times New Roman"/>
      </w:rPr>
    </w:sdtEndPr>
    <w:sdtContent>
      <w:p w:rsidR="004678C2" w:rsidRPr="004678C2" w:rsidRDefault="004678C2">
        <w:pPr>
          <w:pStyle w:val="a3"/>
          <w:jc w:val="center"/>
          <w:rPr>
            <w:rFonts w:ascii="Times New Roman" w:hAnsi="Times New Roman" w:cs="Times New Roman"/>
          </w:rPr>
        </w:pPr>
        <w:r w:rsidRPr="004678C2">
          <w:rPr>
            <w:rFonts w:ascii="Times New Roman" w:hAnsi="Times New Roman" w:cs="Times New Roman"/>
          </w:rPr>
          <w:fldChar w:fldCharType="begin"/>
        </w:r>
        <w:r w:rsidRPr="004678C2">
          <w:rPr>
            <w:rFonts w:ascii="Times New Roman" w:hAnsi="Times New Roman" w:cs="Times New Roman"/>
          </w:rPr>
          <w:instrText>PAGE   \* MERGEFORMAT</w:instrText>
        </w:r>
        <w:r w:rsidRPr="004678C2">
          <w:rPr>
            <w:rFonts w:ascii="Times New Roman" w:hAnsi="Times New Roman" w:cs="Times New Roman"/>
          </w:rPr>
          <w:fldChar w:fldCharType="separate"/>
        </w:r>
        <w:r w:rsidR="00992225">
          <w:rPr>
            <w:rFonts w:ascii="Times New Roman" w:hAnsi="Times New Roman" w:cs="Times New Roman"/>
            <w:noProof/>
          </w:rPr>
          <w:t>17</w:t>
        </w:r>
        <w:r w:rsidRPr="004678C2">
          <w:rPr>
            <w:rFonts w:ascii="Times New Roman" w:hAnsi="Times New Roman" w:cs="Times New Roman"/>
          </w:rPr>
          <w:fldChar w:fldCharType="end"/>
        </w:r>
      </w:p>
    </w:sdtContent>
  </w:sdt>
  <w:p w:rsidR="00CE1E08" w:rsidRDefault="00CE1E08" w:rsidP="00BF2829">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156732"/>
      <w:docPartObj>
        <w:docPartGallery w:val="Page Numbers (Top of Page)"/>
        <w:docPartUnique/>
      </w:docPartObj>
    </w:sdtPr>
    <w:sdtEndPr>
      <w:rPr>
        <w:color w:val="FFFFFF" w:themeColor="background1"/>
      </w:rPr>
    </w:sdtEndPr>
    <w:sdtContent>
      <w:p w:rsidR="004678C2" w:rsidRPr="004678C2" w:rsidRDefault="004678C2">
        <w:pPr>
          <w:pStyle w:val="a3"/>
          <w:jc w:val="center"/>
          <w:rPr>
            <w:color w:val="FFFFFF" w:themeColor="background1"/>
          </w:rPr>
        </w:pPr>
        <w:r w:rsidRPr="004678C2">
          <w:rPr>
            <w:color w:val="FFFFFF" w:themeColor="background1"/>
          </w:rPr>
          <w:fldChar w:fldCharType="begin"/>
        </w:r>
        <w:r w:rsidRPr="004678C2">
          <w:rPr>
            <w:color w:val="FFFFFF" w:themeColor="background1"/>
          </w:rPr>
          <w:instrText>PAGE   \* MERGEFORMAT</w:instrText>
        </w:r>
        <w:r w:rsidRPr="004678C2">
          <w:rPr>
            <w:color w:val="FFFFFF" w:themeColor="background1"/>
          </w:rPr>
          <w:fldChar w:fldCharType="separate"/>
        </w:r>
        <w:r w:rsidR="00992225">
          <w:rPr>
            <w:noProof/>
            <w:color w:val="FFFFFF" w:themeColor="background1"/>
          </w:rPr>
          <w:t>1</w:t>
        </w:r>
        <w:r w:rsidRPr="004678C2">
          <w:rPr>
            <w:color w:val="FFFFFF" w:themeColor="background1"/>
          </w:rPr>
          <w:fldChar w:fldCharType="end"/>
        </w:r>
      </w:p>
    </w:sdtContent>
  </w:sdt>
  <w:p w:rsidR="004678C2" w:rsidRDefault="004678C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6CAF"/>
    <w:multiLevelType w:val="multilevel"/>
    <w:tmpl w:val="A23437D0"/>
    <w:lvl w:ilvl="0">
      <w:start w:val="1"/>
      <w:numFmt w:val="bullet"/>
      <w:lvlText w:val="−"/>
      <w:lvlJc w:val="left"/>
      <w:pPr>
        <w:ind w:left="928" w:hanging="360"/>
      </w:pPr>
      <w:rPr>
        <w:rFonts w:ascii="Noto Sans Symbols" w:eastAsia="Noto Sans Symbols" w:hAnsi="Noto Sans Symbols" w:cs="Noto Sans Symbols"/>
        <w:vertAlign w:val="baseline"/>
      </w:rPr>
    </w:lvl>
    <w:lvl w:ilvl="1">
      <w:start w:val="1"/>
      <w:numFmt w:val="bullet"/>
      <w:lvlText w:val="o"/>
      <w:lvlJc w:val="left"/>
      <w:pPr>
        <w:ind w:left="1648" w:hanging="360"/>
      </w:pPr>
      <w:rPr>
        <w:rFonts w:ascii="Courier New" w:eastAsia="Courier New" w:hAnsi="Courier New" w:cs="Courier New"/>
        <w:vertAlign w:val="baseline"/>
      </w:rPr>
    </w:lvl>
    <w:lvl w:ilvl="2">
      <w:start w:val="1"/>
      <w:numFmt w:val="bullet"/>
      <w:lvlText w:val="▪"/>
      <w:lvlJc w:val="left"/>
      <w:pPr>
        <w:ind w:left="2368" w:hanging="360"/>
      </w:pPr>
      <w:rPr>
        <w:rFonts w:ascii="Noto Sans Symbols" w:eastAsia="Noto Sans Symbols" w:hAnsi="Noto Sans Symbols" w:cs="Noto Sans Symbols"/>
        <w:vertAlign w:val="baseline"/>
      </w:rPr>
    </w:lvl>
    <w:lvl w:ilvl="3">
      <w:start w:val="1"/>
      <w:numFmt w:val="bullet"/>
      <w:lvlText w:val="●"/>
      <w:lvlJc w:val="left"/>
      <w:pPr>
        <w:ind w:left="3088" w:hanging="360"/>
      </w:pPr>
      <w:rPr>
        <w:rFonts w:ascii="Noto Sans Symbols" w:eastAsia="Noto Sans Symbols" w:hAnsi="Noto Sans Symbols" w:cs="Noto Sans Symbols"/>
        <w:vertAlign w:val="baseline"/>
      </w:rPr>
    </w:lvl>
    <w:lvl w:ilvl="4">
      <w:start w:val="1"/>
      <w:numFmt w:val="bullet"/>
      <w:lvlText w:val="o"/>
      <w:lvlJc w:val="left"/>
      <w:pPr>
        <w:ind w:left="3808" w:hanging="360"/>
      </w:pPr>
      <w:rPr>
        <w:rFonts w:ascii="Courier New" w:eastAsia="Courier New" w:hAnsi="Courier New" w:cs="Courier New"/>
        <w:vertAlign w:val="baseline"/>
      </w:rPr>
    </w:lvl>
    <w:lvl w:ilvl="5">
      <w:start w:val="1"/>
      <w:numFmt w:val="bullet"/>
      <w:lvlText w:val="▪"/>
      <w:lvlJc w:val="left"/>
      <w:pPr>
        <w:ind w:left="4528" w:hanging="360"/>
      </w:pPr>
      <w:rPr>
        <w:rFonts w:ascii="Noto Sans Symbols" w:eastAsia="Noto Sans Symbols" w:hAnsi="Noto Sans Symbols" w:cs="Noto Sans Symbols"/>
        <w:vertAlign w:val="baseline"/>
      </w:rPr>
    </w:lvl>
    <w:lvl w:ilvl="6">
      <w:start w:val="1"/>
      <w:numFmt w:val="bullet"/>
      <w:lvlText w:val="●"/>
      <w:lvlJc w:val="left"/>
      <w:pPr>
        <w:ind w:left="5248" w:hanging="360"/>
      </w:pPr>
      <w:rPr>
        <w:rFonts w:ascii="Noto Sans Symbols" w:eastAsia="Noto Sans Symbols" w:hAnsi="Noto Sans Symbols" w:cs="Noto Sans Symbols"/>
        <w:vertAlign w:val="baseline"/>
      </w:rPr>
    </w:lvl>
    <w:lvl w:ilvl="7">
      <w:start w:val="1"/>
      <w:numFmt w:val="bullet"/>
      <w:lvlText w:val="o"/>
      <w:lvlJc w:val="left"/>
      <w:pPr>
        <w:ind w:left="5968" w:hanging="360"/>
      </w:pPr>
      <w:rPr>
        <w:rFonts w:ascii="Courier New" w:eastAsia="Courier New" w:hAnsi="Courier New" w:cs="Courier New"/>
        <w:vertAlign w:val="baseline"/>
      </w:rPr>
    </w:lvl>
    <w:lvl w:ilvl="8">
      <w:start w:val="1"/>
      <w:numFmt w:val="bullet"/>
      <w:lvlText w:val="▪"/>
      <w:lvlJc w:val="left"/>
      <w:pPr>
        <w:ind w:left="6688" w:hanging="360"/>
      </w:pPr>
      <w:rPr>
        <w:rFonts w:ascii="Noto Sans Symbols" w:eastAsia="Noto Sans Symbols" w:hAnsi="Noto Sans Symbols" w:cs="Noto Sans Symbols"/>
        <w:vertAlign w:val="baseline"/>
      </w:rPr>
    </w:lvl>
  </w:abstractNum>
  <w:abstractNum w:abstractNumId="1">
    <w:nsid w:val="06A3450C"/>
    <w:multiLevelType w:val="hybridMultilevel"/>
    <w:tmpl w:val="0AE09318"/>
    <w:lvl w:ilvl="0" w:tplc="17BCF02A">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621E52"/>
    <w:multiLevelType w:val="hybridMultilevel"/>
    <w:tmpl w:val="BE9AD1A8"/>
    <w:lvl w:ilvl="0" w:tplc="C972A2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63471FE"/>
    <w:multiLevelType w:val="hybridMultilevel"/>
    <w:tmpl w:val="F390A238"/>
    <w:lvl w:ilvl="0" w:tplc="93E0A21A">
      <w:start w:val="1"/>
      <w:numFmt w:val="decimal"/>
      <w:lvlText w:val="%1."/>
      <w:lvlJc w:val="left"/>
      <w:pPr>
        <w:ind w:left="2828" w:hanging="141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8470787"/>
    <w:multiLevelType w:val="hybridMultilevel"/>
    <w:tmpl w:val="F326853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93C3AF4"/>
    <w:multiLevelType w:val="multilevel"/>
    <w:tmpl w:val="0FE2CCE2"/>
    <w:lvl w:ilvl="0">
      <w:start w:val="1"/>
      <w:numFmt w:val="decimal"/>
      <w:lvlText w:val="Раздел %1."/>
      <w:lvlJc w:val="left"/>
      <w:pPr>
        <w:ind w:left="1429" w:hanging="360"/>
      </w:pPr>
      <w:rPr>
        <w:rFonts w:hint="default"/>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6">
    <w:nsid w:val="19A74224"/>
    <w:multiLevelType w:val="hybridMultilevel"/>
    <w:tmpl w:val="253234BC"/>
    <w:lvl w:ilvl="0" w:tplc="D6E820A2">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7">
    <w:nsid w:val="21A97EF0"/>
    <w:multiLevelType w:val="multilevel"/>
    <w:tmpl w:val="16ECA274"/>
    <w:lvl w:ilvl="0">
      <w:start w:val="3"/>
      <w:numFmt w:val="decimal"/>
      <w:lvlText w:val="%1."/>
      <w:lvlJc w:val="left"/>
      <w:pPr>
        <w:ind w:left="450" w:hanging="450"/>
      </w:pPr>
      <w:rPr>
        <w:vertAlign w:val="baseline"/>
      </w:rPr>
    </w:lvl>
    <w:lvl w:ilvl="1">
      <w:start w:val="4"/>
      <w:numFmt w:val="decimal"/>
      <w:lvlText w:val="%1.%2."/>
      <w:lvlJc w:val="left"/>
      <w:pPr>
        <w:ind w:left="1430" w:hanging="720"/>
      </w:pPr>
      <w:rPr>
        <w:vertAlign w:val="baseline"/>
      </w:rPr>
    </w:lvl>
    <w:lvl w:ilvl="2">
      <w:start w:val="1"/>
      <w:numFmt w:val="decimal"/>
      <w:lvlText w:val="%1.%2.%3."/>
      <w:lvlJc w:val="left"/>
      <w:pPr>
        <w:ind w:left="1713" w:hanging="720"/>
      </w:pPr>
      <w:rPr>
        <w:vertAlign w:val="baseline"/>
      </w:rPr>
    </w:lvl>
    <w:lvl w:ilvl="3">
      <w:start w:val="1"/>
      <w:numFmt w:val="decimal"/>
      <w:lvlText w:val="%1.%2.%3.%4."/>
      <w:lvlJc w:val="left"/>
      <w:pPr>
        <w:ind w:left="3558" w:hanging="1080"/>
      </w:pPr>
      <w:rPr>
        <w:vertAlign w:val="baseline"/>
      </w:rPr>
    </w:lvl>
    <w:lvl w:ilvl="4">
      <w:start w:val="1"/>
      <w:numFmt w:val="decimal"/>
      <w:lvlText w:val="%1.%2.%3.%4.%5."/>
      <w:lvlJc w:val="left"/>
      <w:pPr>
        <w:ind w:left="4384" w:hanging="1080"/>
      </w:pPr>
      <w:rPr>
        <w:vertAlign w:val="baseline"/>
      </w:rPr>
    </w:lvl>
    <w:lvl w:ilvl="5">
      <w:start w:val="1"/>
      <w:numFmt w:val="decimal"/>
      <w:lvlText w:val="%1.%2.%3.%4.%5.%6."/>
      <w:lvlJc w:val="left"/>
      <w:pPr>
        <w:ind w:left="5570" w:hanging="1440"/>
      </w:pPr>
      <w:rPr>
        <w:vertAlign w:val="baseline"/>
      </w:rPr>
    </w:lvl>
    <w:lvl w:ilvl="6">
      <w:start w:val="1"/>
      <w:numFmt w:val="decimal"/>
      <w:lvlText w:val="%1.%2.%3.%4.%5.%6.%7."/>
      <w:lvlJc w:val="left"/>
      <w:pPr>
        <w:ind w:left="6756" w:hanging="1800"/>
      </w:pPr>
      <w:rPr>
        <w:vertAlign w:val="baseline"/>
      </w:rPr>
    </w:lvl>
    <w:lvl w:ilvl="7">
      <w:start w:val="1"/>
      <w:numFmt w:val="decimal"/>
      <w:lvlText w:val="%1.%2.%3.%4.%5.%6.%7.%8."/>
      <w:lvlJc w:val="left"/>
      <w:pPr>
        <w:ind w:left="7582" w:hanging="1800"/>
      </w:pPr>
      <w:rPr>
        <w:vertAlign w:val="baseline"/>
      </w:rPr>
    </w:lvl>
    <w:lvl w:ilvl="8">
      <w:start w:val="1"/>
      <w:numFmt w:val="decimal"/>
      <w:lvlText w:val="%1.%2.%3.%4.%5.%6.%7.%8.%9."/>
      <w:lvlJc w:val="left"/>
      <w:pPr>
        <w:ind w:left="8768" w:hanging="2160"/>
      </w:pPr>
      <w:rPr>
        <w:vertAlign w:val="baseline"/>
      </w:rPr>
    </w:lvl>
  </w:abstractNum>
  <w:abstractNum w:abstractNumId="8">
    <w:nsid w:val="2308227E"/>
    <w:multiLevelType w:val="multilevel"/>
    <w:tmpl w:val="0360BE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nsid w:val="264D05A9"/>
    <w:multiLevelType w:val="hybridMultilevel"/>
    <w:tmpl w:val="8B84AB7A"/>
    <w:lvl w:ilvl="0" w:tplc="335254A4">
      <w:start w:val="1"/>
      <w:numFmt w:val="decimal"/>
      <w:lvlText w:val="3.%1."/>
      <w:lvlJc w:val="left"/>
      <w:pPr>
        <w:ind w:left="1545" w:hanging="360"/>
      </w:pPr>
    </w:lvl>
    <w:lvl w:ilvl="1" w:tplc="04190019">
      <w:start w:val="1"/>
      <w:numFmt w:val="lowerLetter"/>
      <w:lvlText w:val="%2."/>
      <w:lvlJc w:val="left"/>
      <w:pPr>
        <w:ind w:left="2265" w:hanging="360"/>
      </w:pPr>
    </w:lvl>
    <w:lvl w:ilvl="2" w:tplc="0419001B">
      <w:start w:val="1"/>
      <w:numFmt w:val="lowerRoman"/>
      <w:lvlText w:val="%3."/>
      <w:lvlJc w:val="right"/>
      <w:pPr>
        <w:ind w:left="2985" w:hanging="180"/>
      </w:pPr>
    </w:lvl>
    <w:lvl w:ilvl="3" w:tplc="0419000F">
      <w:start w:val="1"/>
      <w:numFmt w:val="decimal"/>
      <w:lvlText w:val="%4."/>
      <w:lvlJc w:val="left"/>
      <w:pPr>
        <w:ind w:left="3705" w:hanging="360"/>
      </w:pPr>
    </w:lvl>
    <w:lvl w:ilvl="4" w:tplc="04190019">
      <w:start w:val="1"/>
      <w:numFmt w:val="lowerLetter"/>
      <w:lvlText w:val="%5."/>
      <w:lvlJc w:val="left"/>
      <w:pPr>
        <w:ind w:left="4425" w:hanging="360"/>
      </w:pPr>
    </w:lvl>
    <w:lvl w:ilvl="5" w:tplc="0419001B">
      <w:start w:val="1"/>
      <w:numFmt w:val="lowerRoman"/>
      <w:lvlText w:val="%6."/>
      <w:lvlJc w:val="right"/>
      <w:pPr>
        <w:ind w:left="5145" w:hanging="180"/>
      </w:pPr>
    </w:lvl>
    <w:lvl w:ilvl="6" w:tplc="0419000F">
      <w:start w:val="1"/>
      <w:numFmt w:val="decimal"/>
      <w:lvlText w:val="%7."/>
      <w:lvlJc w:val="left"/>
      <w:pPr>
        <w:ind w:left="5865" w:hanging="360"/>
      </w:pPr>
    </w:lvl>
    <w:lvl w:ilvl="7" w:tplc="04190019">
      <w:start w:val="1"/>
      <w:numFmt w:val="lowerLetter"/>
      <w:lvlText w:val="%8."/>
      <w:lvlJc w:val="left"/>
      <w:pPr>
        <w:ind w:left="6585" w:hanging="360"/>
      </w:pPr>
    </w:lvl>
    <w:lvl w:ilvl="8" w:tplc="0419001B">
      <w:start w:val="1"/>
      <w:numFmt w:val="lowerRoman"/>
      <w:lvlText w:val="%9."/>
      <w:lvlJc w:val="right"/>
      <w:pPr>
        <w:ind w:left="7305" w:hanging="180"/>
      </w:pPr>
    </w:lvl>
  </w:abstractNum>
  <w:abstractNum w:abstractNumId="10">
    <w:nsid w:val="28354224"/>
    <w:multiLevelType w:val="multilevel"/>
    <w:tmpl w:val="16ECA274"/>
    <w:lvl w:ilvl="0">
      <w:start w:val="3"/>
      <w:numFmt w:val="decimal"/>
      <w:lvlText w:val="%1."/>
      <w:lvlJc w:val="left"/>
      <w:pPr>
        <w:ind w:left="450" w:hanging="450"/>
      </w:pPr>
      <w:rPr>
        <w:vertAlign w:val="baseline"/>
      </w:rPr>
    </w:lvl>
    <w:lvl w:ilvl="1">
      <w:start w:val="4"/>
      <w:numFmt w:val="decimal"/>
      <w:lvlText w:val="%1.%2."/>
      <w:lvlJc w:val="left"/>
      <w:pPr>
        <w:ind w:left="1430" w:hanging="720"/>
      </w:pPr>
      <w:rPr>
        <w:vertAlign w:val="baseline"/>
      </w:rPr>
    </w:lvl>
    <w:lvl w:ilvl="2">
      <w:start w:val="1"/>
      <w:numFmt w:val="decimal"/>
      <w:lvlText w:val="%1.%2.%3."/>
      <w:lvlJc w:val="left"/>
      <w:pPr>
        <w:ind w:left="1713" w:hanging="720"/>
      </w:pPr>
      <w:rPr>
        <w:vertAlign w:val="baseline"/>
      </w:rPr>
    </w:lvl>
    <w:lvl w:ilvl="3">
      <w:start w:val="1"/>
      <w:numFmt w:val="decimal"/>
      <w:lvlText w:val="%1.%2.%3.%4."/>
      <w:lvlJc w:val="left"/>
      <w:pPr>
        <w:ind w:left="3558" w:hanging="1080"/>
      </w:pPr>
      <w:rPr>
        <w:vertAlign w:val="baseline"/>
      </w:rPr>
    </w:lvl>
    <w:lvl w:ilvl="4">
      <w:start w:val="1"/>
      <w:numFmt w:val="decimal"/>
      <w:lvlText w:val="%1.%2.%3.%4.%5."/>
      <w:lvlJc w:val="left"/>
      <w:pPr>
        <w:ind w:left="4384" w:hanging="1080"/>
      </w:pPr>
      <w:rPr>
        <w:vertAlign w:val="baseline"/>
      </w:rPr>
    </w:lvl>
    <w:lvl w:ilvl="5">
      <w:start w:val="1"/>
      <w:numFmt w:val="decimal"/>
      <w:lvlText w:val="%1.%2.%3.%4.%5.%6."/>
      <w:lvlJc w:val="left"/>
      <w:pPr>
        <w:ind w:left="5570" w:hanging="1440"/>
      </w:pPr>
      <w:rPr>
        <w:vertAlign w:val="baseline"/>
      </w:rPr>
    </w:lvl>
    <w:lvl w:ilvl="6">
      <w:start w:val="1"/>
      <w:numFmt w:val="decimal"/>
      <w:lvlText w:val="%1.%2.%3.%4.%5.%6.%7."/>
      <w:lvlJc w:val="left"/>
      <w:pPr>
        <w:ind w:left="6756" w:hanging="1800"/>
      </w:pPr>
      <w:rPr>
        <w:vertAlign w:val="baseline"/>
      </w:rPr>
    </w:lvl>
    <w:lvl w:ilvl="7">
      <w:start w:val="1"/>
      <w:numFmt w:val="decimal"/>
      <w:lvlText w:val="%1.%2.%3.%4.%5.%6.%7.%8."/>
      <w:lvlJc w:val="left"/>
      <w:pPr>
        <w:ind w:left="7582" w:hanging="1800"/>
      </w:pPr>
      <w:rPr>
        <w:vertAlign w:val="baseline"/>
      </w:rPr>
    </w:lvl>
    <w:lvl w:ilvl="8">
      <w:start w:val="1"/>
      <w:numFmt w:val="decimal"/>
      <w:lvlText w:val="%1.%2.%3.%4.%5.%6.%7.%8.%9."/>
      <w:lvlJc w:val="left"/>
      <w:pPr>
        <w:ind w:left="8768" w:hanging="2160"/>
      </w:pPr>
      <w:rPr>
        <w:vertAlign w:val="baseline"/>
      </w:rPr>
    </w:lvl>
  </w:abstractNum>
  <w:abstractNum w:abstractNumId="11">
    <w:nsid w:val="283F2095"/>
    <w:multiLevelType w:val="hybridMultilevel"/>
    <w:tmpl w:val="39889F56"/>
    <w:lvl w:ilvl="0" w:tplc="012A1488">
      <w:start w:val="1"/>
      <w:numFmt w:val="russianLower"/>
      <w:lvlText w:val="%1."/>
      <w:lvlJc w:val="left"/>
      <w:pPr>
        <w:ind w:left="2828" w:hanging="141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A1C3AA7"/>
    <w:multiLevelType w:val="multilevel"/>
    <w:tmpl w:val="8C7610AE"/>
    <w:lvl w:ilvl="0">
      <w:start w:val="4"/>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nsid w:val="2B8251BF"/>
    <w:multiLevelType w:val="multilevel"/>
    <w:tmpl w:val="9B128BA2"/>
    <w:lvl w:ilvl="0">
      <w:start w:val="1"/>
      <w:numFmt w:val="decimal"/>
      <w:lvlText w:val="%1."/>
      <w:lvlJc w:val="left"/>
      <w:pPr>
        <w:ind w:left="478" w:hanging="360"/>
      </w:pPr>
      <w:rPr>
        <w:vertAlign w:val="baseline"/>
      </w:rPr>
    </w:lvl>
    <w:lvl w:ilvl="1">
      <w:start w:val="1"/>
      <w:numFmt w:val="lowerLetter"/>
      <w:lvlText w:val="%2."/>
      <w:lvlJc w:val="left"/>
      <w:pPr>
        <w:ind w:left="1198" w:hanging="360"/>
      </w:pPr>
      <w:rPr>
        <w:vertAlign w:val="baseline"/>
      </w:rPr>
    </w:lvl>
    <w:lvl w:ilvl="2">
      <w:start w:val="1"/>
      <w:numFmt w:val="lowerRoman"/>
      <w:lvlText w:val="%3."/>
      <w:lvlJc w:val="right"/>
      <w:pPr>
        <w:ind w:left="1918" w:hanging="180"/>
      </w:pPr>
      <w:rPr>
        <w:vertAlign w:val="baseline"/>
      </w:rPr>
    </w:lvl>
    <w:lvl w:ilvl="3">
      <w:start w:val="1"/>
      <w:numFmt w:val="decimal"/>
      <w:lvlText w:val="%4."/>
      <w:lvlJc w:val="left"/>
      <w:pPr>
        <w:ind w:left="2638" w:hanging="360"/>
      </w:pPr>
      <w:rPr>
        <w:vertAlign w:val="baseline"/>
      </w:rPr>
    </w:lvl>
    <w:lvl w:ilvl="4">
      <w:start w:val="1"/>
      <w:numFmt w:val="lowerLetter"/>
      <w:lvlText w:val="%5."/>
      <w:lvlJc w:val="left"/>
      <w:pPr>
        <w:ind w:left="3358" w:hanging="360"/>
      </w:pPr>
      <w:rPr>
        <w:vertAlign w:val="baseline"/>
      </w:rPr>
    </w:lvl>
    <w:lvl w:ilvl="5">
      <w:start w:val="1"/>
      <w:numFmt w:val="lowerRoman"/>
      <w:lvlText w:val="%6."/>
      <w:lvlJc w:val="right"/>
      <w:pPr>
        <w:ind w:left="4078" w:hanging="180"/>
      </w:pPr>
      <w:rPr>
        <w:vertAlign w:val="baseline"/>
      </w:rPr>
    </w:lvl>
    <w:lvl w:ilvl="6">
      <w:start w:val="1"/>
      <w:numFmt w:val="decimal"/>
      <w:lvlText w:val="%7."/>
      <w:lvlJc w:val="left"/>
      <w:pPr>
        <w:ind w:left="4798" w:hanging="360"/>
      </w:pPr>
      <w:rPr>
        <w:vertAlign w:val="baseline"/>
      </w:rPr>
    </w:lvl>
    <w:lvl w:ilvl="7">
      <w:start w:val="1"/>
      <w:numFmt w:val="lowerLetter"/>
      <w:lvlText w:val="%8."/>
      <w:lvlJc w:val="left"/>
      <w:pPr>
        <w:ind w:left="5518" w:hanging="360"/>
      </w:pPr>
      <w:rPr>
        <w:vertAlign w:val="baseline"/>
      </w:rPr>
    </w:lvl>
    <w:lvl w:ilvl="8">
      <w:start w:val="1"/>
      <w:numFmt w:val="lowerRoman"/>
      <w:lvlText w:val="%9."/>
      <w:lvlJc w:val="right"/>
      <w:pPr>
        <w:ind w:left="6238" w:hanging="180"/>
      </w:pPr>
      <w:rPr>
        <w:vertAlign w:val="baseline"/>
      </w:rPr>
    </w:lvl>
  </w:abstractNum>
  <w:abstractNum w:abstractNumId="14">
    <w:nsid w:val="37766FFA"/>
    <w:multiLevelType w:val="hybridMultilevel"/>
    <w:tmpl w:val="1A5C9A06"/>
    <w:lvl w:ilvl="0" w:tplc="D6E820A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7C83A55"/>
    <w:multiLevelType w:val="multilevel"/>
    <w:tmpl w:val="014E8A62"/>
    <w:lvl w:ilvl="0">
      <w:start w:val="1"/>
      <w:numFmt w:val="decimal"/>
      <w:lvlText w:val="%1."/>
      <w:lvlJc w:val="left"/>
      <w:pPr>
        <w:ind w:left="826" w:hanging="281"/>
      </w:pPr>
      <w:rPr>
        <w:rFonts w:ascii="Times New Roman" w:eastAsia="Times New Roman" w:hAnsi="Times New Roman" w:cs="Times New Roman"/>
        <w:sz w:val="28"/>
        <w:szCs w:val="28"/>
        <w:vertAlign w:val="baseline"/>
      </w:rPr>
    </w:lvl>
    <w:lvl w:ilvl="1">
      <w:numFmt w:val="bullet"/>
      <w:lvlText w:val="•"/>
      <w:lvlJc w:val="left"/>
      <w:pPr>
        <w:ind w:left="1702" w:hanging="281"/>
      </w:pPr>
      <w:rPr>
        <w:vertAlign w:val="baseline"/>
      </w:rPr>
    </w:lvl>
    <w:lvl w:ilvl="2">
      <w:numFmt w:val="bullet"/>
      <w:lvlText w:val="•"/>
      <w:lvlJc w:val="left"/>
      <w:pPr>
        <w:ind w:left="2584" w:hanging="281"/>
      </w:pPr>
      <w:rPr>
        <w:vertAlign w:val="baseline"/>
      </w:rPr>
    </w:lvl>
    <w:lvl w:ilvl="3">
      <w:numFmt w:val="bullet"/>
      <w:lvlText w:val="•"/>
      <w:lvlJc w:val="left"/>
      <w:pPr>
        <w:ind w:left="3466" w:hanging="281"/>
      </w:pPr>
      <w:rPr>
        <w:vertAlign w:val="baseline"/>
      </w:rPr>
    </w:lvl>
    <w:lvl w:ilvl="4">
      <w:numFmt w:val="bullet"/>
      <w:lvlText w:val="•"/>
      <w:lvlJc w:val="left"/>
      <w:pPr>
        <w:ind w:left="4348" w:hanging="281"/>
      </w:pPr>
      <w:rPr>
        <w:vertAlign w:val="baseline"/>
      </w:rPr>
    </w:lvl>
    <w:lvl w:ilvl="5">
      <w:numFmt w:val="bullet"/>
      <w:lvlText w:val="•"/>
      <w:lvlJc w:val="left"/>
      <w:pPr>
        <w:ind w:left="5230" w:hanging="281"/>
      </w:pPr>
      <w:rPr>
        <w:vertAlign w:val="baseline"/>
      </w:rPr>
    </w:lvl>
    <w:lvl w:ilvl="6">
      <w:numFmt w:val="bullet"/>
      <w:lvlText w:val="•"/>
      <w:lvlJc w:val="left"/>
      <w:pPr>
        <w:ind w:left="6112" w:hanging="281"/>
      </w:pPr>
      <w:rPr>
        <w:vertAlign w:val="baseline"/>
      </w:rPr>
    </w:lvl>
    <w:lvl w:ilvl="7">
      <w:numFmt w:val="bullet"/>
      <w:lvlText w:val="•"/>
      <w:lvlJc w:val="left"/>
      <w:pPr>
        <w:ind w:left="6994" w:hanging="281"/>
      </w:pPr>
      <w:rPr>
        <w:vertAlign w:val="baseline"/>
      </w:rPr>
    </w:lvl>
    <w:lvl w:ilvl="8">
      <w:numFmt w:val="bullet"/>
      <w:lvlText w:val="•"/>
      <w:lvlJc w:val="left"/>
      <w:pPr>
        <w:ind w:left="7876" w:hanging="281"/>
      </w:pPr>
      <w:rPr>
        <w:vertAlign w:val="baseline"/>
      </w:rPr>
    </w:lvl>
  </w:abstractNum>
  <w:abstractNum w:abstractNumId="16">
    <w:nsid w:val="393B4AC5"/>
    <w:multiLevelType w:val="hybridMultilevel"/>
    <w:tmpl w:val="345064E2"/>
    <w:lvl w:ilvl="0" w:tplc="CC102700">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8B7DE3"/>
    <w:multiLevelType w:val="multilevel"/>
    <w:tmpl w:val="C80C2E66"/>
    <w:lvl w:ilvl="0">
      <w:start w:val="1"/>
      <w:numFmt w:val="decimal"/>
      <w:lvlText w:val="%1."/>
      <w:lvlJc w:val="left"/>
      <w:pPr>
        <w:ind w:left="3851" w:hanging="281"/>
      </w:pPr>
      <w:rPr>
        <w:rFonts w:ascii="Times New Roman" w:eastAsia="Times New Roman" w:hAnsi="Times New Roman" w:cs="Times New Roman"/>
        <w:sz w:val="28"/>
        <w:szCs w:val="28"/>
        <w:vertAlign w:val="baseline"/>
      </w:rPr>
    </w:lvl>
    <w:lvl w:ilvl="1">
      <w:numFmt w:val="bullet"/>
      <w:lvlText w:val="•"/>
      <w:lvlJc w:val="left"/>
      <w:pPr>
        <w:ind w:left="4438" w:hanging="281"/>
      </w:pPr>
      <w:rPr>
        <w:vertAlign w:val="baseline"/>
      </w:rPr>
    </w:lvl>
    <w:lvl w:ilvl="2">
      <w:numFmt w:val="bullet"/>
      <w:lvlText w:val="•"/>
      <w:lvlJc w:val="left"/>
      <w:pPr>
        <w:ind w:left="5016" w:hanging="281"/>
      </w:pPr>
      <w:rPr>
        <w:vertAlign w:val="baseline"/>
      </w:rPr>
    </w:lvl>
    <w:lvl w:ilvl="3">
      <w:numFmt w:val="bullet"/>
      <w:lvlText w:val="•"/>
      <w:lvlJc w:val="left"/>
      <w:pPr>
        <w:ind w:left="5594" w:hanging="281"/>
      </w:pPr>
      <w:rPr>
        <w:vertAlign w:val="baseline"/>
      </w:rPr>
    </w:lvl>
    <w:lvl w:ilvl="4">
      <w:numFmt w:val="bullet"/>
      <w:lvlText w:val="•"/>
      <w:lvlJc w:val="left"/>
      <w:pPr>
        <w:ind w:left="6172" w:hanging="281"/>
      </w:pPr>
      <w:rPr>
        <w:vertAlign w:val="baseline"/>
      </w:rPr>
    </w:lvl>
    <w:lvl w:ilvl="5">
      <w:numFmt w:val="bullet"/>
      <w:lvlText w:val="•"/>
      <w:lvlJc w:val="left"/>
      <w:pPr>
        <w:ind w:left="6750" w:hanging="281"/>
      </w:pPr>
      <w:rPr>
        <w:vertAlign w:val="baseline"/>
      </w:rPr>
    </w:lvl>
    <w:lvl w:ilvl="6">
      <w:numFmt w:val="bullet"/>
      <w:lvlText w:val="•"/>
      <w:lvlJc w:val="left"/>
      <w:pPr>
        <w:ind w:left="7328" w:hanging="281"/>
      </w:pPr>
      <w:rPr>
        <w:vertAlign w:val="baseline"/>
      </w:rPr>
    </w:lvl>
    <w:lvl w:ilvl="7">
      <w:numFmt w:val="bullet"/>
      <w:lvlText w:val="•"/>
      <w:lvlJc w:val="left"/>
      <w:pPr>
        <w:ind w:left="7906" w:hanging="281"/>
      </w:pPr>
      <w:rPr>
        <w:vertAlign w:val="baseline"/>
      </w:rPr>
    </w:lvl>
    <w:lvl w:ilvl="8">
      <w:numFmt w:val="bullet"/>
      <w:lvlText w:val="•"/>
      <w:lvlJc w:val="left"/>
      <w:pPr>
        <w:ind w:left="8484" w:hanging="281"/>
      </w:pPr>
      <w:rPr>
        <w:vertAlign w:val="baseline"/>
      </w:rPr>
    </w:lvl>
  </w:abstractNum>
  <w:abstractNum w:abstractNumId="18">
    <w:nsid w:val="3EC83F9E"/>
    <w:multiLevelType w:val="hybridMultilevel"/>
    <w:tmpl w:val="A02675A4"/>
    <w:lvl w:ilvl="0" w:tplc="17BCF02A">
      <w:start w:val="1"/>
      <w:numFmt w:val="russianLower"/>
      <w:lvlText w:val="%1)"/>
      <w:lvlJc w:val="left"/>
      <w:pPr>
        <w:ind w:left="1429"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F9D359F"/>
    <w:multiLevelType w:val="hybridMultilevel"/>
    <w:tmpl w:val="F4CAB222"/>
    <w:lvl w:ilvl="0" w:tplc="012A148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50463EA"/>
    <w:multiLevelType w:val="hybridMultilevel"/>
    <w:tmpl w:val="9042D90A"/>
    <w:lvl w:ilvl="0" w:tplc="C972A21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47361A6C"/>
    <w:multiLevelType w:val="hybridMultilevel"/>
    <w:tmpl w:val="A822D272"/>
    <w:lvl w:ilvl="0" w:tplc="C972A212">
      <w:start w:val="1"/>
      <w:numFmt w:val="bullet"/>
      <w:lvlText w:val="-"/>
      <w:lvlJc w:val="left"/>
      <w:pPr>
        <w:ind w:left="1429" w:hanging="360"/>
      </w:pPr>
      <w:rPr>
        <w:rFonts w:ascii="Times New Roman" w:hAnsi="Times New Roman" w:cs="Times New Roman"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48D85455"/>
    <w:multiLevelType w:val="hybridMultilevel"/>
    <w:tmpl w:val="F996A330"/>
    <w:lvl w:ilvl="0" w:tplc="012A1488">
      <w:start w:val="1"/>
      <w:numFmt w:val="russianLower"/>
      <w:lvlText w:val="%1."/>
      <w:lvlJc w:val="left"/>
      <w:pPr>
        <w:ind w:left="1179" w:hanging="360"/>
      </w:pPr>
      <w:rPr>
        <w:rFonts w:hint="default"/>
      </w:r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23">
    <w:nsid w:val="4A4928A8"/>
    <w:multiLevelType w:val="hybridMultilevel"/>
    <w:tmpl w:val="5E5C4990"/>
    <w:lvl w:ilvl="0" w:tplc="17BCF02A">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D2426C0"/>
    <w:multiLevelType w:val="hybridMultilevel"/>
    <w:tmpl w:val="8416E712"/>
    <w:lvl w:ilvl="0" w:tplc="17BCF02A">
      <w:start w:val="1"/>
      <w:numFmt w:val="russianLower"/>
      <w:lvlText w:val="%1)"/>
      <w:lvlJc w:val="left"/>
      <w:pPr>
        <w:ind w:left="2828"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EA30C6E"/>
    <w:multiLevelType w:val="hybridMultilevel"/>
    <w:tmpl w:val="FDD0B004"/>
    <w:lvl w:ilvl="0" w:tplc="D6E820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C46606"/>
    <w:multiLevelType w:val="hybridMultilevel"/>
    <w:tmpl w:val="6A829DBE"/>
    <w:lvl w:ilvl="0" w:tplc="C972A2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70B1C45"/>
    <w:multiLevelType w:val="hybridMultilevel"/>
    <w:tmpl w:val="764A5876"/>
    <w:lvl w:ilvl="0" w:tplc="D6E820A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5964226D"/>
    <w:multiLevelType w:val="hybridMultilevel"/>
    <w:tmpl w:val="D6761804"/>
    <w:lvl w:ilvl="0" w:tplc="C972A21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AA6571F"/>
    <w:multiLevelType w:val="hybridMultilevel"/>
    <w:tmpl w:val="32AA2516"/>
    <w:lvl w:ilvl="0" w:tplc="4A643CFA">
      <w:start w:val="4"/>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883117"/>
    <w:multiLevelType w:val="hybridMultilevel"/>
    <w:tmpl w:val="2E8ACBD4"/>
    <w:lvl w:ilvl="0" w:tplc="17BCF02A">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E20455F"/>
    <w:multiLevelType w:val="hybridMultilevel"/>
    <w:tmpl w:val="02BC3B26"/>
    <w:lvl w:ilvl="0" w:tplc="80C80F7E">
      <w:start w:val="10"/>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F74531"/>
    <w:multiLevelType w:val="multilevel"/>
    <w:tmpl w:val="3586AD1C"/>
    <w:lvl w:ilvl="0">
      <w:start w:val="1"/>
      <w:numFmt w:val="decimal"/>
      <w:lvlText w:val="%1"/>
      <w:lvlJc w:val="left"/>
      <w:pPr>
        <w:ind w:left="118" w:hanging="492"/>
      </w:pPr>
      <w:rPr>
        <w:vertAlign w:val="baseline"/>
      </w:rPr>
    </w:lvl>
    <w:lvl w:ilvl="1">
      <w:start w:val="1"/>
      <w:numFmt w:val="decimal"/>
      <w:lvlText w:val="%1.%2."/>
      <w:lvlJc w:val="left"/>
      <w:pPr>
        <w:ind w:left="118" w:hanging="492"/>
      </w:pPr>
      <w:rPr>
        <w:rFonts w:ascii="Times New Roman" w:eastAsia="Times New Roman" w:hAnsi="Times New Roman" w:cs="Times New Roman"/>
        <w:sz w:val="28"/>
        <w:szCs w:val="28"/>
        <w:vertAlign w:val="baseline"/>
      </w:rPr>
    </w:lvl>
    <w:lvl w:ilvl="2">
      <w:numFmt w:val="bullet"/>
      <w:lvlText w:val="•"/>
      <w:lvlJc w:val="left"/>
      <w:pPr>
        <w:ind w:left="2024" w:hanging="492"/>
      </w:pPr>
      <w:rPr>
        <w:vertAlign w:val="baseline"/>
      </w:rPr>
    </w:lvl>
    <w:lvl w:ilvl="3">
      <w:numFmt w:val="bullet"/>
      <w:lvlText w:val="•"/>
      <w:lvlJc w:val="left"/>
      <w:pPr>
        <w:ind w:left="2976" w:hanging="491"/>
      </w:pPr>
      <w:rPr>
        <w:vertAlign w:val="baseline"/>
      </w:rPr>
    </w:lvl>
    <w:lvl w:ilvl="4">
      <w:numFmt w:val="bullet"/>
      <w:lvlText w:val="•"/>
      <w:lvlJc w:val="left"/>
      <w:pPr>
        <w:ind w:left="3928" w:hanging="492"/>
      </w:pPr>
      <w:rPr>
        <w:vertAlign w:val="baseline"/>
      </w:rPr>
    </w:lvl>
    <w:lvl w:ilvl="5">
      <w:numFmt w:val="bullet"/>
      <w:lvlText w:val="•"/>
      <w:lvlJc w:val="left"/>
      <w:pPr>
        <w:ind w:left="4880" w:hanging="492"/>
      </w:pPr>
      <w:rPr>
        <w:vertAlign w:val="baseline"/>
      </w:rPr>
    </w:lvl>
    <w:lvl w:ilvl="6">
      <w:numFmt w:val="bullet"/>
      <w:lvlText w:val="•"/>
      <w:lvlJc w:val="left"/>
      <w:pPr>
        <w:ind w:left="5832" w:hanging="492"/>
      </w:pPr>
      <w:rPr>
        <w:vertAlign w:val="baseline"/>
      </w:rPr>
    </w:lvl>
    <w:lvl w:ilvl="7">
      <w:numFmt w:val="bullet"/>
      <w:lvlText w:val="•"/>
      <w:lvlJc w:val="left"/>
      <w:pPr>
        <w:ind w:left="6784" w:hanging="492"/>
      </w:pPr>
      <w:rPr>
        <w:vertAlign w:val="baseline"/>
      </w:rPr>
    </w:lvl>
    <w:lvl w:ilvl="8">
      <w:numFmt w:val="bullet"/>
      <w:lvlText w:val="•"/>
      <w:lvlJc w:val="left"/>
      <w:pPr>
        <w:ind w:left="7736" w:hanging="492"/>
      </w:pPr>
      <w:rPr>
        <w:vertAlign w:val="baseline"/>
      </w:rPr>
    </w:lvl>
  </w:abstractNum>
  <w:abstractNum w:abstractNumId="33">
    <w:nsid w:val="60BD0970"/>
    <w:multiLevelType w:val="hybridMultilevel"/>
    <w:tmpl w:val="77BE4302"/>
    <w:lvl w:ilvl="0" w:tplc="7722CF64">
      <w:start w:val="5"/>
      <w:numFmt w:val="decimal"/>
      <w:lvlText w:val="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1F0D7B"/>
    <w:multiLevelType w:val="hybridMultilevel"/>
    <w:tmpl w:val="A77E1B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7753006"/>
    <w:multiLevelType w:val="hybridMultilevel"/>
    <w:tmpl w:val="CE02C83C"/>
    <w:lvl w:ilvl="0" w:tplc="17BCF02A">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C931D0D"/>
    <w:multiLevelType w:val="hybridMultilevel"/>
    <w:tmpl w:val="0510B2BC"/>
    <w:lvl w:ilvl="0" w:tplc="17BCF02A">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11F72FE"/>
    <w:multiLevelType w:val="hybridMultilevel"/>
    <w:tmpl w:val="2E920E4C"/>
    <w:lvl w:ilvl="0" w:tplc="93E0A21A">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69B59ED"/>
    <w:multiLevelType w:val="hybridMultilevel"/>
    <w:tmpl w:val="3DA40AF0"/>
    <w:lvl w:ilvl="0" w:tplc="012A1488">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86517C3"/>
    <w:multiLevelType w:val="multilevel"/>
    <w:tmpl w:val="83F4BA60"/>
    <w:lvl w:ilvl="0">
      <w:start w:val="3"/>
      <w:numFmt w:val="decimal"/>
      <w:lvlText w:val="%1."/>
      <w:lvlJc w:val="left"/>
      <w:pPr>
        <w:ind w:left="570" w:hanging="57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40">
    <w:nsid w:val="79755493"/>
    <w:multiLevelType w:val="hybridMultilevel"/>
    <w:tmpl w:val="94D654DA"/>
    <w:lvl w:ilvl="0" w:tplc="C972A212">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1">
    <w:nsid w:val="7A7653F8"/>
    <w:multiLevelType w:val="hybridMultilevel"/>
    <w:tmpl w:val="DDB63AC4"/>
    <w:lvl w:ilvl="0" w:tplc="17BCF02A">
      <w:start w:val="1"/>
      <w:numFmt w:val="russianLower"/>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C4D577E"/>
    <w:multiLevelType w:val="hybridMultilevel"/>
    <w:tmpl w:val="6C6019A6"/>
    <w:lvl w:ilvl="0" w:tplc="C972A212">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3">
    <w:nsid w:val="7DFB54C3"/>
    <w:multiLevelType w:val="hybridMultilevel"/>
    <w:tmpl w:val="EF38F982"/>
    <w:lvl w:ilvl="0" w:tplc="17BCF02A">
      <w:start w:val="1"/>
      <w:numFmt w:val="russianLower"/>
      <w:lvlText w:val="%1)"/>
      <w:lvlJc w:val="left"/>
      <w:pPr>
        <w:ind w:left="142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FAD6523"/>
    <w:multiLevelType w:val="hybridMultilevel"/>
    <w:tmpl w:val="1736C156"/>
    <w:lvl w:ilvl="0" w:tplc="17BCF02A">
      <w:start w:val="1"/>
      <w:numFmt w:val="russianLower"/>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5"/>
  </w:num>
  <w:num w:numId="3">
    <w:abstractNumId w:val="0"/>
  </w:num>
  <w:num w:numId="4">
    <w:abstractNumId w:val="15"/>
  </w:num>
  <w:num w:numId="5">
    <w:abstractNumId w:val="7"/>
  </w:num>
  <w:num w:numId="6">
    <w:abstractNumId w:val="32"/>
  </w:num>
  <w:num w:numId="7">
    <w:abstractNumId w:val="13"/>
  </w:num>
  <w:num w:numId="8">
    <w:abstractNumId w:val="8"/>
  </w:num>
  <w:num w:numId="9">
    <w:abstractNumId w:val="12"/>
  </w:num>
  <w:num w:numId="10">
    <w:abstractNumId w:val="30"/>
  </w:num>
  <w:num w:numId="11">
    <w:abstractNumId w:val="37"/>
  </w:num>
  <w:num w:numId="12">
    <w:abstractNumId w:val="3"/>
  </w:num>
  <w:num w:numId="13">
    <w:abstractNumId w:val="11"/>
  </w:num>
  <w:num w:numId="14">
    <w:abstractNumId w:val="22"/>
  </w:num>
  <w:num w:numId="15">
    <w:abstractNumId w:val="38"/>
  </w:num>
  <w:num w:numId="16">
    <w:abstractNumId w:val="29"/>
  </w:num>
  <w:num w:numId="17">
    <w:abstractNumId w:val="41"/>
  </w:num>
  <w:num w:numId="18">
    <w:abstractNumId w:val="19"/>
  </w:num>
  <w:num w:numId="19">
    <w:abstractNumId w:val="16"/>
  </w:num>
  <w:num w:numId="20">
    <w:abstractNumId w:val="35"/>
  </w:num>
  <w:num w:numId="21">
    <w:abstractNumId w:val="36"/>
  </w:num>
  <w:num w:numId="22">
    <w:abstractNumId w:val="43"/>
  </w:num>
  <w:num w:numId="23">
    <w:abstractNumId w:val="27"/>
  </w:num>
  <w:num w:numId="24">
    <w:abstractNumId w:val="14"/>
  </w:num>
  <w:num w:numId="25">
    <w:abstractNumId w:val="23"/>
  </w:num>
  <w:num w:numId="26">
    <w:abstractNumId w:val="1"/>
  </w:num>
  <w:num w:numId="27">
    <w:abstractNumId w:val="44"/>
  </w:num>
  <w:num w:numId="28">
    <w:abstractNumId w:val="10"/>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33"/>
  </w:num>
  <w:num w:numId="32">
    <w:abstractNumId w:val="31"/>
  </w:num>
  <w:num w:numId="33">
    <w:abstractNumId w:val="39"/>
  </w:num>
  <w:num w:numId="34">
    <w:abstractNumId w:val="6"/>
  </w:num>
  <w:num w:numId="35">
    <w:abstractNumId w:val="24"/>
  </w:num>
  <w:num w:numId="36">
    <w:abstractNumId w:val="25"/>
  </w:num>
  <w:num w:numId="37">
    <w:abstractNumId w:val="18"/>
  </w:num>
  <w:num w:numId="38">
    <w:abstractNumId w:val="40"/>
  </w:num>
  <w:num w:numId="39">
    <w:abstractNumId w:val="42"/>
  </w:num>
  <w:num w:numId="40">
    <w:abstractNumId w:val="34"/>
  </w:num>
  <w:num w:numId="41">
    <w:abstractNumId w:val="4"/>
  </w:num>
  <w:num w:numId="42">
    <w:abstractNumId w:val="28"/>
  </w:num>
  <w:num w:numId="43">
    <w:abstractNumId w:val="21"/>
  </w:num>
  <w:num w:numId="44">
    <w:abstractNumId w:val="2"/>
  </w:num>
  <w:num w:numId="45">
    <w:abstractNumId w:val="20"/>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622E"/>
    <w:rsid w:val="00015489"/>
    <w:rsid w:val="00064F45"/>
    <w:rsid w:val="000863DE"/>
    <w:rsid w:val="000A404F"/>
    <w:rsid w:val="000F3C72"/>
    <w:rsid w:val="00115489"/>
    <w:rsid w:val="00137B2E"/>
    <w:rsid w:val="00142DA9"/>
    <w:rsid w:val="00151463"/>
    <w:rsid w:val="00157A39"/>
    <w:rsid w:val="00165A96"/>
    <w:rsid w:val="00173700"/>
    <w:rsid w:val="001A2E1A"/>
    <w:rsid w:val="001D3F12"/>
    <w:rsid w:val="002265E6"/>
    <w:rsid w:val="00231F92"/>
    <w:rsid w:val="00243AFD"/>
    <w:rsid w:val="002518CC"/>
    <w:rsid w:val="002777EA"/>
    <w:rsid w:val="002D150A"/>
    <w:rsid w:val="00366F97"/>
    <w:rsid w:val="00374015"/>
    <w:rsid w:val="00380CA5"/>
    <w:rsid w:val="00381CB3"/>
    <w:rsid w:val="00383ADE"/>
    <w:rsid w:val="003A14A1"/>
    <w:rsid w:val="003A29D7"/>
    <w:rsid w:val="003C50E9"/>
    <w:rsid w:val="003D0373"/>
    <w:rsid w:val="003E6147"/>
    <w:rsid w:val="00413C4B"/>
    <w:rsid w:val="00417307"/>
    <w:rsid w:val="00432073"/>
    <w:rsid w:val="00437D84"/>
    <w:rsid w:val="004678C2"/>
    <w:rsid w:val="00481F36"/>
    <w:rsid w:val="00494417"/>
    <w:rsid w:val="004E205A"/>
    <w:rsid w:val="004F03D7"/>
    <w:rsid w:val="00513939"/>
    <w:rsid w:val="00563FB1"/>
    <w:rsid w:val="00576DFD"/>
    <w:rsid w:val="005826D5"/>
    <w:rsid w:val="005944D1"/>
    <w:rsid w:val="005A18C6"/>
    <w:rsid w:val="00617500"/>
    <w:rsid w:val="00627D89"/>
    <w:rsid w:val="00646749"/>
    <w:rsid w:val="0065639F"/>
    <w:rsid w:val="00673083"/>
    <w:rsid w:val="00680177"/>
    <w:rsid w:val="00694E15"/>
    <w:rsid w:val="006A4690"/>
    <w:rsid w:val="006B7EED"/>
    <w:rsid w:val="006C484A"/>
    <w:rsid w:val="006F10E9"/>
    <w:rsid w:val="0072123C"/>
    <w:rsid w:val="007277B9"/>
    <w:rsid w:val="00776519"/>
    <w:rsid w:val="00776727"/>
    <w:rsid w:val="00782083"/>
    <w:rsid w:val="00795B5E"/>
    <w:rsid w:val="007C7A38"/>
    <w:rsid w:val="007D7AC8"/>
    <w:rsid w:val="007F3951"/>
    <w:rsid w:val="0083584F"/>
    <w:rsid w:val="00852A65"/>
    <w:rsid w:val="00853B24"/>
    <w:rsid w:val="0086580F"/>
    <w:rsid w:val="00885021"/>
    <w:rsid w:val="008952A0"/>
    <w:rsid w:val="008F5C15"/>
    <w:rsid w:val="008F67DF"/>
    <w:rsid w:val="00933A4F"/>
    <w:rsid w:val="0093749A"/>
    <w:rsid w:val="00943F4C"/>
    <w:rsid w:val="009530C0"/>
    <w:rsid w:val="009578A5"/>
    <w:rsid w:val="0096702E"/>
    <w:rsid w:val="009716E0"/>
    <w:rsid w:val="00992225"/>
    <w:rsid w:val="009A7C99"/>
    <w:rsid w:val="009B5027"/>
    <w:rsid w:val="009B631B"/>
    <w:rsid w:val="009E4D44"/>
    <w:rsid w:val="00A17E66"/>
    <w:rsid w:val="00A71E23"/>
    <w:rsid w:val="00A77F25"/>
    <w:rsid w:val="00A95117"/>
    <w:rsid w:val="00AF3708"/>
    <w:rsid w:val="00B13AAF"/>
    <w:rsid w:val="00B52960"/>
    <w:rsid w:val="00BA01BA"/>
    <w:rsid w:val="00BB10B9"/>
    <w:rsid w:val="00BB7423"/>
    <w:rsid w:val="00BC136D"/>
    <w:rsid w:val="00BC3E78"/>
    <w:rsid w:val="00BD4689"/>
    <w:rsid w:val="00BE41A4"/>
    <w:rsid w:val="00BE5F07"/>
    <w:rsid w:val="00BF2829"/>
    <w:rsid w:val="00C2560B"/>
    <w:rsid w:val="00C43F5F"/>
    <w:rsid w:val="00C44357"/>
    <w:rsid w:val="00C934C4"/>
    <w:rsid w:val="00CD3DDE"/>
    <w:rsid w:val="00CD4DF9"/>
    <w:rsid w:val="00CE1E08"/>
    <w:rsid w:val="00CF69D5"/>
    <w:rsid w:val="00D05192"/>
    <w:rsid w:val="00D151C0"/>
    <w:rsid w:val="00D170AD"/>
    <w:rsid w:val="00D417A5"/>
    <w:rsid w:val="00D64440"/>
    <w:rsid w:val="00D730B9"/>
    <w:rsid w:val="00D86B0C"/>
    <w:rsid w:val="00D926A8"/>
    <w:rsid w:val="00DA3F19"/>
    <w:rsid w:val="00DD3E7F"/>
    <w:rsid w:val="00DF1571"/>
    <w:rsid w:val="00E36EEE"/>
    <w:rsid w:val="00E55AAC"/>
    <w:rsid w:val="00E55B76"/>
    <w:rsid w:val="00E62B94"/>
    <w:rsid w:val="00E66BA4"/>
    <w:rsid w:val="00EA52C1"/>
    <w:rsid w:val="00EA7B99"/>
    <w:rsid w:val="00ED44D1"/>
    <w:rsid w:val="00EE0686"/>
    <w:rsid w:val="00EF7697"/>
    <w:rsid w:val="00F344CB"/>
    <w:rsid w:val="00F45C24"/>
    <w:rsid w:val="00F53E55"/>
    <w:rsid w:val="00FA46ED"/>
    <w:rsid w:val="00FA52A7"/>
    <w:rsid w:val="00FB77D4"/>
    <w:rsid w:val="00FD7CB8"/>
    <w:rsid w:val="00FF6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417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FF622E"/>
    <w:pPr>
      <w:pBdr>
        <w:top w:val="nil"/>
        <w:left w:val="nil"/>
        <w:bottom w:val="nil"/>
        <w:right w:val="nil"/>
        <w:between w:val="nil"/>
      </w:pBdr>
      <w:spacing w:after="0" w:line="240" w:lineRule="auto"/>
    </w:pPr>
    <w:rPr>
      <w:rFonts w:ascii="Calibri" w:eastAsia="Calibri" w:hAnsi="Calibri" w:cs="Calibri"/>
      <w:color w:val="000000"/>
      <w:sz w:val="20"/>
      <w:szCs w:val="20"/>
    </w:rPr>
  </w:style>
  <w:style w:type="paragraph" w:styleId="a3">
    <w:name w:val="header"/>
    <w:basedOn w:val="a"/>
    <w:link w:val="a4"/>
    <w:uiPriority w:val="99"/>
    <w:unhideWhenUsed/>
    <w:rsid w:val="00CE1E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1E08"/>
  </w:style>
  <w:style w:type="paragraph" w:styleId="a5">
    <w:name w:val="footer"/>
    <w:basedOn w:val="a"/>
    <w:link w:val="a6"/>
    <w:uiPriority w:val="99"/>
    <w:unhideWhenUsed/>
    <w:rsid w:val="00CE1E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1E08"/>
  </w:style>
  <w:style w:type="paragraph" w:styleId="a7">
    <w:name w:val="List Paragraph"/>
    <w:basedOn w:val="a"/>
    <w:uiPriority w:val="1"/>
    <w:qFormat/>
    <w:rsid w:val="00BC136D"/>
    <w:pPr>
      <w:ind w:left="720"/>
      <w:contextualSpacing/>
    </w:pPr>
  </w:style>
  <w:style w:type="character" w:styleId="a8">
    <w:name w:val="Emphasis"/>
    <w:basedOn w:val="a0"/>
    <w:uiPriority w:val="20"/>
    <w:qFormat/>
    <w:rsid w:val="00617500"/>
    <w:rPr>
      <w:i/>
      <w:iCs/>
    </w:rPr>
  </w:style>
  <w:style w:type="paragraph" w:styleId="a9">
    <w:name w:val="Body Text"/>
    <w:basedOn w:val="a"/>
    <w:link w:val="aa"/>
    <w:uiPriority w:val="1"/>
    <w:unhideWhenUsed/>
    <w:qFormat/>
    <w:rsid w:val="004F03D7"/>
    <w:pPr>
      <w:widowControl w:val="0"/>
      <w:spacing w:before="1" w:after="0" w:line="240" w:lineRule="auto"/>
      <w:ind w:left="118" w:firstLine="709"/>
      <w:jc w:val="both"/>
    </w:pPr>
    <w:rPr>
      <w:rFonts w:ascii="Times New Roman" w:eastAsia="Times New Roman" w:hAnsi="Times New Roman" w:cs="Times New Roman"/>
      <w:sz w:val="28"/>
      <w:szCs w:val="28"/>
      <w:lang w:val="en-US" w:eastAsia="en-US"/>
    </w:rPr>
  </w:style>
  <w:style w:type="character" w:customStyle="1" w:styleId="aa">
    <w:name w:val="Основной текст Знак"/>
    <w:basedOn w:val="a0"/>
    <w:link w:val="a9"/>
    <w:uiPriority w:val="1"/>
    <w:rsid w:val="004F03D7"/>
    <w:rPr>
      <w:rFonts w:ascii="Times New Roman" w:eastAsia="Times New Roman" w:hAnsi="Times New Roman" w:cs="Times New Roman"/>
      <w:sz w:val="28"/>
      <w:szCs w:val="28"/>
      <w:lang w:val="en-US" w:eastAsia="en-US"/>
    </w:rPr>
  </w:style>
  <w:style w:type="character" w:customStyle="1" w:styleId="FontStyle16">
    <w:name w:val="Font Style16"/>
    <w:basedOn w:val="a0"/>
    <w:uiPriority w:val="99"/>
    <w:rsid w:val="00852A65"/>
    <w:rPr>
      <w:rFonts w:ascii="Times New Roman" w:hAnsi="Times New Roman" w:cs="Times New Roman" w:hint="default"/>
      <w:sz w:val="26"/>
      <w:szCs w:val="26"/>
    </w:rPr>
  </w:style>
  <w:style w:type="character" w:styleId="ab">
    <w:name w:val="annotation reference"/>
    <w:basedOn w:val="a0"/>
    <w:uiPriority w:val="99"/>
    <w:semiHidden/>
    <w:unhideWhenUsed/>
    <w:rsid w:val="00FB77D4"/>
    <w:rPr>
      <w:sz w:val="16"/>
      <w:szCs w:val="16"/>
    </w:rPr>
  </w:style>
  <w:style w:type="paragraph" w:styleId="ac">
    <w:name w:val="annotation text"/>
    <w:basedOn w:val="a"/>
    <w:link w:val="ad"/>
    <w:uiPriority w:val="99"/>
    <w:semiHidden/>
    <w:unhideWhenUsed/>
    <w:rsid w:val="00FB77D4"/>
    <w:pPr>
      <w:spacing w:line="240" w:lineRule="auto"/>
    </w:pPr>
    <w:rPr>
      <w:sz w:val="20"/>
      <w:szCs w:val="20"/>
    </w:rPr>
  </w:style>
  <w:style w:type="character" w:customStyle="1" w:styleId="ad">
    <w:name w:val="Текст примечания Знак"/>
    <w:basedOn w:val="a0"/>
    <w:link w:val="ac"/>
    <w:uiPriority w:val="99"/>
    <w:semiHidden/>
    <w:rsid w:val="00FB77D4"/>
    <w:rPr>
      <w:sz w:val="20"/>
      <w:szCs w:val="20"/>
    </w:rPr>
  </w:style>
  <w:style w:type="paragraph" w:styleId="ae">
    <w:name w:val="annotation subject"/>
    <w:basedOn w:val="ac"/>
    <w:next w:val="ac"/>
    <w:link w:val="af"/>
    <w:uiPriority w:val="99"/>
    <w:semiHidden/>
    <w:unhideWhenUsed/>
    <w:rsid w:val="00FB77D4"/>
    <w:rPr>
      <w:b/>
      <w:bCs/>
    </w:rPr>
  </w:style>
  <w:style w:type="character" w:customStyle="1" w:styleId="af">
    <w:name w:val="Тема примечания Знак"/>
    <w:basedOn w:val="ad"/>
    <w:link w:val="ae"/>
    <w:uiPriority w:val="99"/>
    <w:semiHidden/>
    <w:rsid w:val="00FB77D4"/>
    <w:rPr>
      <w:b/>
      <w:bCs/>
      <w:sz w:val="20"/>
      <w:szCs w:val="20"/>
    </w:rPr>
  </w:style>
  <w:style w:type="paragraph" w:styleId="af0">
    <w:name w:val="Balloon Text"/>
    <w:basedOn w:val="a"/>
    <w:link w:val="af1"/>
    <w:uiPriority w:val="99"/>
    <w:semiHidden/>
    <w:unhideWhenUsed/>
    <w:rsid w:val="00FB77D4"/>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B77D4"/>
    <w:rPr>
      <w:rFonts w:ascii="Tahoma" w:hAnsi="Tahoma" w:cs="Tahoma"/>
      <w:sz w:val="16"/>
      <w:szCs w:val="16"/>
    </w:rPr>
  </w:style>
  <w:style w:type="table" w:styleId="af2">
    <w:name w:val="Table Grid"/>
    <w:basedOn w:val="a1"/>
    <w:uiPriority w:val="59"/>
    <w:rsid w:val="0051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417A5"/>
    <w:rPr>
      <w:rFonts w:ascii="Times New Roman" w:eastAsia="Times New Roman" w:hAnsi="Times New Roman" w:cs="Times New Roman"/>
      <w:b/>
      <w:bCs/>
      <w:kern w:val="36"/>
      <w:sz w:val="48"/>
      <w:szCs w:val="48"/>
    </w:rPr>
  </w:style>
  <w:style w:type="paragraph" w:customStyle="1" w:styleId="headertext">
    <w:name w:val="headertext"/>
    <w:basedOn w:val="a"/>
    <w:rsid w:val="009B631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D417A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FF622E"/>
    <w:pPr>
      <w:pBdr>
        <w:top w:val="nil"/>
        <w:left w:val="nil"/>
        <w:bottom w:val="nil"/>
        <w:right w:val="nil"/>
        <w:between w:val="nil"/>
      </w:pBdr>
      <w:spacing w:after="0" w:line="240" w:lineRule="auto"/>
    </w:pPr>
    <w:rPr>
      <w:rFonts w:ascii="Calibri" w:eastAsia="Calibri" w:hAnsi="Calibri" w:cs="Calibri"/>
      <w:color w:val="000000"/>
      <w:sz w:val="20"/>
      <w:szCs w:val="20"/>
    </w:rPr>
  </w:style>
  <w:style w:type="paragraph" w:styleId="a3">
    <w:name w:val="header"/>
    <w:basedOn w:val="a"/>
    <w:link w:val="a4"/>
    <w:uiPriority w:val="99"/>
    <w:unhideWhenUsed/>
    <w:rsid w:val="00CE1E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E1E08"/>
  </w:style>
  <w:style w:type="paragraph" w:styleId="a5">
    <w:name w:val="footer"/>
    <w:basedOn w:val="a"/>
    <w:link w:val="a6"/>
    <w:uiPriority w:val="99"/>
    <w:unhideWhenUsed/>
    <w:rsid w:val="00CE1E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E1E08"/>
  </w:style>
  <w:style w:type="paragraph" w:styleId="a7">
    <w:name w:val="List Paragraph"/>
    <w:basedOn w:val="a"/>
    <w:uiPriority w:val="1"/>
    <w:qFormat/>
    <w:rsid w:val="00BC136D"/>
    <w:pPr>
      <w:ind w:left="720"/>
      <w:contextualSpacing/>
    </w:pPr>
  </w:style>
  <w:style w:type="character" w:styleId="a8">
    <w:name w:val="Emphasis"/>
    <w:basedOn w:val="a0"/>
    <w:uiPriority w:val="20"/>
    <w:qFormat/>
    <w:rsid w:val="00617500"/>
    <w:rPr>
      <w:i/>
      <w:iCs/>
    </w:rPr>
  </w:style>
  <w:style w:type="paragraph" w:styleId="a9">
    <w:name w:val="Body Text"/>
    <w:basedOn w:val="a"/>
    <w:link w:val="aa"/>
    <w:uiPriority w:val="1"/>
    <w:unhideWhenUsed/>
    <w:qFormat/>
    <w:rsid w:val="004F03D7"/>
    <w:pPr>
      <w:widowControl w:val="0"/>
      <w:spacing w:before="1" w:after="0" w:line="240" w:lineRule="auto"/>
      <w:ind w:left="118" w:firstLine="709"/>
      <w:jc w:val="both"/>
    </w:pPr>
    <w:rPr>
      <w:rFonts w:ascii="Times New Roman" w:eastAsia="Times New Roman" w:hAnsi="Times New Roman" w:cs="Times New Roman"/>
      <w:sz w:val="28"/>
      <w:szCs w:val="28"/>
      <w:lang w:val="en-US" w:eastAsia="en-US"/>
    </w:rPr>
  </w:style>
  <w:style w:type="character" w:customStyle="1" w:styleId="aa">
    <w:name w:val="Основной текст Знак"/>
    <w:basedOn w:val="a0"/>
    <w:link w:val="a9"/>
    <w:uiPriority w:val="1"/>
    <w:rsid w:val="004F03D7"/>
    <w:rPr>
      <w:rFonts w:ascii="Times New Roman" w:eastAsia="Times New Roman" w:hAnsi="Times New Roman" w:cs="Times New Roman"/>
      <w:sz w:val="28"/>
      <w:szCs w:val="28"/>
      <w:lang w:val="en-US" w:eastAsia="en-US"/>
    </w:rPr>
  </w:style>
  <w:style w:type="character" w:customStyle="1" w:styleId="FontStyle16">
    <w:name w:val="Font Style16"/>
    <w:basedOn w:val="a0"/>
    <w:uiPriority w:val="99"/>
    <w:rsid w:val="00852A65"/>
    <w:rPr>
      <w:rFonts w:ascii="Times New Roman" w:hAnsi="Times New Roman" w:cs="Times New Roman" w:hint="default"/>
      <w:sz w:val="26"/>
      <w:szCs w:val="26"/>
    </w:rPr>
  </w:style>
  <w:style w:type="character" w:styleId="ab">
    <w:name w:val="annotation reference"/>
    <w:basedOn w:val="a0"/>
    <w:uiPriority w:val="99"/>
    <w:semiHidden/>
    <w:unhideWhenUsed/>
    <w:rsid w:val="00FB77D4"/>
    <w:rPr>
      <w:sz w:val="16"/>
      <w:szCs w:val="16"/>
    </w:rPr>
  </w:style>
  <w:style w:type="paragraph" w:styleId="ac">
    <w:name w:val="annotation text"/>
    <w:basedOn w:val="a"/>
    <w:link w:val="ad"/>
    <w:uiPriority w:val="99"/>
    <w:semiHidden/>
    <w:unhideWhenUsed/>
    <w:rsid w:val="00FB77D4"/>
    <w:pPr>
      <w:spacing w:line="240" w:lineRule="auto"/>
    </w:pPr>
    <w:rPr>
      <w:sz w:val="20"/>
      <w:szCs w:val="20"/>
    </w:rPr>
  </w:style>
  <w:style w:type="character" w:customStyle="1" w:styleId="ad">
    <w:name w:val="Текст примечания Знак"/>
    <w:basedOn w:val="a0"/>
    <w:link w:val="ac"/>
    <w:uiPriority w:val="99"/>
    <w:semiHidden/>
    <w:rsid w:val="00FB77D4"/>
    <w:rPr>
      <w:sz w:val="20"/>
      <w:szCs w:val="20"/>
    </w:rPr>
  </w:style>
  <w:style w:type="paragraph" w:styleId="ae">
    <w:name w:val="annotation subject"/>
    <w:basedOn w:val="ac"/>
    <w:next w:val="ac"/>
    <w:link w:val="af"/>
    <w:uiPriority w:val="99"/>
    <w:semiHidden/>
    <w:unhideWhenUsed/>
    <w:rsid w:val="00FB77D4"/>
    <w:rPr>
      <w:b/>
      <w:bCs/>
    </w:rPr>
  </w:style>
  <w:style w:type="character" w:customStyle="1" w:styleId="af">
    <w:name w:val="Тема примечания Знак"/>
    <w:basedOn w:val="ad"/>
    <w:link w:val="ae"/>
    <w:uiPriority w:val="99"/>
    <w:semiHidden/>
    <w:rsid w:val="00FB77D4"/>
    <w:rPr>
      <w:b/>
      <w:bCs/>
      <w:sz w:val="20"/>
      <w:szCs w:val="20"/>
    </w:rPr>
  </w:style>
  <w:style w:type="paragraph" w:styleId="af0">
    <w:name w:val="Balloon Text"/>
    <w:basedOn w:val="a"/>
    <w:link w:val="af1"/>
    <w:uiPriority w:val="99"/>
    <w:semiHidden/>
    <w:unhideWhenUsed/>
    <w:rsid w:val="00FB77D4"/>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FB77D4"/>
    <w:rPr>
      <w:rFonts w:ascii="Tahoma" w:hAnsi="Tahoma" w:cs="Tahoma"/>
      <w:sz w:val="16"/>
      <w:szCs w:val="16"/>
    </w:rPr>
  </w:style>
  <w:style w:type="table" w:styleId="af2">
    <w:name w:val="Table Grid"/>
    <w:basedOn w:val="a1"/>
    <w:uiPriority w:val="59"/>
    <w:rsid w:val="0051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417A5"/>
    <w:rPr>
      <w:rFonts w:ascii="Times New Roman" w:eastAsia="Times New Roman" w:hAnsi="Times New Roman" w:cs="Times New Roman"/>
      <w:b/>
      <w:bCs/>
      <w:kern w:val="36"/>
      <w:sz w:val="48"/>
      <w:szCs w:val="48"/>
    </w:rPr>
  </w:style>
  <w:style w:type="paragraph" w:customStyle="1" w:styleId="headertext">
    <w:name w:val="headertext"/>
    <w:basedOn w:val="a"/>
    <w:rsid w:val="009B63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29031">
      <w:bodyDiv w:val="1"/>
      <w:marLeft w:val="0"/>
      <w:marRight w:val="0"/>
      <w:marTop w:val="0"/>
      <w:marBottom w:val="0"/>
      <w:divBdr>
        <w:top w:val="none" w:sz="0" w:space="0" w:color="auto"/>
        <w:left w:val="none" w:sz="0" w:space="0" w:color="auto"/>
        <w:bottom w:val="none" w:sz="0" w:space="0" w:color="auto"/>
        <w:right w:val="none" w:sz="0" w:space="0" w:color="auto"/>
      </w:divBdr>
    </w:div>
    <w:div w:id="184485626">
      <w:bodyDiv w:val="1"/>
      <w:marLeft w:val="0"/>
      <w:marRight w:val="0"/>
      <w:marTop w:val="0"/>
      <w:marBottom w:val="0"/>
      <w:divBdr>
        <w:top w:val="none" w:sz="0" w:space="0" w:color="auto"/>
        <w:left w:val="none" w:sz="0" w:space="0" w:color="auto"/>
        <w:bottom w:val="none" w:sz="0" w:space="0" w:color="auto"/>
        <w:right w:val="none" w:sz="0" w:space="0" w:color="auto"/>
      </w:divBdr>
    </w:div>
    <w:div w:id="194656514">
      <w:bodyDiv w:val="1"/>
      <w:marLeft w:val="0"/>
      <w:marRight w:val="0"/>
      <w:marTop w:val="0"/>
      <w:marBottom w:val="0"/>
      <w:divBdr>
        <w:top w:val="none" w:sz="0" w:space="0" w:color="auto"/>
        <w:left w:val="none" w:sz="0" w:space="0" w:color="auto"/>
        <w:bottom w:val="none" w:sz="0" w:space="0" w:color="auto"/>
        <w:right w:val="none" w:sz="0" w:space="0" w:color="auto"/>
      </w:divBdr>
    </w:div>
    <w:div w:id="262109134">
      <w:bodyDiv w:val="1"/>
      <w:marLeft w:val="0"/>
      <w:marRight w:val="0"/>
      <w:marTop w:val="0"/>
      <w:marBottom w:val="0"/>
      <w:divBdr>
        <w:top w:val="none" w:sz="0" w:space="0" w:color="auto"/>
        <w:left w:val="none" w:sz="0" w:space="0" w:color="auto"/>
        <w:bottom w:val="none" w:sz="0" w:space="0" w:color="auto"/>
        <w:right w:val="none" w:sz="0" w:space="0" w:color="auto"/>
      </w:divBdr>
    </w:div>
    <w:div w:id="411509860">
      <w:bodyDiv w:val="1"/>
      <w:marLeft w:val="0"/>
      <w:marRight w:val="0"/>
      <w:marTop w:val="0"/>
      <w:marBottom w:val="0"/>
      <w:divBdr>
        <w:top w:val="none" w:sz="0" w:space="0" w:color="auto"/>
        <w:left w:val="none" w:sz="0" w:space="0" w:color="auto"/>
        <w:bottom w:val="none" w:sz="0" w:space="0" w:color="auto"/>
        <w:right w:val="none" w:sz="0" w:space="0" w:color="auto"/>
      </w:divBdr>
    </w:div>
    <w:div w:id="438531219">
      <w:bodyDiv w:val="1"/>
      <w:marLeft w:val="0"/>
      <w:marRight w:val="0"/>
      <w:marTop w:val="0"/>
      <w:marBottom w:val="0"/>
      <w:divBdr>
        <w:top w:val="none" w:sz="0" w:space="0" w:color="auto"/>
        <w:left w:val="none" w:sz="0" w:space="0" w:color="auto"/>
        <w:bottom w:val="none" w:sz="0" w:space="0" w:color="auto"/>
        <w:right w:val="none" w:sz="0" w:space="0" w:color="auto"/>
      </w:divBdr>
    </w:div>
    <w:div w:id="943267588">
      <w:bodyDiv w:val="1"/>
      <w:marLeft w:val="0"/>
      <w:marRight w:val="0"/>
      <w:marTop w:val="0"/>
      <w:marBottom w:val="0"/>
      <w:divBdr>
        <w:top w:val="none" w:sz="0" w:space="0" w:color="auto"/>
        <w:left w:val="none" w:sz="0" w:space="0" w:color="auto"/>
        <w:bottom w:val="none" w:sz="0" w:space="0" w:color="auto"/>
        <w:right w:val="none" w:sz="0" w:space="0" w:color="auto"/>
      </w:divBdr>
    </w:div>
    <w:div w:id="1308169683">
      <w:bodyDiv w:val="1"/>
      <w:marLeft w:val="0"/>
      <w:marRight w:val="0"/>
      <w:marTop w:val="0"/>
      <w:marBottom w:val="0"/>
      <w:divBdr>
        <w:top w:val="none" w:sz="0" w:space="0" w:color="auto"/>
        <w:left w:val="none" w:sz="0" w:space="0" w:color="auto"/>
        <w:bottom w:val="none" w:sz="0" w:space="0" w:color="auto"/>
        <w:right w:val="none" w:sz="0" w:space="0" w:color="auto"/>
      </w:divBdr>
    </w:div>
    <w:div w:id="1340349905">
      <w:bodyDiv w:val="1"/>
      <w:marLeft w:val="0"/>
      <w:marRight w:val="0"/>
      <w:marTop w:val="0"/>
      <w:marBottom w:val="0"/>
      <w:divBdr>
        <w:top w:val="none" w:sz="0" w:space="0" w:color="auto"/>
        <w:left w:val="none" w:sz="0" w:space="0" w:color="auto"/>
        <w:bottom w:val="none" w:sz="0" w:space="0" w:color="auto"/>
        <w:right w:val="none" w:sz="0" w:space="0" w:color="auto"/>
      </w:divBdr>
    </w:div>
    <w:div w:id="1723945267">
      <w:bodyDiv w:val="1"/>
      <w:marLeft w:val="0"/>
      <w:marRight w:val="0"/>
      <w:marTop w:val="0"/>
      <w:marBottom w:val="0"/>
      <w:divBdr>
        <w:top w:val="none" w:sz="0" w:space="0" w:color="auto"/>
        <w:left w:val="none" w:sz="0" w:space="0" w:color="auto"/>
        <w:bottom w:val="none" w:sz="0" w:space="0" w:color="auto"/>
        <w:right w:val="none" w:sz="0" w:space="0" w:color="auto"/>
      </w:divBdr>
    </w:div>
    <w:div w:id="1814330760">
      <w:bodyDiv w:val="1"/>
      <w:marLeft w:val="0"/>
      <w:marRight w:val="0"/>
      <w:marTop w:val="0"/>
      <w:marBottom w:val="0"/>
      <w:divBdr>
        <w:top w:val="none" w:sz="0" w:space="0" w:color="auto"/>
        <w:left w:val="none" w:sz="0" w:space="0" w:color="auto"/>
        <w:bottom w:val="none" w:sz="0" w:space="0" w:color="auto"/>
        <w:right w:val="none" w:sz="0" w:space="0" w:color="auto"/>
      </w:divBdr>
    </w:div>
    <w:div w:id="2099590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B1599-6609-4823-B30B-2F214AEE2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17</Pages>
  <Words>3728</Words>
  <Characters>21253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Санина Н.В.</dc:creator>
  <cp:lastModifiedBy>Юрова М.А.</cp:lastModifiedBy>
  <cp:revision>42</cp:revision>
  <cp:lastPrinted>2019-05-28T08:53:00Z</cp:lastPrinted>
  <dcterms:created xsi:type="dcterms:W3CDTF">2019-04-18T13:11:00Z</dcterms:created>
  <dcterms:modified xsi:type="dcterms:W3CDTF">2019-05-28T08:53:00Z</dcterms:modified>
</cp:coreProperties>
</file>