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805" w:rsidRDefault="007C3805" w:rsidP="00475DEC">
      <w:pPr>
        <w:pStyle w:val="Standard"/>
        <w:tabs>
          <w:tab w:val="left" w:pos="5812"/>
        </w:tabs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7C3805" w:rsidRDefault="007C3805" w:rsidP="00475DEC">
      <w:pPr>
        <w:pStyle w:val="Standard"/>
        <w:tabs>
          <w:tab w:val="left" w:pos="5812"/>
        </w:tabs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7C3805" w:rsidRDefault="007C3805" w:rsidP="00475DEC">
      <w:pPr>
        <w:pStyle w:val="Standard"/>
        <w:tabs>
          <w:tab w:val="left" w:pos="5812"/>
        </w:tabs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777D43" w:rsidRDefault="00993BEF" w:rsidP="00777D43">
      <w:pPr>
        <w:pStyle w:val="Standard"/>
        <w:tabs>
          <w:tab w:val="left" w:pos="5812"/>
        </w:tabs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777D43">
        <w:rPr>
          <w:sz w:val="28"/>
          <w:szCs w:val="28"/>
        </w:rPr>
        <w:t xml:space="preserve"> 01.06.2020  </w:t>
      </w:r>
      <w:r>
        <w:rPr>
          <w:sz w:val="28"/>
          <w:szCs w:val="28"/>
        </w:rPr>
        <w:t xml:space="preserve">  </w:t>
      </w:r>
      <w:r w:rsidR="007C3805">
        <w:rPr>
          <w:sz w:val="28"/>
          <w:szCs w:val="28"/>
        </w:rPr>
        <w:t xml:space="preserve">№ </w:t>
      </w:r>
      <w:r w:rsidR="00777D43">
        <w:rPr>
          <w:sz w:val="28"/>
          <w:szCs w:val="28"/>
        </w:rPr>
        <w:t>469</w:t>
      </w:r>
    </w:p>
    <w:p w:rsidR="00777D43" w:rsidRDefault="00777D43" w:rsidP="00777D43">
      <w:pPr>
        <w:pStyle w:val="Standard"/>
        <w:tabs>
          <w:tab w:val="left" w:pos="5812"/>
        </w:tabs>
        <w:ind w:left="4962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7C3805" w:rsidRDefault="007C3805" w:rsidP="00AA223B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</w:t>
      </w:r>
    </w:p>
    <w:p w:rsidR="007C3805" w:rsidRDefault="007C3805" w:rsidP="00AA223B">
      <w:pPr>
        <w:jc w:val="center"/>
        <w:rPr>
          <w:b/>
          <w:bCs/>
          <w:caps/>
          <w:sz w:val="28"/>
          <w:szCs w:val="28"/>
        </w:rPr>
      </w:pPr>
      <w:r w:rsidRPr="003F4A92">
        <w:rPr>
          <w:b/>
          <w:bCs/>
          <w:caps/>
          <w:sz w:val="28"/>
          <w:szCs w:val="28"/>
        </w:rPr>
        <w:t xml:space="preserve">НА ПОДГОТОВКУ ДОКУМЕНТАЦИИ </w:t>
      </w:r>
      <w:r w:rsidR="003F4A92" w:rsidRPr="003F4A92">
        <w:rPr>
          <w:b/>
          <w:caps/>
          <w:color w:val="000000"/>
          <w:sz w:val="28"/>
          <w:szCs w:val="28"/>
        </w:rPr>
        <w:t>по планировке территории, ограниченной</w:t>
      </w:r>
      <w:r w:rsidR="003F4A92">
        <w:rPr>
          <w:b/>
          <w:caps/>
          <w:color w:val="000000"/>
          <w:sz w:val="28"/>
          <w:szCs w:val="28"/>
        </w:rPr>
        <w:t xml:space="preserve"> </w:t>
      </w:r>
      <w:r w:rsidR="001D281A">
        <w:rPr>
          <w:b/>
          <w:caps/>
          <w:color w:val="000000"/>
          <w:sz w:val="28"/>
          <w:szCs w:val="28"/>
        </w:rPr>
        <w:t>УЛ. 45 СТР</w:t>
      </w:r>
      <w:r w:rsidR="00393DF2">
        <w:rPr>
          <w:b/>
          <w:caps/>
          <w:color w:val="000000"/>
          <w:sz w:val="28"/>
          <w:szCs w:val="28"/>
        </w:rPr>
        <w:t xml:space="preserve">ЕЛКОВОЙ ДИВИЗИИ, ПЕР. ЗДОРОВЬЯ </w:t>
      </w:r>
      <w:r w:rsidR="00D6006C" w:rsidRPr="003F4A92">
        <w:rPr>
          <w:b/>
          <w:bCs/>
          <w:caps/>
          <w:sz w:val="28"/>
          <w:szCs w:val="28"/>
        </w:rPr>
        <w:t>В ГОРОДСКОМ ОКРУГЕ ГОРОД ВОРОНЕЖ</w:t>
      </w:r>
    </w:p>
    <w:p w:rsidR="00AA223B" w:rsidRPr="003F4A92" w:rsidRDefault="00AA223B" w:rsidP="00AA223B">
      <w:pPr>
        <w:jc w:val="center"/>
        <w:rPr>
          <w:b/>
          <w:bCs/>
          <w:caps/>
          <w:sz w:val="28"/>
          <w:szCs w:val="28"/>
        </w:rPr>
      </w:pPr>
    </w:p>
    <w:tbl>
      <w:tblPr>
        <w:tblW w:w="9274" w:type="dxa"/>
        <w:jc w:val="center"/>
        <w:tblInd w:w="-15" w:type="dxa"/>
        <w:tblLayout w:type="fixed"/>
        <w:tblLook w:val="0000" w:firstRow="0" w:lastRow="0" w:firstColumn="0" w:lastColumn="0" w:noHBand="0" w:noVBand="0"/>
      </w:tblPr>
      <w:tblGrid>
        <w:gridCol w:w="592"/>
        <w:gridCol w:w="2324"/>
        <w:gridCol w:w="1939"/>
        <w:gridCol w:w="4419"/>
      </w:tblGrid>
      <w:tr w:rsidR="007C3805" w:rsidTr="00451AE3">
        <w:trPr>
          <w:trHeight w:val="70"/>
          <w:tblHeader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3805" w:rsidRPr="00F570A7" w:rsidRDefault="007C3805" w:rsidP="00AA223B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pacing w:val="-4"/>
                <w:sz w:val="28"/>
                <w:szCs w:val="28"/>
              </w:rPr>
              <w:t xml:space="preserve">№ </w:t>
            </w:r>
            <w:proofErr w:type="gramStart"/>
            <w:r w:rsidRPr="00F570A7">
              <w:rPr>
                <w:spacing w:val="-4"/>
                <w:sz w:val="28"/>
                <w:szCs w:val="28"/>
              </w:rPr>
              <w:t>п</w:t>
            </w:r>
            <w:proofErr w:type="gramEnd"/>
            <w:r w:rsidRPr="00F570A7">
              <w:rPr>
                <w:spacing w:val="-4"/>
                <w:sz w:val="28"/>
                <w:szCs w:val="28"/>
              </w:rPr>
              <w:t>/п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3805" w:rsidRPr="00F570A7" w:rsidRDefault="007C3805" w:rsidP="00AA223B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pacing w:val="-4"/>
                <w:sz w:val="28"/>
                <w:szCs w:val="28"/>
              </w:rPr>
              <w:t>Наименование раздел</w:t>
            </w:r>
            <w:r w:rsidR="00993BEF" w:rsidRPr="00F570A7">
              <w:rPr>
                <w:spacing w:val="-4"/>
                <w:sz w:val="28"/>
                <w:szCs w:val="28"/>
              </w:rPr>
              <w:t>а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805" w:rsidRPr="00F570A7" w:rsidRDefault="007C3805" w:rsidP="00AA223B">
            <w:pPr>
              <w:pStyle w:val="Con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Содержание</w:t>
            </w:r>
          </w:p>
        </w:tc>
      </w:tr>
      <w:tr w:rsidR="00B10F92" w:rsidTr="00451AE3">
        <w:trPr>
          <w:trHeight w:val="7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92" w:rsidRPr="00F570A7" w:rsidRDefault="00B10F92" w:rsidP="00AA223B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92" w:rsidRPr="00F570A7" w:rsidRDefault="00B10F92" w:rsidP="00475DEC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Заказчик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F92" w:rsidRPr="00B10F92" w:rsidRDefault="00B10F92" w:rsidP="00475DEC">
            <w:pPr>
              <w:rPr>
                <w:sz w:val="28"/>
                <w:szCs w:val="28"/>
              </w:rPr>
            </w:pPr>
            <w:r w:rsidRPr="00B10F92">
              <w:rPr>
                <w:sz w:val="28"/>
                <w:szCs w:val="28"/>
              </w:rPr>
              <w:t>Администрация городского округа город Воронеж</w:t>
            </w:r>
          </w:p>
        </w:tc>
      </w:tr>
      <w:tr w:rsidR="00B10F92" w:rsidTr="00451AE3">
        <w:trPr>
          <w:trHeight w:val="7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92" w:rsidRPr="00F570A7" w:rsidRDefault="00B10F92" w:rsidP="00AA223B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92" w:rsidRPr="00F570A7" w:rsidRDefault="00B10F92" w:rsidP="00475DEC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Исполнитель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F92" w:rsidRPr="00B10F92" w:rsidRDefault="00B10F92" w:rsidP="00475DEC">
            <w:pPr>
              <w:rPr>
                <w:sz w:val="28"/>
                <w:szCs w:val="28"/>
              </w:rPr>
            </w:pPr>
            <w:r w:rsidRPr="00B10F92">
              <w:rPr>
                <w:sz w:val="28"/>
                <w:szCs w:val="28"/>
              </w:rPr>
              <w:t>Определяется заказчиком в порядке, установленном действующим законодательством</w:t>
            </w:r>
          </w:p>
        </w:tc>
      </w:tr>
      <w:tr w:rsidR="00B10F92" w:rsidTr="00451AE3">
        <w:trPr>
          <w:trHeight w:val="54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92" w:rsidRPr="00F570A7" w:rsidRDefault="00B10F92" w:rsidP="00AA223B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92" w:rsidRPr="00F570A7" w:rsidRDefault="00B10F92" w:rsidP="00475DEC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Основания</w:t>
            </w:r>
            <w:r>
              <w:rPr>
                <w:sz w:val="28"/>
                <w:szCs w:val="28"/>
              </w:rPr>
              <w:t xml:space="preserve"> для разработки </w:t>
            </w:r>
            <w:r w:rsidRPr="00F570A7">
              <w:rPr>
                <w:sz w:val="28"/>
                <w:szCs w:val="28"/>
              </w:rPr>
              <w:t>документации</w:t>
            </w:r>
            <w:r>
              <w:rPr>
                <w:sz w:val="28"/>
                <w:szCs w:val="28"/>
              </w:rPr>
              <w:t xml:space="preserve"> </w:t>
            </w:r>
            <w:r w:rsidRPr="00F570A7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F92" w:rsidRPr="00B10F92" w:rsidRDefault="00B10F92" w:rsidP="00475DEC">
            <w:pPr>
              <w:rPr>
                <w:sz w:val="28"/>
                <w:szCs w:val="28"/>
              </w:rPr>
            </w:pPr>
            <w:r w:rsidRPr="00B10F92">
              <w:rPr>
                <w:sz w:val="28"/>
                <w:szCs w:val="28"/>
              </w:rPr>
              <w:t>Предложени</w:t>
            </w:r>
            <w:r w:rsidR="002F0F3F">
              <w:rPr>
                <w:sz w:val="28"/>
                <w:szCs w:val="28"/>
              </w:rPr>
              <w:t>е</w:t>
            </w:r>
            <w:r w:rsidRPr="00B10F92">
              <w:rPr>
                <w:sz w:val="28"/>
                <w:szCs w:val="28"/>
              </w:rPr>
              <w:t xml:space="preserve"> администрации городского округа город Воронеж</w:t>
            </w:r>
          </w:p>
        </w:tc>
      </w:tr>
      <w:tr w:rsidR="007C3805" w:rsidTr="00451AE3">
        <w:trPr>
          <w:trHeight w:val="31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805" w:rsidRPr="00F570A7" w:rsidRDefault="007C3805" w:rsidP="00AA223B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805" w:rsidRPr="00F570A7" w:rsidRDefault="007C3805" w:rsidP="00475DEC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Объект разработки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E3C" w:rsidRDefault="00A66E19" w:rsidP="00475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</w:t>
            </w:r>
            <w:r w:rsidR="004D5DC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F71261">
              <w:rPr>
                <w:sz w:val="28"/>
                <w:szCs w:val="28"/>
              </w:rPr>
              <w:t>расположенная в границах</w:t>
            </w:r>
            <w:r w:rsidR="002F0F3F">
              <w:rPr>
                <w:sz w:val="28"/>
                <w:szCs w:val="28"/>
              </w:rPr>
              <w:t xml:space="preserve"> </w:t>
            </w:r>
            <w:r w:rsidR="00475DEC">
              <w:rPr>
                <w:sz w:val="28"/>
                <w:szCs w:val="28"/>
              </w:rPr>
              <w:t xml:space="preserve">            </w:t>
            </w:r>
          </w:p>
          <w:p w:rsidR="00D6006C" w:rsidRPr="00393DF2" w:rsidRDefault="001D281A" w:rsidP="00475DEC">
            <w:pPr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ул. 45 стр</w:t>
            </w:r>
            <w:r w:rsidR="00393DF2">
              <w:rPr>
                <w:color w:val="000000"/>
                <w:sz w:val="28"/>
                <w:szCs w:val="22"/>
              </w:rPr>
              <w:t xml:space="preserve">елковой дивизии, пер. Здоровья </w:t>
            </w:r>
            <w:r w:rsidR="004D5DCB" w:rsidRPr="004D5DCB">
              <w:rPr>
                <w:sz w:val="28"/>
                <w:szCs w:val="28"/>
              </w:rPr>
              <w:t>в городском округе город Воронеж</w:t>
            </w:r>
            <w:r w:rsidR="004D5DCB">
              <w:rPr>
                <w:sz w:val="28"/>
                <w:szCs w:val="28"/>
              </w:rPr>
              <w:t xml:space="preserve">, ориентировочной </w:t>
            </w:r>
            <w:r w:rsidR="00A66E19">
              <w:rPr>
                <w:sz w:val="28"/>
                <w:szCs w:val="28"/>
              </w:rPr>
              <w:t xml:space="preserve">площадью </w:t>
            </w:r>
            <w:r w:rsidR="00393DF2">
              <w:rPr>
                <w:sz w:val="28"/>
                <w:szCs w:val="28"/>
              </w:rPr>
              <w:t>41000</w:t>
            </w:r>
            <w:r w:rsidR="002F0F3F">
              <w:rPr>
                <w:sz w:val="28"/>
                <w:szCs w:val="28"/>
              </w:rPr>
              <w:t xml:space="preserve"> кв. м</w:t>
            </w:r>
            <w:r w:rsidR="00D6006C" w:rsidRPr="00D6006C">
              <w:rPr>
                <w:sz w:val="28"/>
                <w:szCs w:val="28"/>
              </w:rPr>
              <w:t xml:space="preserve"> (уточнить проектом). Рассматриваемая территори</w:t>
            </w:r>
            <w:r w:rsidR="00B37286">
              <w:rPr>
                <w:sz w:val="28"/>
                <w:szCs w:val="28"/>
              </w:rPr>
              <w:t>я</w:t>
            </w:r>
            <w:r w:rsidR="00D6006C" w:rsidRPr="00D6006C">
              <w:rPr>
                <w:sz w:val="28"/>
                <w:szCs w:val="28"/>
              </w:rPr>
              <w:t xml:space="preserve"> находится в </w:t>
            </w:r>
            <w:r w:rsidR="003F4A92">
              <w:rPr>
                <w:sz w:val="28"/>
                <w:szCs w:val="28"/>
              </w:rPr>
              <w:t>Коминтерновском</w:t>
            </w:r>
            <w:r w:rsidR="00D6006C" w:rsidRPr="00D6006C">
              <w:rPr>
                <w:sz w:val="28"/>
                <w:szCs w:val="28"/>
              </w:rPr>
              <w:t xml:space="preserve"> районе городского округа город Воронеж. </w:t>
            </w:r>
          </w:p>
          <w:p w:rsidR="007C3805" w:rsidRPr="00F570A7" w:rsidRDefault="007C3805" w:rsidP="00475DEC">
            <w:pPr>
              <w:autoSpaceDE w:val="0"/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Территория проектирования может быть увеличена для определения участков строительства линейных объектов на основании технических условий подключения (технологического присоединения) объекта капитального строительства к сетям инженерно-технического обеспечения</w:t>
            </w:r>
          </w:p>
        </w:tc>
      </w:tr>
      <w:tr w:rsidR="007C3805" w:rsidTr="00451AE3">
        <w:trPr>
          <w:trHeight w:val="54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805" w:rsidRPr="00F570A7" w:rsidRDefault="007C3805" w:rsidP="00AA223B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805" w:rsidRPr="00F570A7" w:rsidRDefault="007C3805" w:rsidP="00475DEC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Состав документации по планировке территории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805" w:rsidRDefault="007C3805" w:rsidP="00475DEC">
            <w:pPr>
              <w:autoSpaceDE w:val="0"/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Проект планировки территории</w:t>
            </w:r>
            <w:r w:rsidR="002F0F3F">
              <w:rPr>
                <w:sz w:val="28"/>
                <w:szCs w:val="28"/>
              </w:rPr>
              <w:t>,</w:t>
            </w:r>
          </w:p>
          <w:p w:rsidR="002F0F3F" w:rsidRDefault="002F0F3F" w:rsidP="00475DEC">
            <w:pPr>
              <w:autoSpaceDE w:val="0"/>
              <w:snapToGrid w:val="0"/>
              <w:rPr>
                <w:sz w:val="28"/>
                <w:szCs w:val="28"/>
              </w:rPr>
            </w:pPr>
            <w:r w:rsidRPr="002F75B0">
              <w:rPr>
                <w:sz w:val="28"/>
                <w:szCs w:val="28"/>
              </w:rPr>
              <w:t>проект межевания территории</w:t>
            </w:r>
          </w:p>
          <w:p w:rsidR="007C3805" w:rsidRPr="00F570A7" w:rsidRDefault="007C3805" w:rsidP="00475DE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2F0F3F" w:rsidTr="00451AE3">
        <w:trPr>
          <w:trHeight w:val="142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AA223B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6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475DEC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Цель разработки документации</w:t>
            </w:r>
          </w:p>
          <w:p w:rsidR="002F0F3F" w:rsidRPr="00F570A7" w:rsidRDefault="002F0F3F" w:rsidP="00475DEC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AA223B" w:rsidRDefault="002F0F3F" w:rsidP="00475DEC">
            <w:pPr>
              <w:autoSpaceDE w:val="0"/>
              <w:snapToGrid w:val="0"/>
              <w:rPr>
                <w:sz w:val="28"/>
                <w:szCs w:val="28"/>
              </w:rPr>
            </w:pPr>
            <w:r w:rsidRPr="00AA223B">
              <w:rPr>
                <w:sz w:val="28"/>
                <w:szCs w:val="28"/>
              </w:rPr>
              <w:t>Выделить элементы планировочной структуры:</w:t>
            </w:r>
          </w:p>
          <w:p w:rsidR="00A843D5" w:rsidRDefault="002F0F3F" w:rsidP="00475DEC">
            <w:pPr>
              <w:rPr>
                <w:sz w:val="28"/>
                <w:szCs w:val="28"/>
              </w:rPr>
            </w:pPr>
            <w:r w:rsidRPr="00AA223B">
              <w:rPr>
                <w:sz w:val="28"/>
                <w:szCs w:val="28"/>
              </w:rPr>
              <w:t xml:space="preserve">1. </w:t>
            </w:r>
            <w:proofErr w:type="gramStart"/>
            <w:r w:rsidRPr="00AA223B">
              <w:rPr>
                <w:sz w:val="28"/>
                <w:szCs w:val="28"/>
              </w:rPr>
              <w:t xml:space="preserve">Подготовить документацию по планировке территории, </w:t>
            </w:r>
            <w:r w:rsidR="003A2BAC" w:rsidRPr="00AA223B">
              <w:rPr>
                <w:sz w:val="28"/>
                <w:szCs w:val="28"/>
              </w:rPr>
              <w:t xml:space="preserve">ограниченной </w:t>
            </w:r>
            <w:r w:rsidR="001D281A">
              <w:rPr>
                <w:color w:val="000000"/>
                <w:sz w:val="28"/>
                <w:szCs w:val="22"/>
              </w:rPr>
              <w:t>ул. 45 стрелковой дивизии, пер. Здоровья</w:t>
            </w:r>
            <w:r w:rsidR="00475DEC">
              <w:rPr>
                <w:color w:val="000000"/>
                <w:sz w:val="28"/>
                <w:szCs w:val="22"/>
              </w:rPr>
              <w:t xml:space="preserve"> </w:t>
            </w:r>
            <w:r w:rsidRPr="00AA223B">
              <w:rPr>
                <w:sz w:val="28"/>
                <w:szCs w:val="28"/>
              </w:rPr>
              <w:t xml:space="preserve">в </w:t>
            </w:r>
            <w:r w:rsidR="003A2BAC" w:rsidRPr="00AA223B">
              <w:rPr>
                <w:sz w:val="28"/>
                <w:szCs w:val="28"/>
              </w:rPr>
              <w:t>городском округе город Воронеж</w:t>
            </w:r>
            <w:r w:rsidRPr="00AA223B">
              <w:rPr>
                <w:sz w:val="28"/>
                <w:szCs w:val="28"/>
              </w:rPr>
              <w:t>, в соответствии с Генеральным планом городского округа город Воронеж, утвержденным решением Воронежской городской Думы от 19.12.2008 № 422-</w:t>
            </w:r>
            <w:r w:rsidRPr="00AA223B">
              <w:rPr>
                <w:sz w:val="28"/>
                <w:szCs w:val="28"/>
                <w:lang w:val="en-US"/>
              </w:rPr>
              <w:t>II</w:t>
            </w:r>
            <w:r w:rsidRPr="00AA223B">
              <w:rPr>
                <w:sz w:val="28"/>
                <w:szCs w:val="28"/>
              </w:rPr>
              <w:t xml:space="preserve"> «Об утверждении Генерального плана городского округа город Воронеж»</w:t>
            </w:r>
            <w:r w:rsidR="00F50411">
              <w:rPr>
                <w:sz w:val="28"/>
                <w:szCs w:val="28"/>
              </w:rPr>
              <w:t xml:space="preserve"> (далее – Генеральный план)</w:t>
            </w:r>
            <w:r w:rsidRPr="00AA223B">
              <w:rPr>
                <w:sz w:val="28"/>
                <w:szCs w:val="28"/>
              </w:rPr>
              <w:t xml:space="preserve">, Правилами землепользования и застройки городского округа город Воронеж, утвержденными решением Воронежской городской Думы от 25.12.2009 </w:t>
            </w:r>
            <w:proofErr w:type="gramEnd"/>
          </w:p>
          <w:p w:rsidR="00AA223B" w:rsidRDefault="002F0F3F" w:rsidP="00475DEC">
            <w:pPr>
              <w:rPr>
                <w:sz w:val="28"/>
                <w:szCs w:val="28"/>
              </w:rPr>
            </w:pPr>
            <w:r w:rsidRPr="00AA223B">
              <w:rPr>
                <w:sz w:val="28"/>
                <w:szCs w:val="28"/>
              </w:rPr>
              <w:t>№ 384-</w:t>
            </w:r>
            <w:r w:rsidRPr="00AA223B">
              <w:rPr>
                <w:sz w:val="28"/>
                <w:szCs w:val="28"/>
                <w:lang w:val="en-US"/>
              </w:rPr>
              <w:t>II</w:t>
            </w:r>
            <w:r w:rsidRPr="00AA223B">
              <w:rPr>
                <w:sz w:val="28"/>
                <w:szCs w:val="28"/>
              </w:rPr>
              <w:t xml:space="preserve"> «Об утверждении Правил землепользования и застройки городского округа город Воронеж»</w:t>
            </w:r>
            <w:r w:rsidR="00F50411">
              <w:rPr>
                <w:sz w:val="28"/>
                <w:szCs w:val="28"/>
                <w:lang w:eastAsia="ru-RU"/>
              </w:rPr>
              <w:t xml:space="preserve"> (далее – Правила землепользования и застройки)</w:t>
            </w:r>
            <w:r w:rsidR="006F641E">
              <w:rPr>
                <w:sz w:val="28"/>
                <w:szCs w:val="28"/>
                <w:lang w:eastAsia="ru-RU"/>
              </w:rPr>
              <w:t>,</w:t>
            </w:r>
            <w:r w:rsidR="00F50411">
              <w:rPr>
                <w:sz w:val="28"/>
                <w:szCs w:val="28"/>
                <w:lang w:eastAsia="ru-RU"/>
              </w:rPr>
              <w:t xml:space="preserve"> </w:t>
            </w:r>
            <w:r w:rsidRPr="00AA223B">
              <w:rPr>
                <w:sz w:val="28"/>
                <w:szCs w:val="28"/>
              </w:rPr>
              <w:t xml:space="preserve"> нормативами градостроительного проектирования.</w:t>
            </w:r>
          </w:p>
          <w:p w:rsidR="005F6F35" w:rsidRDefault="002F0F3F" w:rsidP="005B5E53">
            <w:pPr>
              <w:rPr>
                <w:color w:val="000000"/>
                <w:sz w:val="28"/>
                <w:szCs w:val="22"/>
              </w:rPr>
            </w:pPr>
            <w:r w:rsidRPr="00AA223B">
              <w:rPr>
                <w:sz w:val="28"/>
                <w:szCs w:val="28"/>
              </w:rPr>
              <w:t>2. Обеспечить устойчивое развитие</w:t>
            </w:r>
            <w:r w:rsidRPr="00AA223B">
              <w:t xml:space="preserve"> </w:t>
            </w:r>
            <w:r w:rsidRPr="00AA223B">
              <w:rPr>
                <w:sz w:val="28"/>
                <w:szCs w:val="28"/>
              </w:rPr>
              <w:t xml:space="preserve">территории, </w:t>
            </w:r>
            <w:r w:rsidR="001D281A" w:rsidRPr="00AA223B">
              <w:rPr>
                <w:sz w:val="28"/>
                <w:szCs w:val="28"/>
              </w:rPr>
              <w:t xml:space="preserve">ограниченной </w:t>
            </w:r>
            <w:r w:rsidR="001D281A">
              <w:rPr>
                <w:color w:val="000000"/>
                <w:sz w:val="28"/>
                <w:szCs w:val="22"/>
              </w:rPr>
              <w:t xml:space="preserve">ул. 45 стрелковой дивизии, </w:t>
            </w:r>
          </w:p>
          <w:p w:rsidR="00AA223B" w:rsidRDefault="00A843D5" w:rsidP="005B5E53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2"/>
              </w:rPr>
              <w:t xml:space="preserve">пер. Здоровья </w:t>
            </w:r>
            <w:r w:rsidR="003A2BAC" w:rsidRPr="00AA223B">
              <w:rPr>
                <w:sz w:val="28"/>
                <w:szCs w:val="28"/>
              </w:rPr>
              <w:t>в городском округе город Воронеж</w:t>
            </w:r>
            <w:r w:rsidR="002F0F3F" w:rsidRPr="00AA223B">
              <w:rPr>
                <w:sz w:val="28"/>
                <w:szCs w:val="28"/>
              </w:rPr>
              <w:t>.</w:t>
            </w:r>
            <w:r w:rsidR="001D281A">
              <w:rPr>
                <w:sz w:val="28"/>
                <w:szCs w:val="28"/>
              </w:rPr>
              <w:t xml:space="preserve"> </w:t>
            </w:r>
          </w:p>
          <w:p w:rsidR="00AA223B" w:rsidRDefault="002F0F3F" w:rsidP="00475DEC">
            <w:pPr>
              <w:pStyle w:val="ConsPlusNormal"/>
              <w:ind w:firstLine="0"/>
              <w:rPr>
                <w:sz w:val="28"/>
                <w:szCs w:val="28"/>
                <w:lang w:eastAsia="ru-RU"/>
              </w:rPr>
            </w:pPr>
            <w:r w:rsidRPr="00AA223B">
              <w:rPr>
                <w:rFonts w:ascii="Times New Roman" w:hAnsi="Times New Roman" w:cs="Times New Roman"/>
                <w:sz w:val="28"/>
                <w:szCs w:val="28"/>
              </w:rPr>
              <w:t xml:space="preserve">3. Установить границы </w:t>
            </w:r>
            <w:r w:rsidRPr="00AA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территории общего пользования.</w:t>
            </w:r>
          </w:p>
          <w:p w:rsidR="00AA223B" w:rsidRDefault="002F0F3F" w:rsidP="00475DEC">
            <w:pPr>
              <w:autoSpaceDE w:val="0"/>
              <w:rPr>
                <w:sz w:val="28"/>
                <w:szCs w:val="28"/>
                <w:lang w:eastAsia="ru-RU"/>
              </w:rPr>
            </w:pPr>
            <w:r w:rsidRPr="00AA223B">
              <w:rPr>
                <w:sz w:val="28"/>
                <w:szCs w:val="28"/>
              </w:rPr>
              <w:t xml:space="preserve">4. </w:t>
            </w:r>
            <w:r w:rsidRPr="00AA223B">
              <w:rPr>
                <w:sz w:val="28"/>
                <w:szCs w:val="28"/>
                <w:lang w:eastAsia="ru-RU"/>
              </w:rPr>
              <w:t>Установить границы зон планируемого размещения объектов социально-культурного и коммунально-бытового назначения, иных объектов капитального строительства.</w:t>
            </w:r>
          </w:p>
          <w:p w:rsidR="00AA223B" w:rsidRPr="005729C6" w:rsidRDefault="002F0F3F" w:rsidP="00475DEC">
            <w:pPr>
              <w:autoSpaceDE w:val="0"/>
              <w:rPr>
                <w:color w:val="000000"/>
                <w:sz w:val="28"/>
                <w:szCs w:val="22"/>
              </w:rPr>
            </w:pPr>
            <w:r w:rsidRPr="00AA223B">
              <w:rPr>
                <w:sz w:val="28"/>
                <w:szCs w:val="28"/>
              </w:rPr>
              <w:t xml:space="preserve">5. </w:t>
            </w:r>
            <w:r w:rsidRPr="00AA223B">
              <w:rPr>
                <w:sz w:val="28"/>
                <w:szCs w:val="28"/>
                <w:lang w:eastAsia="ru-RU"/>
              </w:rPr>
              <w:t xml:space="preserve">Определить характеристики и очередность планируемого развития территории, </w:t>
            </w:r>
            <w:r w:rsidR="001D281A" w:rsidRPr="00AA223B">
              <w:rPr>
                <w:sz w:val="28"/>
                <w:szCs w:val="28"/>
              </w:rPr>
              <w:t xml:space="preserve">ограниченной </w:t>
            </w:r>
            <w:r w:rsidR="001D281A">
              <w:rPr>
                <w:color w:val="000000"/>
                <w:sz w:val="28"/>
                <w:szCs w:val="22"/>
              </w:rPr>
              <w:t>ул. 45 стр</w:t>
            </w:r>
            <w:r w:rsidR="005729C6">
              <w:rPr>
                <w:color w:val="000000"/>
                <w:sz w:val="28"/>
                <w:szCs w:val="22"/>
              </w:rPr>
              <w:t xml:space="preserve">елковой дивизии, пер. Здоровья </w:t>
            </w:r>
            <w:r w:rsidR="003A2BAC" w:rsidRPr="00AA223B">
              <w:rPr>
                <w:sz w:val="28"/>
                <w:szCs w:val="28"/>
                <w:lang w:eastAsia="ru-RU"/>
              </w:rPr>
              <w:t>в городском округе город Воронеж</w:t>
            </w:r>
            <w:r w:rsidRPr="00AA223B">
              <w:rPr>
                <w:sz w:val="28"/>
                <w:szCs w:val="28"/>
                <w:lang w:eastAsia="ru-RU"/>
              </w:rPr>
              <w:t>.</w:t>
            </w:r>
          </w:p>
          <w:p w:rsidR="002F0F3F" w:rsidRPr="005F2735" w:rsidRDefault="002F0F3F" w:rsidP="00AE17D0">
            <w:pPr>
              <w:autoSpaceDE w:val="0"/>
              <w:rPr>
                <w:sz w:val="8"/>
                <w:szCs w:val="8"/>
              </w:rPr>
            </w:pPr>
            <w:r w:rsidRPr="00AA223B">
              <w:rPr>
                <w:rStyle w:val="FontStyle17"/>
                <w:i w:val="0"/>
                <w:sz w:val="28"/>
                <w:szCs w:val="28"/>
              </w:rPr>
              <w:t>6. При необходимости</w:t>
            </w:r>
            <w:r w:rsidRPr="00AA223B">
              <w:rPr>
                <w:rStyle w:val="FontStyle17"/>
                <w:sz w:val="28"/>
                <w:szCs w:val="28"/>
              </w:rPr>
              <w:t xml:space="preserve"> </w:t>
            </w:r>
            <w:r w:rsidRPr="00AA223B">
              <w:rPr>
                <w:sz w:val="28"/>
                <w:szCs w:val="28"/>
              </w:rPr>
              <w:t>установить границы зон планируемого размещения линейных объектов</w:t>
            </w:r>
            <w:r w:rsidR="001D281A">
              <w:rPr>
                <w:sz w:val="28"/>
                <w:szCs w:val="28"/>
              </w:rPr>
              <w:t xml:space="preserve"> </w:t>
            </w:r>
          </w:p>
        </w:tc>
      </w:tr>
      <w:tr w:rsidR="002F0F3F" w:rsidTr="00451AE3">
        <w:trPr>
          <w:trHeight w:val="131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AA223B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7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475DEC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Этапы разработки документации</w:t>
            </w:r>
          </w:p>
          <w:p w:rsidR="002F0F3F" w:rsidRPr="00F570A7" w:rsidRDefault="002F0F3F" w:rsidP="00475DEC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591588" w:rsidRDefault="002F0F3F" w:rsidP="00475DEC">
            <w:pPr>
              <w:rPr>
                <w:spacing w:val="-4"/>
                <w:sz w:val="28"/>
                <w:szCs w:val="28"/>
              </w:rPr>
            </w:pPr>
            <w:r w:rsidRPr="00F570A7">
              <w:rPr>
                <w:spacing w:val="-4"/>
                <w:sz w:val="28"/>
                <w:szCs w:val="28"/>
              </w:rPr>
              <w:t>Работы по подготовке</w:t>
            </w:r>
            <w:r>
              <w:t xml:space="preserve"> </w:t>
            </w:r>
            <w:r w:rsidR="003A2BAC">
              <w:rPr>
                <w:spacing w:val="-4"/>
                <w:sz w:val="28"/>
                <w:szCs w:val="28"/>
              </w:rPr>
              <w:t xml:space="preserve">документации по </w:t>
            </w:r>
            <w:r>
              <w:rPr>
                <w:spacing w:val="-4"/>
                <w:sz w:val="28"/>
                <w:szCs w:val="28"/>
              </w:rPr>
              <w:t>планировк</w:t>
            </w:r>
            <w:r w:rsidR="003A2BAC">
              <w:rPr>
                <w:spacing w:val="-4"/>
                <w:sz w:val="28"/>
                <w:szCs w:val="28"/>
              </w:rPr>
              <w:t>е</w:t>
            </w:r>
            <w:r w:rsidRPr="00F3199D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 xml:space="preserve">территории, </w:t>
            </w:r>
            <w:r w:rsidR="001D281A" w:rsidRPr="00AA223B">
              <w:rPr>
                <w:sz w:val="28"/>
                <w:szCs w:val="28"/>
              </w:rPr>
              <w:t xml:space="preserve">ограниченной </w:t>
            </w:r>
            <w:r w:rsidR="001D281A">
              <w:rPr>
                <w:color w:val="000000"/>
                <w:sz w:val="28"/>
                <w:szCs w:val="22"/>
              </w:rPr>
              <w:t xml:space="preserve">ул. 45 стрелковой дивизии, пер. Здоровья </w:t>
            </w:r>
            <w:r w:rsidR="003A2BAC" w:rsidRPr="003A2BAC">
              <w:rPr>
                <w:spacing w:val="-4"/>
                <w:sz w:val="28"/>
                <w:szCs w:val="28"/>
              </w:rPr>
              <w:t xml:space="preserve">в городском округе город </w:t>
            </w:r>
            <w:r w:rsidR="005B5E53">
              <w:rPr>
                <w:spacing w:val="-4"/>
                <w:sz w:val="28"/>
                <w:szCs w:val="28"/>
              </w:rPr>
              <w:t xml:space="preserve"> </w:t>
            </w:r>
            <w:r w:rsidR="003A2BAC" w:rsidRPr="003A2BAC">
              <w:rPr>
                <w:spacing w:val="-4"/>
                <w:sz w:val="28"/>
                <w:szCs w:val="28"/>
              </w:rPr>
              <w:t>Воронеж</w:t>
            </w:r>
            <w:r>
              <w:rPr>
                <w:spacing w:val="-4"/>
                <w:sz w:val="28"/>
                <w:szCs w:val="28"/>
              </w:rPr>
              <w:t>,</w:t>
            </w:r>
            <w:r w:rsidRPr="00F570A7">
              <w:rPr>
                <w:spacing w:val="-4"/>
                <w:sz w:val="28"/>
                <w:szCs w:val="28"/>
              </w:rPr>
              <w:t xml:space="preserve"> выполняются в один этап, который включает в себя следующие виды работ:</w:t>
            </w:r>
            <w:r w:rsidR="001D281A">
              <w:rPr>
                <w:spacing w:val="-4"/>
                <w:sz w:val="28"/>
                <w:szCs w:val="28"/>
              </w:rPr>
              <w:t xml:space="preserve"> </w:t>
            </w:r>
          </w:p>
          <w:p w:rsidR="002F0F3F" w:rsidRPr="00F570A7" w:rsidRDefault="002F0F3F" w:rsidP="00475DEC">
            <w:pPr>
              <w:rPr>
                <w:spacing w:val="-4"/>
                <w:sz w:val="28"/>
                <w:szCs w:val="28"/>
              </w:rPr>
            </w:pPr>
            <w:r w:rsidRPr="00F570A7">
              <w:rPr>
                <w:spacing w:val="-4"/>
                <w:sz w:val="28"/>
                <w:szCs w:val="28"/>
              </w:rPr>
              <w:t xml:space="preserve">1) сбор и анализ исходных данных и подготовка материалов по обоснованию </w:t>
            </w:r>
            <w:r w:rsidR="003A2BAC">
              <w:rPr>
                <w:spacing w:val="-4"/>
                <w:sz w:val="28"/>
                <w:szCs w:val="28"/>
              </w:rPr>
              <w:t>документации по</w:t>
            </w:r>
            <w:r w:rsidRPr="00F570A7">
              <w:rPr>
                <w:spacing w:val="-4"/>
                <w:sz w:val="28"/>
                <w:szCs w:val="28"/>
              </w:rPr>
              <w:t xml:space="preserve"> планировк</w:t>
            </w:r>
            <w:r w:rsidR="003A2BAC">
              <w:rPr>
                <w:spacing w:val="-4"/>
                <w:sz w:val="28"/>
                <w:szCs w:val="28"/>
              </w:rPr>
              <w:t>е</w:t>
            </w:r>
            <w:r w:rsidRPr="00F570A7">
              <w:rPr>
                <w:spacing w:val="-4"/>
                <w:sz w:val="28"/>
                <w:szCs w:val="28"/>
              </w:rPr>
              <w:t xml:space="preserve"> территории;</w:t>
            </w:r>
          </w:p>
          <w:p w:rsidR="002F0F3F" w:rsidRPr="00F570A7" w:rsidRDefault="002F0F3F" w:rsidP="005B5E53">
            <w:pPr>
              <w:rPr>
                <w:sz w:val="28"/>
                <w:szCs w:val="28"/>
              </w:rPr>
            </w:pPr>
            <w:r w:rsidRPr="00F570A7">
              <w:rPr>
                <w:spacing w:val="-4"/>
                <w:sz w:val="28"/>
                <w:szCs w:val="28"/>
              </w:rPr>
              <w:t xml:space="preserve">2) </w:t>
            </w:r>
            <w:r w:rsidRPr="00F570A7">
              <w:rPr>
                <w:sz w:val="28"/>
                <w:szCs w:val="28"/>
              </w:rPr>
              <w:t>подготовка</w:t>
            </w:r>
            <w:r>
              <w:rPr>
                <w:sz w:val="28"/>
                <w:szCs w:val="28"/>
              </w:rPr>
              <w:t xml:space="preserve"> </w:t>
            </w:r>
            <w:r w:rsidR="003A2BAC">
              <w:rPr>
                <w:sz w:val="28"/>
                <w:szCs w:val="28"/>
              </w:rPr>
              <w:t>документации по</w:t>
            </w:r>
            <w:r w:rsidRPr="00F570A7">
              <w:rPr>
                <w:sz w:val="28"/>
                <w:szCs w:val="28"/>
              </w:rPr>
              <w:t xml:space="preserve"> планировк</w:t>
            </w:r>
            <w:r w:rsidR="003A2BAC">
              <w:rPr>
                <w:sz w:val="28"/>
                <w:szCs w:val="28"/>
              </w:rPr>
              <w:t>е</w:t>
            </w:r>
            <w:r w:rsidR="00BF4A2F">
              <w:rPr>
                <w:sz w:val="28"/>
                <w:szCs w:val="28"/>
              </w:rPr>
              <w:t xml:space="preserve"> территории</w:t>
            </w:r>
            <w:r w:rsidR="005B5E53">
              <w:rPr>
                <w:sz w:val="28"/>
                <w:szCs w:val="28"/>
              </w:rPr>
              <w:t xml:space="preserve"> и</w:t>
            </w:r>
            <w:r w:rsidR="00BF4A2F">
              <w:rPr>
                <w:sz w:val="28"/>
                <w:szCs w:val="28"/>
              </w:rPr>
              <w:t xml:space="preserve"> </w:t>
            </w:r>
            <w:r w:rsidRPr="00F570A7">
              <w:rPr>
                <w:sz w:val="28"/>
                <w:szCs w:val="28"/>
              </w:rPr>
              <w:t xml:space="preserve">получение по результатам проверки в управлении главного </w:t>
            </w:r>
            <w:r w:rsidRPr="00F570A7">
              <w:rPr>
                <w:rStyle w:val="FontStyle17"/>
                <w:i w:val="0"/>
                <w:sz w:val="28"/>
                <w:szCs w:val="28"/>
              </w:rPr>
              <w:t xml:space="preserve">архитектора администрации городского округа город Воронеж </w:t>
            </w:r>
            <w:r w:rsidRPr="00F570A7">
              <w:rPr>
                <w:sz w:val="28"/>
                <w:szCs w:val="28"/>
              </w:rPr>
              <w:t>заключения о возможности направления указанно</w:t>
            </w:r>
            <w:r w:rsidR="005B5E53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</w:t>
            </w:r>
            <w:r w:rsidR="005B5E53">
              <w:rPr>
                <w:sz w:val="28"/>
                <w:szCs w:val="28"/>
              </w:rPr>
              <w:t xml:space="preserve">документации </w:t>
            </w:r>
            <w:r w:rsidRPr="00F570A7">
              <w:rPr>
                <w:sz w:val="28"/>
                <w:szCs w:val="28"/>
              </w:rPr>
              <w:t>главе городского округа город Воронеж для принятия решения о назначении публичных слушаний</w:t>
            </w:r>
          </w:p>
        </w:tc>
      </w:tr>
      <w:tr w:rsidR="002F0F3F" w:rsidTr="00451AE3">
        <w:trPr>
          <w:trHeight w:val="16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AA223B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8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475DEC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Виды работ по этапам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BAC" w:rsidRP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 Сбор и анализ исходных данных и подготовка материалов по обоснованию документации по планировке территории:</w:t>
            </w:r>
          </w:p>
          <w:p w:rsidR="003A2BAC" w:rsidRP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1.1. Сбор и анализ исходных данных.</w:t>
            </w:r>
          </w:p>
          <w:p w:rsidR="003A2BAC" w:rsidRPr="003A2BAC" w:rsidRDefault="003A2BAC" w:rsidP="00475DEC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 xml:space="preserve">1.2. </w:t>
            </w:r>
            <w:r w:rsidRPr="003A2BAC">
              <w:rPr>
                <w:spacing w:val="4"/>
                <w:sz w:val="28"/>
                <w:szCs w:val="28"/>
              </w:rPr>
              <w:t>Подготовка материалов по обоснованию:</w:t>
            </w:r>
          </w:p>
          <w:p w:rsidR="003A2BAC" w:rsidRP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1.2.1. Карта (фрагмент карты) планировочной структуры городского округа город Воронеж с отображением границ элементов планировочной структуры.</w:t>
            </w:r>
          </w:p>
          <w:p w:rsidR="003A2BAC" w:rsidRP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 xml:space="preserve">1.2.2. Обоснование </w:t>
            </w:r>
            <w:proofErr w:type="gramStart"/>
            <w:r w:rsidRPr="003A2BAC">
              <w:rPr>
                <w:spacing w:val="4"/>
                <w:sz w:val="28"/>
                <w:szCs w:val="28"/>
              </w:rPr>
              <w:t>определения границ зон планируемого размещения объектов капитального строительства</w:t>
            </w:r>
            <w:proofErr w:type="gramEnd"/>
            <w:r w:rsidRPr="003A2BAC">
              <w:rPr>
                <w:spacing w:val="4"/>
                <w:sz w:val="28"/>
                <w:szCs w:val="28"/>
              </w:rPr>
              <w:t>.</w:t>
            </w:r>
          </w:p>
          <w:p w:rsidR="003A2BAC" w:rsidRP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1.2.3. Схема организации движения транспорта (включая транспорт общего пользования) и пешеходов, отражающая местоположение объектов транспортной инфраструктуры и учитывающая существующие и прогнозные потребности в транспортном обеспечении на территории, а также схема организации улично-дорожной сети.</w:t>
            </w:r>
          </w:p>
          <w:p w:rsidR="003A2BAC" w:rsidRP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1.2.4. Схема границ территории объектов культурного наследия.</w:t>
            </w:r>
          </w:p>
          <w:p w:rsidR="003A2BAC" w:rsidRP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1.2.5.  Схема границ зон с особыми условиями использования территории.</w:t>
            </w:r>
          </w:p>
          <w:p w:rsidR="003A2BAC" w:rsidRP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 xml:space="preserve">1.2.6. 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регламентов. </w:t>
            </w:r>
          </w:p>
          <w:p w:rsidR="003A2BAC" w:rsidRP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1.2.7. 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полосам.</w:t>
            </w:r>
          </w:p>
          <w:p w:rsidR="003A2BAC" w:rsidRP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1.2.8. Варианты планировочных и (или) объемно-пространственных решений застройки территории в соответствии с проектом планировки территории.</w:t>
            </w:r>
          </w:p>
          <w:p w:rsidR="003A2BAC" w:rsidRP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1.2.9. 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обороне.</w:t>
            </w:r>
          </w:p>
          <w:p w:rsidR="003A2BAC" w:rsidRP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1.2.10.  Перечень мероприятий по охране окружающей среды.</w:t>
            </w:r>
          </w:p>
          <w:p w:rsidR="003A2BAC" w:rsidRP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1.2.11. Обоснование очередности планируемого развития территории.</w:t>
            </w:r>
          </w:p>
          <w:p w:rsid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1.2.12. Схема вертикальной планировки территории, инженерной подготовки и инженерной защиты территории.</w:t>
            </w:r>
          </w:p>
          <w:p w:rsid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1.3. Подготовка материалов по обоснованию проекта межевания территории, включающих в себя чертежи, на которых отображаются:</w:t>
            </w:r>
          </w:p>
          <w:p w:rsidR="003A2BAC" w:rsidRP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</w:t>
            </w:r>
            <w:r>
              <w:rPr>
                <w:spacing w:val="4"/>
                <w:sz w:val="28"/>
                <w:szCs w:val="28"/>
              </w:rPr>
              <w:t>3</w:t>
            </w:r>
            <w:r w:rsidRPr="003A2BAC">
              <w:rPr>
                <w:spacing w:val="4"/>
                <w:sz w:val="28"/>
                <w:szCs w:val="28"/>
              </w:rPr>
              <w:t>.1. Границы</w:t>
            </w:r>
            <w:r w:rsidR="006334A0">
              <w:rPr>
                <w:spacing w:val="4"/>
                <w:sz w:val="28"/>
                <w:szCs w:val="28"/>
              </w:rPr>
              <w:t xml:space="preserve"> </w:t>
            </w:r>
            <w:r w:rsidRPr="003A2BAC">
              <w:rPr>
                <w:spacing w:val="4"/>
                <w:sz w:val="28"/>
                <w:szCs w:val="28"/>
              </w:rPr>
              <w:t>существующих земельных участков.</w:t>
            </w:r>
          </w:p>
          <w:p w:rsidR="003A2BAC" w:rsidRP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</w:t>
            </w:r>
            <w:r>
              <w:rPr>
                <w:spacing w:val="4"/>
                <w:sz w:val="28"/>
                <w:szCs w:val="28"/>
              </w:rPr>
              <w:t>3</w:t>
            </w:r>
            <w:r w:rsidRPr="003A2BAC">
              <w:rPr>
                <w:spacing w:val="4"/>
                <w:sz w:val="28"/>
                <w:szCs w:val="28"/>
              </w:rPr>
              <w:t>.2. Границы зон с особыми условиями использования территорий.</w:t>
            </w:r>
          </w:p>
          <w:p w:rsidR="003A2BAC" w:rsidRP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</w:t>
            </w:r>
            <w:r>
              <w:rPr>
                <w:spacing w:val="4"/>
                <w:sz w:val="28"/>
                <w:szCs w:val="28"/>
              </w:rPr>
              <w:t>3</w:t>
            </w:r>
            <w:r w:rsidRPr="003A2BAC">
              <w:rPr>
                <w:spacing w:val="4"/>
                <w:sz w:val="28"/>
                <w:szCs w:val="28"/>
              </w:rPr>
              <w:t>.3. Местоположение существующих объектов капитального строительства.</w:t>
            </w:r>
          </w:p>
          <w:p w:rsidR="003A2BAC" w:rsidRP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</w:t>
            </w:r>
            <w:r>
              <w:rPr>
                <w:spacing w:val="4"/>
                <w:sz w:val="28"/>
                <w:szCs w:val="28"/>
              </w:rPr>
              <w:t>3</w:t>
            </w:r>
            <w:r w:rsidRPr="003A2BAC">
              <w:rPr>
                <w:spacing w:val="4"/>
                <w:sz w:val="28"/>
                <w:szCs w:val="28"/>
              </w:rPr>
              <w:t>.4. Границы особо охраняемых природных территорий.</w:t>
            </w:r>
          </w:p>
          <w:p w:rsid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</w:t>
            </w:r>
            <w:r>
              <w:rPr>
                <w:spacing w:val="4"/>
                <w:sz w:val="28"/>
                <w:szCs w:val="28"/>
              </w:rPr>
              <w:t>3</w:t>
            </w:r>
            <w:r w:rsidRPr="003A2BAC">
              <w:rPr>
                <w:spacing w:val="4"/>
                <w:sz w:val="28"/>
                <w:szCs w:val="28"/>
              </w:rPr>
              <w:t>.5. Границы территорий объектов культурного наследия.</w:t>
            </w:r>
          </w:p>
          <w:p w:rsidR="003A2BAC" w:rsidRP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2. Подготовка проекта планировки территории:</w:t>
            </w:r>
          </w:p>
          <w:p w:rsidR="003A2BAC" w:rsidRP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2.1. Подготовка чертежа планировки территории.</w:t>
            </w:r>
          </w:p>
          <w:p w:rsidR="003A2BAC" w:rsidRP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2.2. Подготовка положения о характеристиках планируемого развития территории.</w:t>
            </w:r>
          </w:p>
          <w:p w:rsid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2.3. Подготовка положения об очередности планируемого развития территории.</w:t>
            </w:r>
          </w:p>
          <w:p w:rsidR="003A2BAC" w:rsidRPr="003A2BAC" w:rsidRDefault="0043216C" w:rsidP="00475DEC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3</w:t>
            </w:r>
            <w:r w:rsidR="003A2BAC" w:rsidRPr="003A2BAC">
              <w:rPr>
                <w:spacing w:val="4"/>
                <w:sz w:val="28"/>
                <w:szCs w:val="28"/>
              </w:rPr>
              <w:t>. Подготовка проекта межевания территории:</w:t>
            </w:r>
          </w:p>
          <w:p w:rsidR="003A2BAC" w:rsidRPr="003A2BAC" w:rsidRDefault="0043216C" w:rsidP="00475DEC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3</w:t>
            </w:r>
            <w:r w:rsidR="003A2BAC" w:rsidRPr="003A2BAC">
              <w:rPr>
                <w:spacing w:val="4"/>
                <w:sz w:val="28"/>
                <w:szCs w:val="28"/>
              </w:rPr>
              <w:t>.1. Подготовка чертежа межевания территории, на котором отобража</w:t>
            </w:r>
            <w:r w:rsidR="00AE17D0">
              <w:rPr>
                <w:spacing w:val="4"/>
                <w:sz w:val="28"/>
                <w:szCs w:val="28"/>
              </w:rPr>
              <w:t>ю</w:t>
            </w:r>
            <w:r w:rsidR="003A2BAC" w:rsidRPr="003A2BAC">
              <w:rPr>
                <w:spacing w:val="4"/>
                <w:sz w:val="28"/>
                <w:szCs w:val="28"/>
              </w:rPr>
              <w:t>тся:</w:t>
            </w:r>
          </w:p>
          <w:p w:rsidR="003A2BAC" w:rsidRPr="003A2BAC" w:rsidRDefault="0043216C" w:rsidP="00475DEC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3</w:t>
            </w:r>
            <w:r w:rsidR="003A2BAC" w:rsidRPr="003A2BAC">
              <w:rPr>
                <w:spacing w:val="4"/>
                <w:sz w:val="28"/>
                <w:szCs w:val="28"/>
              </w:rPr>
              <w:t>.1.1. Границы планируемых (в случае если подготовка проекта межевания территории осуществляется в составе проекта планировки территории) и существующих эл</w:t>
            </w:r>
            <w:r w:rsidR="00AE17D0">
              <w:rPr>
                <w:spacing w:val="4"/>
                <w:sz w:val="28"/>
                <w:szCs w:val="28"/>
              </w:rPr>
              <w:t>ементов планировочной структуры.</w:t>
            </w:r>
          </w:p>
          <w:p w:rsidR="003A2BAC" w:rsidRPr="003A2BAC" w:rsidRDefault="0043216C" w:rsidP="00475DEC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3</w:t>
            </w:r>
            <w:r w:rsidR="003A2BAC" w:rsidRPr="003A2BAC">
              <w:rPr>
                <w:spacing w:val="4"/>
                <w:sz w:val="28"/>
                <w:szCs w:val="28"/>
              </w:rPr>
              <w:t>.1.2. Красные линии, утвержд</w:t>
            </w:r>
            <w:r w:rsidR="00AE17D0">
              <w:rPr>
                <w:spacing w:val="4"/>
                <w:sz w:val="28"/>
                <w:szCs w:val="28"/>
              </w:rPr>
              <w:t>аемые</w:t>
            </w:r>
            <w:r w:rsidR="003A2BAC" w:rsidRPr="003A2BAC">
              <w:rPr>
                <w:spacing w:val="4"/>
                <w:sz w:val="28"/>
                <w:szCs w:val="28"/>
              </w:rPr>
              <w:t xml:space="preserve"> в составе проекта планировки территории, или красные линии, утверждаемые, изменяемые проектом межевания территории</w:t>
            </w:r>
            <w:r w:rsidR="00AE17D0">
              <w:rPr>
                <w:spacing w:val="4"/>
                <w:sz w:val="28"/>
                <w:szCs w:val="28"/>
              </w:rPr>
              <w:t>.</w:t>
            </w:r>
          </w:p>
          <w:p w:rsidR="003A2BAC" w:rsidRPr="003A2BAC" w:rsidRDefault="0043216C" w:rsidP="00475DEC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3</w:t>
            </w:r>
            <w:r w:rsidR="003A2BAC" w:rsidRPr="003A2BAC">
              <w:rPr>
                <w:spacing w:val="4"/>
                <w:sz w:val="28"/>
                <w:szCs w:val="28"/>
              </w:rPr>
              <w:t>.1.3.  Линии отступа от красных линий в целях определения мест допустимого размещения зданий, строений, сооружений</w:t>
            </w:r>
            <w:r w:rsidR="00AE17D0">
              <w:rPr>
                <w:spacing w:val="4"/>
                <w:sz w:val="28"/>
                <w:szCs w:val="28"/>
              </w:rPr>
              <w:t>.</w:t>
            </w:r>
          </w:p>
          <w:p w:rsidR="003A2BAC" w:rsidRPr="003A2BAC" w:rsidRDefault="0043216C" w:rsidP="00475DEC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3</w:t>
            </w:r>
            <w:r w:rsidR="003A2BAC" w:rsidRPr="003A2BAC">
              <w:rPr>
                <w:spacing w:val="4"/>
                <w:sz w:val="28"/>
                <w:szCs w:val="28"/>
              </w:rPr>
              <w:t>.1.4.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</w:t>
            </w:r>
            <w:r w:rsidR="00AE17D0">
              <w:rPr>
                <w:spacing w:val="4"/>
                <w:sz w:val="28"/>
                <w:szCs w:val="28"/>
              </w:rPr>
              <w:t>.</w:t>
            </w:r>
          </w:p>
          <w:p w:rsidR="003A2BAC" w:rsidRDefault="0043216C" w:rsidP="00475DEC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3</w:t>
            </w:r>
            <w:r w:rsidR="003A2BAC" w:rsidRPr="003A2BAC">
              <w:rPr>
                <w:spacing w:val="4"/>
                <w:sz w:val="28"/>
                <w:szCs w:val="28"/>
              </w:rPr>
              <w:t>.1.5. Границы публичных сервитутов.</w:t>
            </w:r>
          </w:p>
          <w:p w:rsidR="00AA223B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 xml:space="preserve">4. </w:t>
            </w:r>
            <w:proofErr w:type="gramStart"/>
            <w:r w:rsidRPr="003A2BAC">
              <w:rPr>
                <w:spacing w:val="4"/>
                <w:sz w:val="28"/>
                <w:szCs w:val="28"/>
              </w:rPr>
              <w:t>Предоставление документации по планировке территории в управление главного архитектора администрации городского округа город Воронеж для проведения проверки на соответствие утвержденному заданию на 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 результатам проверки заключения о возможности направления указанного проекта главе городского округа город Воронеж для принятия решения о назначении публичных</w:t>
            </w:r>
            <w:proofErr w:type="gramEnd"/>
            <w:r w:rsidRPr="003A2BAC">
              <w:rPr>
                <w:spacing w:val="4"/>
                <w:sz w:val="28"/>
                <w:szCs w:val="28"/>
              </w:rPr>
              <w:t xml:space="preserve"> слушаний.</w:t>
            </w:r>
          </w:p>
          <w:p w:rsidR="003A2BAC" w:rsidRP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5. Схемы и чертежи изготавливаются с использованием откорректированной топографической основы М 1:500, предоставляются в М 1:500, М 1:1000.</w:t>
            </w:r>
          </w:p>
          <w:p w:rsidR="002F0F3F" w:rsidRPr="0043216C" w:rsidRDefault="003A2BAC" w:rsidP="0075738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6. Подготовка документации по планировке территории осуществляется в соответствии с системой координат, используемой для ведения</w:t>
            </w:r>
            <w:r w:rsidR="0075738C">
              <w:rPr>
                <w:spacing w:val="4"/>
                <w:sz w:val="28"/>
                <w:szCs w:val="28"/>
              </w:rPr>
              <w:t xml:space="preserve"> Единого</w:t>
            </w:r>
            <w:r w:rsidRPr="003A2BAC">
              <w:rPr>
                <w:spacing w:val="4"/>
                <w:sz w:val="28"/>
                <w:szCs w:val="28"/>
              </w:rPr>
              <w:t xml:space="preserve"> государственного </w:t>
            </w:r>
            <w:r w:rsidR="0075738C">
              <w:rPr>
                <w:spacing w:val="4"/>
                <w:sz w:val="28"/>
                <w:szCs w:val="28"/>
              </w:rPr>
              <w:t>реестра</w:t>
            </w:r>
            <w:r w:rsidRPr="003A2BAC">
              <w:rPr>
                <w:spacing w:val="4"/>
                <w:sz w:val="28"/>
                <w:szCs w:val="28"/>
              </w:rPr>
              <w:t xml:space="preserve"> недвижимости</w:t>
            </w:r>
          </w:p>
        </w:tc>
      </w:tr>
      <w:tr w:rsidR="002F0F3F" w:rsidTr="00451AE3">
        <w:trPr>
          <w:trHeight w:val="139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AA223B">
            <w:pPr>
              <w:tabs>
                <w:tab w:val="left" w:pos="460"/>
              </w:tabs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9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475DEC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Исходные данные</w:t>
            </w:r>
          </w:p>
          <w:p w:rsidR="002F0F3F" w:rsidRPr="00F570A7" w:rsidRDefault="002F0F3F" w:rsidP="00475DEC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для разработки документации</w:t>
            </w:r>
          </w:p>
          <w:p w:rsidR="002F0F3F" w:rsidRPr="00F570A7" w:rsidRDefault="002F0F3F" w:rsidP="00475DEC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F570A7" w:rsidRDefault="002F0F3F" w:rsidP="00475DEC">
            <w:pPr>
              <w:pStyle w:val="WW-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z w:val="28"/>
                <w:szCs w:val="28"/>
              </w:rPr>
              <w:t>Исходные данные, предоставляемые заказчиком:</w:t>
            </w:r>
          </w:p>
          <w:p w:rsidR="0075738C" w:rsidRDefault="002F0F3F" w:rsidP="00475DEC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5738C">
              <w:rPr>
                <w:rFonts w:ascii="Times New Roman" w:hAnsi="Times New Roman" w:cs="Times New Roman"/>
                <w:sz w:val="28"/>
                <w:szCs w:val="28"/>
              </w:rPr>
              <w:t xml:space="preserve">откорректированная </w:t>
            </w:r>
            <w:r w:rsidRPr="00F570A7">
              <w:rPr>
                <w:rFonts w:ascii="Times New Roman" w:hAnsi="Times New Roman" w:cs="Times New Roman"/>
                <w:sz w:val="28"/>
                <w:szCs w:val="28"/>
              </w:rPr>
              <w:t xml:space="preserve">топографическая основа </w:t>
            </w:r>
          </w:p>
          <w:p w:rsidR="00AA223B" w:rsidRDefault="002F0F3F" w:rsidP="00475DEC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z w:val="28"/>
                <w:szCs w:val="28"/>
              </w:rPr>
              <w:t>М 1:500;</w:t>
            </w:r>
          </w:p>
          <w:p w:rsidR="002F0F3F" w:rsidRDefault="002F0F3F" w:rsidP="00475DEC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A22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70A7">
              <w:rPr>
                <w:rFonts w:ascii="Times New Roman" w:hAnsi="Times New Roman" w:cs="Times New Roman"/>
                <w:sz w:val="28"/>
                <w:szCs w:val="28"/>
              </w:rPr>
              <w:t>материалы ин</w:t>
            </w:r>
            <w:r w:rsidR="00BF4A2F">
              <w:rPr>
                <w:rFonts w:ascii="Times New Roman" w:hAnsi="Times New Roman" w:cs="Times New Roman"/>
                <w:sz w:val="28"/>
                <w:szCs w:val="28"/>
              </w:rPr>
              <w:t>женерно-геологических изысканий;</w:t>
            </w:r>
          </w:p>
          <w:p w:rsidR="00DC1BC5" w:rsidRDefault="00BF4A2F" w:rsidP="00475DEC">
            <w:pPr>
              <w:rPr>
                <w:color w:val="000000"/>
                <w:sz w:val="28"/>
                <w:szCs w:val="22"/>
              </w:rPr>
            </w:pPr>
            <w:r w:rsidRPr="00EF6A0C">
              <w:rPr>
                <w:sz w:val="28"/>
                <w:szCs w:val="28"/>
              </w:rPr>
              <w:t xml:space="preserve">- сведения о прохождении в пределах территории, </w:t>
            </w:r>
            <w:r w:rsidR="00DC1BC5" w:rsidRPr="00AA223B">
              <w:rPr>
                <w:sz w:val="28"/>
                <w:szCs w:val="28"/>
              </w:rPr>
              <w:t xml:space="preserve">ограниченной </w:t>
            </w:r>
            <w:r w:rsidR="00DC1BC5">
              <w:rPr>
                <w:color w:val="000000"/>
                <w:sz w:val="28"/>
                <w:szCs w:val="22"/>
              </w:rPr>
              <w:t xml:space="preserve">ул. 45 стрелковой дивизии, </w:t>
            </w:r>
          </w:p>
          <w:p w:rsidR="00BF4A2F" w:rsidRPr="00EF6A0C" w:rsidRDefault="00DC1BC5" w:rsidP="00475DEC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2"/>
              </w:rPr>
              <w:t xml:space="preserve">пер. Здоровья </w:t>
            </w:r>
            <w:r w:rsidR="0075738C">
              <w:rPr>
                <w:color w:val="000000"/>
                <w:sz w:val="28"/>
                <w:szCs w:val="22"/>
              </w:rPr>
              <w:t>в городском округе город Воронеж</w:t>
            </w:r>
            <w:r w:rsidR="00AE17D0">
              <w:rPr>
                <w:color w:val="000000"/>
                <w:sz w:val="28"/>
                <w:szCs w:val="22"/>
              </w:rPr>
              <w:t>,</w:t>
            </w:r>
            <w:r w:rsidR="0075738C">
              <w:rPr>
                <w:color w:val="000000"/>
                <w:sz w:val="28"/>
                <w:szCs w:val="22"/>
              </w:rPr>
              <w:t xml:space="preserve"> </w:t>
            </w:r>
            <w:r w:rsidR="0075738C">
              <w:rPr>
                <w:sz w:val="28"/>
                <w:szCs w:val="28"/>
              </w:rPr>
              <w:t>красных линий застройки;</w:t>
            </w:r>
            <w:r>
              <w:rPr>
                <w:sz w:val="28"/>
                <w:szCs w:val="28"/>
              </w:rPr>
              <w:t xml:space="preserve"> </w:t>
            </w:r>
          </w:p>
          <w:p w:rsidR="00DC1BC5" w:rsidRDefault="0075738C" w:rsidP="0075738C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z w:val="28"/>
                <w:szCs w:val="28"/>
              </w:rPr>
              <w:t>- инвентаризационные данные по землепользованию</w:t>
            </w:r>
            <w:r w:rsidR="00DC1BC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5738C" w:rsidRPr="00F570A7" w:rsidRDefault="00DC1BC5" w:rsidP="0075738C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5738C" w:rsidRPr="00F570A7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 о земельных участках, прошедших г</w:t>
            </w:r>
            <w:r w:rsidR="0075738C">
              <w:rPr>
                <w:rFonts w:ascii="Times New Roman" w:hAnsi="Times New Roman" w:cs="Times New Roman"/>
                <w:sz w:val="28"/>
                <w:szCs w:val="28"/>
              </w:rPr>
              <w:t>осударственный кадастровый учет.</w:t>
            </w:r>
          </w:p>
          <w:p w:rsidR="002F0F3F" w:rsidRDefault="002F0F3F" w:rsidP="00475DEC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z w:val="28"/>
                <w:szCs w:val="28"/>
              </w:rPr>
              <w:t>Исходные данные, получаемые исполнителем самостоятельно:</w:t>
            </w:r>
          </w:p>
          <w:p w:rsidR="002F0F3F" w:rsidRDefault="002F0F3F" w:rsidP="00475DEC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A69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Генеральный план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F570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0F3F" w:rsidRPr="00F570A7" w:rsidRDefault="002F0F3F" w:rsidP="00475DE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70A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A69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Правила землепользования и застройки;</w:t>
            </w:r>
          </w:p>
          <w:p w:rsidR="002F0F3F" w:rsidRPr="00F570A7" w:rsidRDefault="002F0F3F" w:rsidP="00475DEC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z w:val="28"/>
                <w:szCs w:val="28"/>
              </w:rPr>
              <w:t>- иная ранее утвержденная градостроительная документация</w:t>
            </w:r>
          </w:p>
        </w:tc>
      </w:tr>
      <w:tr w:rsidR="002F0F3F" w:rsidTr="00451AE3">
        <w:trPr>
          <w:trHeight w:val="126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AA223B">
            <w:pPr>
              <w:tabs>
                <w:tab w:val="left" w:pos="460"/>
              </w:tabs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10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475DEC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Особые условия проектирования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F570A7" w:rsidRDefault="002F0F3F" w:rsidP="00475DE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 xml:space="preserve">1. Рассматриваемая территория расположена в пределах </w:t>
            </w:r>
            <w:proofErr w:type="spellStart"/>
            <w:r w:rsidRPr="00F570A7">
              <w:rPr>
                <w:sz w:val="28"/>
                <w:szCs w:val="28"/>
              </w:rPr>
              <w:t>приаэродромных</w:t>
            </w:r>
            <w:proofErr w:type="spellEnd"/>
            <w:r w:rsidRPr="00F570A7">
              <w:rPr>
                <w:sz w:val="28"/>
                <w:szCs w:val="28"/>
              </w:rPr>
              <w:t xml:space="preserve"> территорий аэродромов Воронеж (</w:t>
            </w:r>
            <w:proofErr w:type="spellStart"/>
            <w:r w:rsidRPr="00F570A7">
              <w:rPr>
                <w:sz w:val="28"/>
                <w:szCs w:val="28"/>
              </w:rPr>
              <w:t>Чертовицкое</w:t>
            </w:r>
            <w:proofErr w:type="spellEnd"/>
            <w:r w:rsidRPr="00F570A7">
              <w:rPr>
                <w:sz w:val="28"/>
                <w:szCs w:val="28"/>
              </w:rPr>
              <w:t xml:space="preserve">), Воронеж (Придача), Воронеж (Балтимор) и в районе аэродрома </w:t>
            </w:r>
            <w:r w:rsidR="0043216C" w:rsidRPr="0043216C">
              <w:rPr>
                <w:sz w:val="28"/>
                <w:szCs w:val="28"/>
              </w:rPr>
              <w:t>Воронеж (Балтимор)</w:t>
            </w:r>
            <w:r w:rsidRPr="00F570A7">
              <w:rPr>
                <w:sz w:val="28"/>
                <w:szCs w:val="28"/>
              </w:rPr>
              <w:t xml:space="preserve">, в </w:t>
            </w:r>
            <w:proofErr w:type="gramStart"/>
            <w:r w:rsidRPr="00F570A7">
              <w:rPr>
                <w:sz w:val="28"/>
                <w:szCs w:val="28"/>
              </w:rPr>
              <w:t>связи</w:t>
            </w:r>
            <w:proofErr w:type="gramEnd"/>
            <w:r w:rsidRPr="00F570A7">
              <w:rPr>
                <w:sz w:val="28"/>
                <w:szCs w:val="28"/>
              </w:rPr>
              <w:t xml:space="preserve"> с чем необходимо соблюдение требований, установленных воздушным законодательством Российской Федерации</w:t>
            </w:r>
            <w:r>
              <w:rPr>
                <w:sz w:val="28"/>
                <w:szCs w:val="28"/>
              </w:rPr>
              <w:t>.</w:t>
            </w:r>
          </w:p>
          <w:p w:rsidR="002F0F3F" w:rsidRPr="00F570A7" w:rsidRDefault="002F0F3F" w:rsidP="00475DEC">
            <w:pPr>
              <w:pStyle w:val="WW-"/>
              <w:snapToGrid w:val="0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F570A7">
              <w:rPr>
                <w:rFonts w:ascii="Times New Roman" w:eastAsia="Calibri" w:hAnsi="Times New Roman" w:cs="Times New Roman"/>
                <w:sz w:val="28"/>
                <w:szCs w:val="28"/>
              </w:rPr>
              <w:t>2. Планируемая территория</w:t>
            </w:r>
            <w:r w:rsidRPr="00F570A7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расположена </w:t>
            </w:r>
            <w:r w:rsidRPr="00F570A7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в границах зон боевых действий на территории города Воронежа в 1942–1943 годах, в </w:t>
            </w:r>
            <w:proofErr w:type="gramStart"/>
            <w:r w:rsidRPr="00F570A7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связи</w:t>
            </w:r>
            <w:proofErr w:type="gramEnd"/>
            <w:r w:rsidRPr="00F570A7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с чем необходимо </w:t>
            </w:r>
            <w:r w:rsidRPr="00F570A7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требований, установленных</w:t>
            </w:r>
            <w:r w:rsidRPr="00F570A7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Законом Российской Федерации от 1</w:t>
            </w:r>
            <w:r w:rsidR="0043216C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4.01.1993 № </w:t>
            </w:r>
            <w:r w:rsidRPr="00F570A7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4292-1 «Об увековечении памяти погибших при защите Отечества» и </w:t>
            </w:r>
            <w:r w:rsidRPr="00F570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Законом Воронежской области от </w:t>
            </w:r>
            <w:r w:rsidRPr="00F570A7">
              <w:rPr>
                <w:rFonts w:ascii="Times New Roman" w:eastAsia="Lucida Sans Unicode" w:hAnsi="Times New Roman" w:cs="Times New Roman"/>
                <w:sz w:val="28"/>
                <w:szCs w:val="28"/>
              </w:rPr>
              <w:t>29.04.2016 № 45-ОЗ «Об отдельных мерах по поддержке проведения поисковой работы на территории Воронежской области».</w:t>
            </w:r>
          </w:p>
          <w:p w:rsidR="002F0F3F" w:rsidRDefault="00AF4FFB" w:rsidP="00475DEC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3</w:t>
            </w:r>
            <w:r w:rsidR="00DC1BC5">
              <w:rPr>
                <w:bCs/>
                <w:iCs/>
                <w:color w:val="000000"/>
                <w:sz w:val="28"/>
                <w:szCs w:val="28"/>
              </w:rPr>
              <w:t xml:space="preserve">. </w:t>
            </w:r>
            <w:r w:rsidR="002F0F3F">
              <w:rPr>
                <w:bCs/>
                <w:iCs/>
                <w:color w:val="000000"/>
                <w:sz w:val="28"/>
                <w:szCs w:val="28"/>
              </w:rPr>
              <w:t>Учесть установленные и нормативные зоны с особыми условиями использования территории.</w:t>
            </w:r>
          </w:p>
          <w:p w:rsidR="002F0F3F" w:rsidRPr="00D50FF2" w:rsidRDefault="00AF4FFB" w:rsidP="00475DEC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4</w:t>
            </w:r>
            <w:r w:rsidR="002F0F3F" w:rsidRPr="00D50FF2">
              <w:rPr>
                <w:bCs/>
                <w:iCs/>
                <w:color w:val="000000"/>
                <w:sz w:val="28"/>
                <w:szCs w:val="28"/>
              </w:rPr>
              <w:t>. Учесть ограничение в использовании планируемой территории в отношении охранных зон сетей инженерно-технического обеспечения и дороги общего пользования.</w:t>
            </w:r>
          </w:p>
          <w:p w:rsidR="002F0F3F" w:rsidRPr="00D50FF2" w:rsidRDefault="00AF4FFB" w:rsidP="00475DEC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5</w:t>
            </w:r>
            <w:r w:rsidR="002F0F3F" w:rsidRPr="00D50FF2">
              <w:rPr>
                <w:bCs/>
                <w:iCs/>
                <w:color w:val="000000"/>
                <w:sz w:val="28"/>
                <w:szCs w:val="28"/>
              </w:rPr>
              <w:t>. Проработать вопрос инженерного обеспечения планируемой территории.</w:t>
            </w:r>
          </w:p>
          <w:p w:rsidR="002F0F3F" w:rsidRPr="00D50FF2" w:rsidRDefault="00AF4FFB" w:rsidP="00475DEC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6</w:t>
            </w:r>
            <w:r w:rsidR="002F0F3F" w:rsidRPr="00D50FF2">
              <w:rPr>
                <w:bCs/>
                <w:iCs/>
                <w:color w:val="000000"/>
                <w:sz w:val="28"/>
                <w:szCs w:val="28"/>
              </w:rPr>
              <w:t>. Проработать вопрос обеспечения транспортной доступности планируемой территории, в том числе транспортной связи с городом.</w:t>
            </w:r>
          </w:p>
          <w:p w:rsidR="002F0F3F" w:rsidRDefault="00AF4FFB" w:rsidP="00475DEC">
            <w:pPr>
              <w:rPr>
                <w:rFonts w:eastAsia="Calibri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7</w:t>
            </w:r>
            <w:r w:rsidR="002F0F3F" w:rsidRPr="00D50FF2">
              <w:rPr>
                <w:bCs/>
                <w:iCs/>
                <w:color w:val="000000"/>
                <w:sz w:val="28"/>
                <w:szCs w:val="28"/>
              </w:rPr>
              <w:t xml:space="preserve">. </w:t>
            </w:r>
            <w:r w:rsidR="002F0F3F" w:rsidRPr="00D50FF2">
              <w:rPr>
                <w:rFonts w:eastAsia="Calibri"/>
                <w:sz w:val="28"/>
                <w:szCs w:val="28"/>
              </w:rPr>
              <w:t>Обеспечить планируемую территорию элементами планировочной структуры: проездами, пешеходными дорогами, площадками для временного хранения автомобилей</w:t>
            </w:r>
            <w:r w:rsidR="002F0F3F" w:rsidRPr="00D50FF2">
              <w:t xml:space="preserve"> </w:t>
            </w:r>
            <w:r w:rsidR="002F0F3F" w:rsidRPr="00D50FF2">
              <w:rPr>
                <w:rFonts w:eastAsia="Calibri"/>
                <w:sz w:val="28"/>
                <w:szCs w:val="28"/>
              </w:rPr>
              <w:t>и элементами благоустройства</w:t>
            </w:r>
            <w:r w:rsidR="00D50FF2">
              <w:rPr>
                <w:rFonts w:eastAsia="Calibri"/>
                <w:sz w:val="28"/>
                <w:szCs w:val="28"/>
              </w:rPr>
              <w:t>.</w:t>
            </w:r>
          </w:p>
          <w:p w:rsidR="00D50FF2" w:rsidRPr="00FB03CC" w:rsidRDefault="00AF4FFB" w:rsidP="00475DE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  <w:r w:rsidR="00D50FF2">
              <w:rPr>
                <w:rFonts w:eastAsia="Calibri"/>
                <w:sz w:val="28"/>
                <w:szCs w:val="28"/>
              </w:rPr>
              <w:t xml:space="preserve">. </w:t>
            </w:r>
            <w:r w:rsidR="00D50FF2" w:rsidRPr="00D50FF2">
              <w:rPr>
                <w:rFonts w:eastAsia="Calibri"/>
                <w:sz w:val="28"/>
                <w:szCs w:val="28"/>
              </w:rPr>
              <w:t>Проработать вопрос об обеспечении планируемой территории объе</w:t>
            </w:r>
            <w:r w:rsidR="00FB03CC">
              <w:rPr>
                <w:rFonts w:eastAsia="Calibri"/>
                <w:sz w:val="28"/>
                <w:szCs w:val="28"/>
              </w:rPr>
              <w:t xml:space="preserve">ктами социальной инфраструктуры. </w:t>
            </w:r>
            <w:r w:rsidR="00D50FF2" w:rsidRPr="00D50FF2">
              <w:rPr>
                <w:rFonts w:eastAsia="Calibri"/>
                <w:sz w:val="28"/>
                <w:szCs w:val="28"/>
              </w:rPr>
              <w:t xml:space="preserve">Расчетную мощность объектов социальной инфраструктуры уточнить в соответствии с действующими нормативами градостроительного проектирования и согласовать с профильными структурными подразделениями администрации </w:t>
            </w:r>
            <w:r w:rsidR="00FB03CC">
              <w:rPr>
                <w:rFonts w:eastAsia="Calibri"/>
                <w:sz w:val="28"/>
                <w:szCs w:val="28"/>
              </w:rPr>
              <w:t xml:space="preserve">городского округа город Воронеж </w:t>
            </w:r>
          </w:p>
        </w:tc>
      </w:tr>
      <w:tr w:rsidR="002F0F3F" w:rsidTr="00451AE3">
        <w:trPr>
          <w:trHeight w:val="2641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AA223B">
            <w:pPr>
              <w:tabs>
                <w:tab w:val="left" w:pos="460"/>
              </w:tabs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11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475DEC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 xml:space="preserve">Сроки разработки документации </w:t>
            </w:r>
          </w:p>
          <w:p w:rsidR="002F0F3F" w:rsidRPr="00F570A7" w:rsidRDefault="002F0F3F" w:rsidP="00475DEC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F570A7" w:rsidRDefault="002F0F3F" w:rsidP="00475DEC">
            <w:pPr>
              <w:pStyle w:val="WW-"/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Сбор исходных данных – 2 месяца (60 дней).</w:t>
            </w:r>
          </w:p>
          <w:p w:rsidR="002F0F3F" w:rsidRPr="00D37B06" w:rsidRDefault="002F0F3F" w:rsidP="00475DEC">
            <w:pPr>
              <w:pStyle w:val="WW-"/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37B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материалов по обоснованию </w:t>
            </w:r>
            <w:r w:rsidR="00451AE3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документации по </w:t>
            </w:r>
            <w:r w:rsidRPr="00D37B06">
              <w:rPr>
                <w:rFonts w:ascii="Times New Roman" w:hAnsi="Times New Roman" w:cs="Times New Roman"/>
                <w:sz w:val="28"/>
                <w:szCs w:val="28"/>
              </w:rPr>
              <w:t>планировк</w:t>
            </w:r>
            <w:r w:rsidR="00451AE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37B06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</w:t>
            </w:r>
            <w:r w:rsidRPr="00D37B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– 3 месяца (90 дней).</w:t>
            </w:r>
          </w:p>
          <w:p w:rsidR="002F0F3F" w:rsidRPr="00D37B06" w:rsidRDefault="002F0F3F" w:rsidP="00475DEC">
            <w:pPr>
              <w:pStyle w:val="WW-"/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37B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</w:t>
            </w:r>
            <w:r w:rsidR="00451AE3">
              <w:rPr>
                <w:rFonts w:ascii="Times New Roman" w:hAnsi="Times New Roman" w:cs="Times New Roman"/>
                <w:sz w:val="28"/>
                <w:szCs w:val="28"/>
              </w:rPr>
              <w:t>документации по</w:t>
            </w:r>
            <w:r w:rsidRPr="00D37B06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планировк</w:t>
            </w:r>
            <w:r w:rsidR="00451AE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37B06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</w:t>
            </w:r>
            <w:r w:rsidRPr="00D37B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– 2 месяца (60 дней).</w:t>
            </w:r>
          </w:p>
          <w:p w:rsidR="002F0F3F" w:rsidRPr="00F570A7" w:rsidRDefault="002F0F3F" w:rsidP="00451AE3">
            <w:pPr>
              <w:pStyle w:val="WW-"/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37B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Согласование </w:t>
            </w:r>
            <w:r w:rsidR="00451AE3">
              <w:rPr>
                <w:rFonts w:ascii="Times New Roman" w:hAnsi="Times New Roman" w:cs="Times New Roman"/>
                <w:sz w:val="28"/>
                <w:szCs w:val="28"/>
              </w:rPr>
              <w:t>документации по</w:t>
            </w:r>
            <w:r w:rsidRPr="00D37B06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планировк</w:t>
            </w:r>
            <w:r w:rsidR="00451AE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37B06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</w:t>
            </w:r>
            <w:r w:rsidRPr="00D37B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с управлением главного архитектора администрации городского округа город Воронеж – 1 месяц (30 дней)</w:t>
            </w:r>
          </w:p>
        </w:tc>
      </w:tr>
      <w:tr w:rsidR="002F0F3F" w:rsidTr="00451AE3">
        <w:trPr>
          <w:trHeight w:val="3318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AA223B">
            <w:pPr>
              <w:tabs>
                <w:tab w:val="left" w:pos="460"/>
              </w:tabs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12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475DEC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Документы, регламентирующие выполнение работ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F570A7" w:rsidRDefault="002F0F3F" w:rsidP="00475DEC">
            <w:pPr>
              <w:pStyle w:val="WW-"/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Градостроительный кодекс Российской Федерации;</w:t>
            </w:r>
          </w:p>
          <w:p w:rsidR="002F0F3F" w:rsidRPr="00F570A7" w:rsidRDefault="002F0F3F" w:rsidP="00475DEC">
            <w:pPr>
              <w:pStyle w:val="WW-"/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Земельный кодекс Российской Федерации;</w:t>
            </w:r>
          </w:p>
          <w:p w:rsidR="002F0F3F" w:rsidRPr="00F570A7" w:rsidRDefault="002F0F3F" w:rsidP="00475DEC">
            <w:pPr>
              <w:pStyle w:val="WW-"/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Федеральный закон от 22.07.2008 № 123-ФЗ «Технический регламент о требованиях пожарной безопасности»;</w:t>
            </w:r>
          </w:p>
          <w:p w:rsidR="002F0F3F" w:rsidRPr="00F570A7" w:rsidRDefault="002F0F3F" w:rsidP="00475DEC">
            <w:pPr>
              <w:pStyle w:val="WW-"/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- </w:t>
            </w:r>
            <w:r w:rsidRPr="00284FA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СП 42.13330.2016 «Градостроительство. Планировка и застройка городских и сельских поселений»;</w:t>
            </w:r>
          </w:p>
          <w:p w:rsidR="002F0F3F" w:rsidRPr="00F570A7" w:rsidRDefault="002F0F3F" w:rsidP="00475DEC">
            <w:pPr>
              <w:pStyle w:val="WW-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региональные и местные нормативы градостроительного проектирования</w:t>
            </w:r>
            <w:r w:rsidRPr="00F570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F0F3F" w:rsidTr="00451AE3">
        <w:trPr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AA223B">
            <w:pPr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13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475DEC">
            <w:pPr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Порядок передачи документации</w:t>
            </w:r>
          </w:p>
          <w:p w:rsidR="002F0F3F" w:rsidRPr="00F570A7" w:rsidRDefault="002F0F3F" w:rsidP="00475DEC">
            <w:pPr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F570A7" w:rsidRDefault="002F0F3F" w:rsidP="00475DEC">
            <w:pPr>
              <w:snapToGrid w:val="0"/>
              <w:spacing w:line="228" w:lineRule="auto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 xml:space="preserve">Исполнитель передает заказчику </w:t>
            </w:r>
            <w:r w:rsidR="0043216C">
              <w:rPr>
                <w:sz w:val="28"/>
                <w:szCs w:val="28"/>
              </w:rPr>
              <w:t>документацию по</w:t>
            </w:r>
            <w:r w:rsidRPr="00F570A7">
              <w:rPr>
                <w:sz w:val="28"/>
                <w:szCs w:val="28"/>
              </w:rPr>
              <w:t xml:space="preserve"> планировк</w:t>
            </w:r>
            <w:r w:rsidR="00BF4A2F">
              <w:rPr>
                <w:sz w:val="28"/>
                <w:szCs w:val="28"/>
              </w:rPr>
              <w:t>е</w:t>
            </w:r>
            <w:r w:rsidRPr="00F570A7">
              <w:rPr>
                <w:sz w:val="28"/>
                <w:szCs w:val="28"/>
              </w:rPr>
              <w:t xml:space="preserve"> территории в полном объеме.</w:t>
            </w:r>
          </w:p>
          <w:p w:rsidR="002F0F3F" w:rsidRPr="00F570A7" w:rsidRDefault="00451AE3" w:rsidP="00475DEC">
            <w:pPr>
              <w:snapToGrid w:val="0"/>
              <w:spacing w:line="228" w:lineRule="auto"/>
              <w:rPr>
                <w:iCs/>
                <w:sz w:val="28"/>
                <w:szCs w:val="28"/>
              </w:rPr>
            </w:pPr>
            <w:r>
              <w:rPr>
                <w:rStyle w:val="FontStyle17"/>
                <w:i w:val="0"/>
                <w:sz w:val="28"/>
                <w:szCs w:val="28"/>
              </w:rPr>
              <w:t>Заказчик обязан предоставить документацию по планировке территории в управление главного архитектора администрации городского округа город Воронеж в полном объеме на бумажном носителе и в электронном виде</w:t>
            </w:r>
          </w:p>
        </w:tc>
      </w:tr>
      <w:tr w:rsidR="002F0F3F" w:rsidTr="00451AE3">
        <w:trPr>
          <w:jc w:val="center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AA223B">
            <w:pPr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14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475DEC">
            <w:pPr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Требования к текстовой и графической частям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475DEC">
            <w:pPr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Обязательные разделы текстовой части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AA223B" w:rsidRDefault="00451AE3" w:rsidP="00475DEC">
            <w:pPr>
              <w:snapToGrid w:val="0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  <w:r w:rsidR="00BF4A2F" w:rsidRPr="00AA22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>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</w:t>
            </w:r>
            <w:proofErr w:type="gramEnd"/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>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структуры.</w:t>
            </w:r>
            <w:proofErr w:type="gramEnd"/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Для зон планируемого размещения объектов федерального значения, объектов регионального значения, объектов местного значения в такое положение включаются сведения о плотности и параметрах застройки территории, необходимые для размещения указанных объектов, а также в целях согласования проекта планировки территории в соответствии с </w:t>
            </w:r>
            <w:hyperlink r:id="rId9" w:anchor="dst102028" w:history="1">
              <w:r w:rsidR="00BF4A2F" w:rsidRPr="00AA223B">
                <w:rPr>
                  <w:color w:val="000000" w:themeColor="text1"/>
                  <w:sz w:val="28"/>
                  <w:szCs w:val="28"/>
                  <w:lang w:eastAsia="ru-RU"/>
                </w:rPr>
                <w:t>частью 12.7 статьи 45</w:t>
              </w:r>
            </w:hyperlink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04358C">
              <w:rPr>
                <w:color w:val="000000" w:themeColor="text1"/>
                <w:sz w:val="28"/>
                <w:szCs w:val="28"/>
                <w:lang w:eastAsia="ru-RU"/>
              </w:rPr>
              <w:t>Градостроительного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4358C">
              <w:rPr>
                <w:color w:val="000000" w:themeColor="text1"/>
                <w:sz w:val="28"/>
                <w:szCs w:val="28"/>
                <w:lang w:eastAsia="ru-RU"/>
              </w:rPr>
              <w:t>к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одекса </w:t>
            </w:r>
            <w:r w:rsidR="0004358C">
              <w:rPr>
                <w:color w:val="000000" w:themeColor="text1"/>
                <w:sz w:val="28"/>
                <w:szCs w:val="28"/>
                <w:lang w:eastAsia="ru-RU"/>
              </w:rPr>
              <w:t xml:space="preserve">Российской Федерации 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>информация о планируемых мероприятиях по обеспечению сохранения применительно к территориальным зонам</w:t>
            </w:r>
            <w:r w:rsidR="0004358C"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</w:t>
            </w:r>
            <w:r w:rsidR="0004358C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AA223B" w:rsidRDefault="0004358C" w:rsidP="00475DEC">
            <w:pPr>
              <w:snapToGrid w:val="0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2.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>оложения об очередности планируемого развития территории, содержащ</w:t>
            </w:r>
            <w:r w:rsidR="008D7C9F">
              <w:rPr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>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 и этапы строительства,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AA223B" w:rsidRDefault="0004358C" w:rsidP="00475DEC">
            <w:pPr>
              <w:snapToGrid w:val="0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3.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Р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езультаты инженерных изысканий в объеме, предусмотренном разрабатываемой исполнителем работ программой инженерных изысканий, в случаях, если выполнение таких инженерных изысканий для подготовки документации по планировке территории требуется в соответствии с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Градостроительным кодексом Российской Федерации.</w:t>
            </w:r>
          </w:p>
          <w:p w:rsidR="00BF4A2F" w:rsidRPr="00AA223B" w:rsidRDefault="0004358C" w:rsidP="00475DEC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4.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боснование </w:t>
            </w:r>
            <w:proofErr w:type="gramStart"/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>определения границ зон планируемого размещения объектов капитального строительства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AA223B" w:rsidRDefault="0004358C" w:rsidP="00475DEC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5.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в границах которой предусматривается осуществление деятельности по комплексному и устойчивому развитию территории, установленным </w:t>
            </w:r>
            <w:r w:rsidR="00AE17D0">
              <w:rPr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>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</w:t>
            </w:r>
            <w:proofErr w:type="gramEnd"/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территориальной доступности таких объектов для населения</w:t>
            </w:r>
            <w:r w:rsidR="00AE17D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AA223B" w:rsidRDefault="0004358C" w:rsidP="00475DEC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6.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>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AA223B" w:rsidRDefault="0004358C" w:rsidP="00475DEC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7.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>еречень мероприятий по охране окружающей среды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AA223B" w:rsidRDefault="0004358C" w:rsidP="00475DEC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8.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>боснование очередности планируемого развития территории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Default="0004358C" w:rsidP="00475DEC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9.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>ные материалы для обоснования пол</w:t>
            </w:r>
            <w:r w:rsidR="00AA223B">
              <w:rPr>
                <w:color w:val="000000" w:themeColor="text1"/>
                <w:sz w:val="28"/>
                <w:szCs w:val="28"/>
                <w:lang w:eastAsia="ru-RU"/>
              </w:rPr>
              <w:t>ожений по планировке территории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AA223B" w:rsidRPr="0004358C" w:rsidRDefault="0004358C" w:rsidP="001C2CA2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  <w:r w:rsidR="00AA22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AA223B" w:rsidRPr="0055266D">
              <w:rPr>
                <w:rFonts w:ascii="Times New Roman" w:hAnsi="Times New Roman"/>
                <w:sz w:val="28"/>
                <w:szCs w:val="28"/>
              </w:rPr>
              <w:t>екстовые материалы на бумажных носителях предоставляются в брошюрованном виде на листах формата А</w:t>
            </w:r>
            <w:proofErr w:type="gramStart"/>
            <w:r w:rsidR="00AA223B" w:rsidRPr="0055266D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="00AA223B" w:rsidRPr="0055266D">
              <w:rPr>
                <w:rFonts w:ascii="Times New Roman" w:hAnsi="Times New Roman"/>
                <w:sz w:val="28"/>
                <w:szCs w:val="28"/>
              </w:rPr>
              <w:t>. Текстовые материалы проекта межевания территории также представляются на электронном носителе в формате</w:t>
            </w:r>
            <w:r w:rsidR="00AA223B">
              <w:rPr>
                <w:rFonts w:ascii="Times New Roman" w:hAnsi="Times New Roman"/>
                <w:sz w:val="28"/>
                <w:szCs w:val="28"/>
              </w:rPr>
              <w:t xml:space="preserve"> M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icrosoft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2CA2"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версии 2003 или выше</w:t>
            </w:r>
          </w:p>
        </w:tc>
      </w:tr>
      <w:tr w:rsidR="002F0F3F" w:rsidTr="00451AE3">
        <w:trPr>
          <w:jc w:val="center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AA223B">
            <w:pPr>
              <w:tabs>
                <w:tab w:val="left" w:pos="46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475DEC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475DEC">
            <w:pPr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 xml:space="preserve">Графическая часть (в электронном и печатном виде) 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A2F" w:rsidRPr="00AA223B" w:rsidRDefault="0004358C" w:rsidP="00475DEC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04358C">
              <w:rPr>
                <w:color w:val="000000" w:themeColor="text1"/>
                <w:sz w:val="28"/>
                <w:szCs w:val="28"/>
                <w:lang w:eastAsia="ru-RU"/>
              </w:rPr>
              <w:t>1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Ч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>ертеж или чертежи планировки территории, на которых отображаются:</w:t>
            </w:r>
          </w:p>
          <w:p w:rsidR="00BF4A2F" w:rsidRPr="00AA223B" w:rsidRDefault="00BF4A2F" w:rsidP="00475DEC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bookmarkStart w:id="1" w:name="dst3131"/>
            <w:bookmarkEnd w:id="1"/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>а) красные линии;</w:t>
            </w:r>
          </w:p>
          <w:p w:rsidR="00BF4A2F" w:rsidRPr="00AA223B" w:rsidRDefault="00BF4A2F" w:rsidP="00475DEC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bookmarkStart w:id="2" w:name="dst1376"/>
            <w:bookmarkEnd w:id="2"/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>б) границы существующих и планируемых элементов планировочной структуры;</w:t>
            </w:r>
          </w:p>
          <w:p w:rsidR="00BF4A2F" w:rsidRPr="00AA223B" w:rsidRDefault="00BF4A2F" w:rsidP="00475DEC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bookmarkStart w:id="3" w:name="dst1377"/>
            <w:bookmarkEnd w:id="3"/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>в) границы зон планируемого размещения объектов капитального строительства</w:t>
            </w:r>
            <w:r w:rsidR="0004358C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AA223B" w:rsidRDefault="0004358C" w:rsidP="00475DEC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2.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К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>арт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AA223B" w:rsidRDefault="0004358C" w:rsidP="00475DEC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3.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>хем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организации движения транспорта (включая транспорт общего пользования) и пешеходов, отражающ</w:t>
            </w:r>
            <w:r w:rsidR="001C2CA2">
              <w:rPr>
                <w:color w:val="000000" w:themeColor="text1"/>
                <w:sz w:val="28"/>
                <w:szCs w:val="28"/>
                <w:lang w:eastAsia="ru-RU"/>
              </w:rPr>
              <w:t>ая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местоположение объектов транспортной инфраструктуры и учитывающ</w:t>
            </w:r>
            <w:r w:rsidR="001C2CA2">
              <w:rPr>
                <w:color w:val="000000" w:themeColor="text1"/>
                <w:sz w:val="28"/>
                <w:szCs w:val="28"/>
                <w:lang w:eastAsia="ru-RU"/>
              </w:rPr>
              <w:t>ая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существующие и прогнозные потребности в транспортном обеспечении на территории, а также схем</w:t>
            </w:r>
            <w:r w:rsidR="001C2CA2">
              <w:rPr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организации улично-дорожной сети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AA223B" w:rsidRDefault="008A55D5" w:rsidP="00475DEC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4.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>хем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границ территорий объектов культурного наследия (при наличии)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AA223B" w:rsidRDefault="008A55D5" w:rsidP="00475DEC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5.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>хем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границ зон с особыми условиями использования территории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AA223B" w:rsidRDefault="008A55D5" w:rsidP="00475DEC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6.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>хем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>, отображающ</w:t>
            </w:r>
            <w:r w:rsidR="001C2CA2">
              <w:rPr>
                <w:color w:val="000000" w:themeColor="text1"/>
                <w:sz w:val="28"/>
                <w:szCs w:val="28"/>
                <w:lang w:eastAsia="ru-RU"/>
              </w:rPr>
              <w:t>ая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AA223B" w:rsidRPr="00AA223B" w:rsidRDefault="008A55D5" w:rsidP="00475DEC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7.</w:t>
            </w:r>
            <w:r w:rsidR="00AA223B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AA223B" w:rsidRPr="00AA223B">
              <w:rPr>
                <w:color w:val="000000" w:themeColor="text1"/>
                <w:sz w:val="28"/>
                <w:szCs w:val="28"/>
                <w:lang w:eastAsia="ru-RU"/>
              </w:rPr>
              <w:t>арианты планировочных и (или) объемно-пространственных решений застройки территории в соответствии с проектом планировки территории (в отношении элементов планировочной структуры, расположенных в жилых или общественно-деловых зонах)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AA223B" w:rsidRPr="00AA223B" w:rsidRDefault="008A55D5" w:rsidP="00475DEC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8.</w:t>
            </w:r>
            <w:r w:rsidR="00AA223B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AA223B" w:rsidRPr="00AA223B">
              <w:rPr>
                <w:color w:val="000000" w:themeColor="text1"/>
                <w:sz w:val="28"/>
                <w:szCs w:val="28"/>
                <w:lang w:eastAsia="ru-RU"/>
              </w:rPr>
              <w:t>хем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AA223B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вертикальной планировки территории, инженерной подготовки и инженерной защиты территории, подготовленн</w:t>
            </w:r>
            <w:r w:rsidR="001C2CA2">
              <w:rPr>
                <w:color w:val="000000" w:themeColor="text1"/>
                <w:sz w:val="28"/>
                <w:szCs w:val="28"/>
                <w:lang w:eastAsia="ru-RU"/>
              </w:rPr>
              <w:t>ая</w:t>
            </w:r>
            <w:r w:rsidR="00AA223B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в </w:t>
            </w:r>
            <w:hyperlink r:id="rId10" w:anchor="dst100006" w:history="1">
              <w:r w:rsidR="00AA223B" w:rsidRPr="00AA223B">
                <w:rPr>
                  <w:color w:val="000000" w:themeColor="text1"/>
                  <w:sz w:val="28"/>
                  <w:szCs w:val="28"/>
                  <w:lang w:eastAsia="ru-RU"/>
                </w:rPr>
                <w:t>случаях</w:t>
              </w:r>
            </w:hyperlink>
            <w:r w:rsidR="00AA223B" w:rsidRPr="00AA223B">
              <w:rPr>
                <w:color w:val="000000" w:themeColor="text1"/>
                <w:sz w:val="28"/>
                <w:szCs w:val="28"/>
                <w:lang w:eastAsia="ru-RU"/>
              </w:rPr>
              <w:t>, установленных уполномоченным Правительством Российской Федерации федеральным органом исполнительной власти, и в соответствии с </w:t>
            </w:r>
            <w:hyperlink r:id="rId11" w:anchor="dst100015" w:history="1">
              <w:r w:rsidR="00AA223B" w:rsidRPr="00AA223B">
                <w:rPr>
                  <w:color w:val="000000" w:themeColor="text1"/>
                  <w:sz w:val="28"/>
                  <w:szCs w:val="28"/>
                  <w:lang w:eastAsia="ru-RU"/>
                </w:rPr>
                <w:t>требованиями</w:t>
              </w:r>
            </w:hyperlink>
            <w:r w:rsidR="00AA223B" w:rsidRPr="00AA223B">
              <w:rPr>
                <w:color w:val="000000" w:themeColor="text1"/>
                <w:sz w:val="28"/>
                <w:szCs w:val="28"/>
                <w:lang w:eastAsia="ru-RU"/>
              </w:rPr>
              <w:t>, установленными уполномоченным Правительством Российской Федерации федеральным органом исполнительной власти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2F0F3F" w:rsidRPr="00AA223B" w:rsidRDefault="008A55D5" w:rsidP="00475DEC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  <w:r w:rsidR="00AA223B"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2F0F3F"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рафические материалы </w:t>
            </w:r>
            <w:r w:rsidR="0043216C"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документации по </w:t>
            </w:r>
            <w:r w:rsidR="002F0F3F"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планировк</w:t>
            </w:r>
            <w:r w:rsidR="0043216C"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2F0F3F"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территории пред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2F0F3F"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ставляются на бумажном и электронном носителях в </w:t>
            </w:r>
            <w:r w:rsidR="00AA223B"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 векторных и растровых карт.</w:t>
            </w:r>
            <w:proofErr w:type="gramEnd"/>
            <w:r w:rsidR="00AA223B"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F0F3F"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цифровой (векторной) графике карты с привязкой к городской и местной системам координат (</w:t>
            </w:r>
            <w:proofErr w:type="gramStart"/>
            <w:r w:rsidR="002F0F3F"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МСК</w:t>
            </w:r>
            <w:proofErr w:type="gramEnd"/>
            <w:r w:rsidR="002F0F3F"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36), в растровом виде в масштабе оригинала в формате JPEG с разрешением не менее 120 точек на см</w:t>
            </w:r>
            <w:r w:rsidR="0043216C"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а также в формате XML</w:t>
            </w:r>
            <w:r w:rsidR="002F0F3F"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2F0F3F" w:rsidRPr="00AA223B" w:rsidRDefault="008A55D5" w:rsidP="00475DEC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  <w:r w:rsidR="00AA223B"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2F0F3F"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емонстрационный альбом (бумажный носитель) в брошюрованном виде на листах формата А3, содержащий </w:t>
            </w:r>
            <w:r w:rsidR="0043216C"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документацию по планировке территории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AA223B" w:rsidRPr="00AA223B" w:rsidRDefault="008A55D5" w:rsidP="00475DEC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  <w:r w:rsidR="00AA223B"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2F0F3F"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водный материал презентации для проведения публичных слушаний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F0F3F"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электронном носителе в формате, совм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естимом 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Microsoft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Power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Point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A55D5" w:rsidRDefault="008A55D5" w:rsidP="008A55D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  <w:r w:rsidR="00AA223B"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2F0F3F"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емонстрационные материалы для организации экспозиции для проведения публичных слушаний по проекту планировки территории</w:t>
            </w:r>
            <w:r w:rsidR="0043216C"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проекту межевания территории, подготовленным в составе документации по планировке территории, </w:t>
            </w:r>
            <w:r w:rsidR="002F0F3F"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планшетах размером не менее </w:t>
            </w:r>
          </w:p>
          <w:p w:rsidR="002F0F3F" w:rsidRPr="00AA223B" w:rsidRDefault="002F0F3F" w:rsidP="008A55D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A55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х </w:t>
            </w:r>
            <w:r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A55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</w:p>
        </w:tc>
      </w:tr>
      <w:tr w:rsidR="002F0F3F" w:rsidTr="00451AE3">
        <w:trPr>
          <w:jc w:val="center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AA223B">
            <w:pPr>
              <w:tabs>
                <w:tab w:val="left" w:pos="46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475DEC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475DEC">
            <w:pPr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Количество экземпляров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AA223B" w:rsidRDefault="002F0F3F" w:rsidP="00475DEC">
            <w:pPr>
              <w:snapToGrid w:val="0"/>
              <w:spacing w:line="228" w:lineRule="auto"/>
              <w:rPr>
                <w:color w:val="000000" w:themeColor="text1"/>
                <w:sz w:val="28"/>
                <w:szCs w:val="28"/>
              </w:rPr>
            </w:pPr>
            <w:r w:rsidRPr="00AA223B">
              <w:rPr>
                <w:color w:val="000000" w:themeColor="text1"/>
                <w:sz w:val="28"/>
                <w:szCs w:val="28"/>
              </w:rPr>
              <w:t>4 (четыре)</w:t>
            </w:r>
          </w:p>
        </w:tc>
      </w:tr>
    </w:tbl>
    <w:p w:rsidR="00C10BBE" w:rsidRDefault="00C10BBE" w:rsidP="00AA223B">
      <w:pPr>
        <w:autoSpaceDE w:val="0"/>
        <w:ind w:right="-1"/>
        <w:jc w:val="both"/>
        <w:rPr>
          <w:b/>
          <w:sz w:val="28"/>
          <w:szCs w:val="28"/>
        </w:rPr>
      </w:pPr>
    </w:p>
    <w:p w:rsidR="00AA223B" w:rsidRDefault="00AA223B" w:rsidP="00AA223B">
      <w:pPr>
        <w:autoSpaceDE w:val="0"/>
        <w:ind w:right="-1"/>
        <w:jc w:val="both"/>
        <w:rPr>
          <w:b/>
          <w:sz w:val="28"/>
          <w:szCs w:val="28"/>
        </w:rPr>
      </w:pPr>
    </w:p>
    <w:p w:rsidR="00AA223B" w:rsidRDefault="00AA223B" w:rsidP="00AA223B">
      <w:pPr>
        <w:autoSpaceDE w:val="0"/>
        <w:ind w:right="-1"/>
        <w:jc w:val="both"/>
        <w:rPr>
          <w:b/>
          <w:sz w:val="28"/>
          <w:szCs w:val="28"/>
        </w:rPr>
      </w:pPr>
    </w:p>
    <w:p w:rsidR="00AA223B" w:rsidRDefault="00AA223B" w:rsidP="00AA223B">
      <w:pPr>
        <w:pStyle w:val="Standard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10BBE" w:rsidRPr="00C10BBE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C10BBE" w:rsidRPr="00C10BBE">
        <w:rPr>
          <w:sz w:val="28"/>
          <w:szCs w:val="28"/>
        </w:rPr>
        <w:t xml:space="preserve"> управления</w:t>
      </w:r>
    </w:p>
    <w:p w:rsidR="007C3805" w:rsidRPr="00910D31" w:rsidRDefault="0043216C" w:rsidP="00AA223B">
      <w:pPr>
        <w:pStyle w:val="Standard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                                                </w:t>
      </w:r>
      <w:r w:rsidR="00AA223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</w:t>
      </w:r>
      <w:r w:rsidR="00A35189">
        <w:rPr>
          <w:sz w:val="28"/>
          <w:szCs w:val="28"/>
        </w:rPr>
        <w:t xml:space="preserve">       </w:t>
      </w:r>
      <w:r w:rsidR="00AA223B">
        <w:rPr>
          <w:sz w:val="28"/>
          <w:szCs w:val="28"/>
        </w:rPr>
        <w:t>Л.А. Подшивалова</w:t>
      </w:r>
    </w:p>
    <w:sectPr w:rsidR="007C3805" w:rsidRPr="00910D31" w:rsidSect="00AA223B">
      <w:headerReference w:type="default" r:id="rId12"/>
      <w:pgSz w:w="11906" w:h="16838"/>
      <w:pgMar w:top="1134" w:right="567" w:bottom="1134" w:left="1701" w:header="567" w:footer="1134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04D" w:rsidRDefault="0065604D" w:rsidP="007C3805">
      <w:r>
        <w:separator/>
      </w:r>
    </w:p>
  </w:endnote>
  <w:endnote w:type="continuationSeparator" w:id="0">
    <w:p w:rsidR="0065604D" w:rsidRDefault="0065604D" w:rsidP="007C3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04D" w:rsidRDefault="0065604D" w:rsidP="007C3805">
      <w:r>
        <w:separator/>
      </w:r>
    </w:p>
  </w:footnote>
  <w:footnote w:type="continuationSeparator" w:id="0">
    <w:p w:rsidR="0065604D" w:rsidRDefault="0065604D" w:rsidP="007C3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BBE" w:rsidRPr="00993BEF" w:rsidRDefault="00C10BBE">
    <w:pPr>
      <w:pStyle w:val="af"/>
      <w:jc w:val="center"/>
      <w:rPr>
        <w:sz w:val="28"/>
        <w:szCs w:val="28"/>
      </w:rPr>
    </w:pPr>
    <w:r w:rsidRPr="00993BEF">
      <w:rPr>
        <w:sz w:val="28"/>
        <w:szCs w:val="28"/>
      </w:rPr>
      <w:fldChar w:fldCharType="begin"/>
    </w:r>
    <w:r w:rsidRPr="00993BEF">
      <w:rPr>
        <w:sz w:val="28"/>
        <w:szCs w:val="28"/>
      </w:rPr>
      <w:instrText xml:space="preserve"> PAGE   \* MERGEFORMAT </w:instrText>
    </w:r>
    <w:r w:rsidRPr="00993BEF">
      <w:rPr>
        <w:sz w:val="28"/>
        <w:szCs w:val="28"/>
      </w:rPr>
      <w:fldChar w:fldCharType="separate"/>
    </w:r>
    <w:r w:rsidR="00777D43">
      <w:rPr>
        <w:noProof/>
        <w:sz w:val="28"/>
        <w:szCs w:val="28"/>
      </w:rPr>
      <w:t>2</w:t>
    </w:r>
    <w:r w:rsidRPr="00993BEF">
      <w:rPr>
        <w:sz w:val="28"/>
        <w:szCs w:val="28"/>
      </w:rPr>
      <w:fldChar w:fldCharType="end"/>
    </w:r>
  </w:p>
  <w:p w:rsidR="00C10BBE" w:rsidRDefault="00C10BB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A1192"/>
    <w:multiLevelType w:val="hybridMultilevel"/>
    <w:tmpl w:val="8AFA280C"/>
    <w:lvl w:ilvl="0" w:tplc="CF580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D376EE"/>
    <w:multiLevelType w:val="hybridMultilevel"/>
    <w:tmpl w:val="FC4EE68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6BE0457E"/>
    <w:multiLevelType w:val="hybridMultilevel"/>
    <w:tmpl w:val="1C429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7351B"/>
    <w:multiLevelType w:val="hybridMultilevel"/>
    <w:tmpl w:val="F27AD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B7C3B"/>
    <w:multiLevelType w:val="hybridMultilevel"/>
    <w:tmpl w:val="E75C4D6E"/>
    <w:lvl w:ilvl="0" w:tplc="32380624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ind w:left="607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05"/>
    <w:rsid w:val="00007E6E"/>
    <w:rsid w:val="00013EFC"/>
    <w:rsid w:val="000142E3"/>
    <w:rsid w:val="0002166D"/>
    <w:rsid w:val="00022DBE"/>
    <w:rsid w:val="00031791"/>
    <w:rsid w:val="0003378F"/>
    <w:rsid w:val="000359DA"/>
    <w:rsid w:val="0004358C"/>
    <w:rsid w:val="000B35FD"/>
    <w:rsid w:val="000D1096"/>
    <w:rsid w:val="000D4622"/>
    <w:rsid w:val="000E3460"/>
    <w:rsid w:val="00110B82"/>
    <w:rsid w:val="001154F2"/>
    <w:rsid w:val="0015284E"/>
    <w:rsid w:val="0016650A"/>
    <w:rsid w:val="001921AF"/>
    <w:rsid w:val="001B5583"/>
    <w:rsid w:val="001B6664"/>
    <w:rsid w:val="001C2CA2"/>
    <w:rsid w:val="001D1BD8"/>
    <w:rsid w:val="001D281A"/>
    <w:rsid w:val="00204175"/>
    <w:rsid w:val="00206DB9"/>
    <w:rsid w:val="002179DD"/>
    <w:rsid w:val="00217EE7"/>
    <w:rsid w:val="0024771F"/>
    <w:rsid w:val="00260489"/>
    <w:rsid w:val="00260AEC"/>
    <w:rsid w:val="00284FAA"/>
    <w:rsid w:val="0028526D"/>
    <w:rsid w:val="002B02CA"/>
    <w:rsid w:val="002F0F3F"/>
    <w:rsid w:val="002F75B0"/>
    <w:rsid w:val="00342395"/>
    <w:rsid w:val="00347C45"/>
    <w:rsid w:val="00370063"/>
    <w:rsid w:val="00370BF8"/>
    <w:rsid w:val="00384C3F"/>
    <w:rsid w:val="00393135"/>
    <w:rsid w:val="00393DF2"/>
    <w:rsid w:val="003A2BAC"/>
    <w:rsid w:val="003B486F"/>
    <w:rsid w:val="003D6A6C"/>
    <w:rsid w:val="003F4A92"/>
    <w:rsid w:val="00401165"/>
    <w:rsid w:val="00401F2A"/>
    <w:rsid w:val="004249C4"/>
    <w:rsid w:val="00425E5F"/>
    <w:rsid w:val="0043216C"/>
    <w:rsid w:val="00451AE3"/>
    <w:rsid w:val="00463E3C"/>
    <w:rsid w:val="004716C4"/>
    <w:rsid w:val="00471D48"/>
    <w:rsid w:val="00475DEC"/>
    <w:rsid w:val="004D5DCB"/>
    <w:rsid w:val="00515064"/>
    <w:rsid w:val="00515626"/>
    <w:rsid w:val="00517E0C"/>
    <w:rsid w:val="005634DD"/>
    <w:rsid w:val="005729C6"/>
    <w:rsid w:val="005775C0"/>
    <w:rsid w:val="00591588"/>
    <w:rsid w:val="005A1E81"/>
    <w:rsid w:val="005B1B8F"/>
    <w:rsid w:val="005B3938"/>
    <w:rsid w:val="005B5E53"/>
    <w:rsid w:val="005D5042"/>
    <w:rsid w:val="005F2735"/>
    <w:rsid w:val="005F28C8"/>
    <w:rsid w:val="005F6F35"/>
    <w:rsid w:val="0062177A"/>
    <w:rsid w:val="0063178D"/>
    <w:rsid w:val="006334A0"/>
    <w:rsid w:val="0065604D"/>
    <w:rsid w:val="006A52AC"/>
    <w:rsid w:val="006F641E"/>
    <w:rsid w:val="006F6A08"/>
    <w:rsid w:val="0075738C"/>
    <w:rsid w:val="00773C74"/>
    <w:rsid w:val="00777D43"/>
    <w:rsid w:val="0078731E"/>
    <w:rsid w:val="00795E8D"/>
    <w:rsid w:val="007A32F7"/>
    <w:rsid w:val="007A49BF"/>
    <w:rsid w:val="007B32CA"/>
    <w:rsid w:val="007C3805"/>
    <w:rsid w:val="007C64BB"/>
    <w:rsid w:val="007C6636"/>
    <w:rsid w:val="007D3C05"/>
    <w:rsid w:val="007F1DDC"/>
    <w:rsid w:val="007F6FE3"/>
    <w:rsid w:val="0080051D"/>
    <w:rsid w:val="0084467B"/>
    <w:rsid w:val="00876875"/>
    <w:rsid w:val="00887C85"/>
    <w:rsid w:val="008915F0"/>
    <w:rsid w:val="008A55D5"/>
    <w:rsid w:val="008C23B5"/>
    <w:rsid w:val="008D2265"/>
    <w:rsid w:val="008D7C9F"/>
    <w:rsid w:val="00910D31"/>
    <w:rsid w:val="0092046E"/>
    <w:rsid w:val="00926798"/>
    <w:rsid w:val="009269D1"/>
    <w:rsid w:val="009311D7"/>
    <w:rsid w:val="009335C0"/>
    <w:rsid w:val="009571E0"/>
    <w:rsid w:val="00963939"/>
    <w:rsid w:val="00993BEF"/>
    <w:rsid w:val="009940B6"/>
    <w:rsid w:val="009F6E7C"/>
    <w:rsid w:val="00A108F9"/>
    <w:rsid w:val="00A35189"/>
    <w:rsid w:val="00A66E19"/>
    <w:rsid w:val="00A843D5"/>
    <w:rsid w:val="00AA223B"/>
    <w:rsid w:val="00AB0923"/>
    <w:rsid w:val="00AC0F2E"/>
    <w:rsid w:val="00AD51A2"/>
    <w:rsid w:val="00AE17D0"/>
    <w:rsid w:val="00AF4FFB"/>
    <w:rsid w:val="00B10F92"/>
    <w:rsid w:val="00B31B1F"/>
    <w:rsid w:val="00B37286"/>
    <w:rsid w:val="00B4473B"/>
    <w:rsid w:val="00B504D6"/>
    <w:rsid w:val="00B66F28"/>
    <w:rsid w:val="00B82F84"/>
    <w:rsid w:val="00BB1D54"/>
    <w:rsid w:val="00BF2B11"/>
    <w:rsid w:val="00BF4A2F"/>
    <w:rsid w:val="00C10BBE"/>
    <w:rsid w:val="00C36228"/>
    <w:rsid w:val="00C40DD2"/>
    <w:rsid w:val="00C81336"/>
    <w:rsid w:val="00C85947"/>
    <w:rsid w:val="00CC1C48"/>
    <w:rsid w:val="00CD4AF2"/>
    <w:rsid w:val="00CD4B91"/>
    <w:rsid w:val="00CF272B"/>
    <w:rsid w:val="00D37B06"/>
    <w:rsid w:val="00D45CDC"/>
    <w:rsid w:val="00D50FF2"/>
    <w:rsid w:val="00D555FF"/>
    <w:rsid w:val="00D6006C"/>
    <w:rsid w:val="00D82632"/>
    <w:rsid w:val="00DC1BC5"/>
    <w:rsid w:val="00DD2B3A"/>
    <w:rsid w:val="00DF2203"/>
    <w:rsid w:val="00E11A31"/>
    <w:rsid w:val="00E62921"/>
    <w:rsid w:val="00E67CD9"/>
    <w:rsid w:val="00E81B92"/>
    <w:rsid w:val="00E8604D"/>
    <w:rsid w:val="00E87554"/>
    <w:rsid w:val="00EB4D47"/>
    <w:rsid w:val="00ED4023"/>
    <w:rsid w:val="00F00C8A"/>
    <w:rsid w:val="00F3199D"/>
    <w:rsid w:val="00F372CB"/>
    <w:rsid w:val="00F44E89"/>
    <w:rsid w:val="00F50411"/>
    <w:rsid w:val="00F56DD9"/>
    <w:rsid w:val="00F570A7"/>
    <w:rsid w:val="00F6196A"/>
    <w:rsid w:val="00F647FF"/>
    <w:rsid w:val="00F66092"/>
    <w:rsid w:val="00F71261"/>
    <w:rsid w:val="00F77BAE"/>
    <w:rsid w:val="00FB03CC"/>
    <w:rsid w:val="00FD3D20"/>
    <w:rsid w:val="00FF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Текст Знак"/>
    <w:aliases w:val=" Знак Знак"/>
    <w:link w:val="a5"/>
    <w:rPr>
      <w:rFonts w:ascii="Courier New" w:hAnsi="Courier New" w:cs="Courier New"/>
      <w:lang w:val="ru-RU" w:eastAsia="ar-SA" w:bidi="ar-SA"/>
    </w:rPr>
  </w:style>
  <w:style w:type="character" w:customStyle="1" w:styleId="a6">
    <w:name w:val="Нижний колонтитул Знак"/>
    <w:rPr>
      <w:sz w:val="24"/>
      <w:szCs w:val="24"/>
    </w:rPr>
  </w:style>
  <w:style w:type="character" w:customStyle="1" w:styleId="a7">
    <w:name w:val="Верхний колонтитул Знак"/>
    <w:uiPriority w:val="99"/>
    <w:rPr>
      <w:sz w:val="24"/>
      <w:szCs w:val="24"/>
    </w:rPr>
  </w:style>
  <w:style w:type="character" w:customStyle="1" w:styleId="a8">
    <w:name w:val="Подзаголовок Знак"/>
    <w:rPr>
      <w:rFonts w:ascii="Arial" w:eastAsia="Lucida Sans Unicode" w:hAnsi="Arial" w:cs="Tahoma"/>
      <w:i/>
      <w:iCs/>
      <w:kern w:val="1"/>
      <w:sz w:val="28"/>
      <w:szCs w:val="28"/>
      <w:lang w:eastAsia="ru-RU" w:bidi="ru-RU"/>
    </w:rPr>
  </w:style>
  <w:style w:type="character" w:customStyle="1" w:styleId="a9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character" w:customStyle="1" w:styleId="ab">
    <w:name w:val="Символ нумерации"/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2">
    <w:name w:val="Текст1"/>
    <w:basedOn w:val="10"/>
  </w:style>
  <w:style w:type="paragraph" w:customStyle="1" w:styleId="WW-">
    <w:name w:val="WW-Текст"/>
    <w:basedOn w:val="a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0">
    <w:name w:val="Normal (Web)"/>
    <w:basedOn w:val="a"/>
    <w:pPr>
      <w:spacing w:before="280" w:after="119"/>
    </w:pPr>
    <w:rPr>
      <w:rFonts w:eastAsia="Calibri"/>
    </w:rPr>
  </w:style>
  <w:style w:type="paragraph" w:customStyle="1" w:styleId="ConsPlusNonformat">
    <w:name w:val="ConsPlusNonformat"/>
    <w:uiPriority w:val="9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bidi="ru-RU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af2">
    <w:name w:val="Title"/>
    <w:basedOn w:val="a"/>
    <w:next w:val="a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f3">
    <w:name w:val="Subtitle"/>
    <w:basedOn w:val="af2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eastAsia="ru-RU" w:bidi="ru-RU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character" w:customStyle="1" w:styleId="FontStyle17">
    <w:name w:val="Font Style17"/>
    <w:uiPriority w:val="99"/>
    <w:rsid w:val="007C3805"/>
    <w:rPr>
      <w:rFonts w:ascii="Times New Roman" w:hAnsi="Times New Roman" w:cs="Times New Roman" w:hint="default"/>
      <w:i/>
      <w:iCs/>
    </w:rPr>
  </w:style>
  <w:style w:type="character" w:customStyle="1" w:styleId="WW8Num3z1">
    <w:name w:val="WW8Num3z1"/>
    <w:rsid w:val="005775C0"/>
  </w:style>
  <w:style w:type="paragraph" w:styleId="af7">
    <w:name w:val="List Paragraph"/>
    <w:basedOn w:val="a"/>
    <w:uiPriority w:val="34"/>
    <w:qFormat/>
    <w:rsid w:val="0062177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Plain Text"/>
    <w:aliases w:val=" Знак"/>
    <w:basedOn w:val="a"/>
    <w:link w:val="a4"/>
    <w:semiHidden/>
    <w:rsid w:val="00BB1D54"/>
    <w:pPr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uiPriority w:val="99"/>
    <w:semiHidden/>
    <w:rsid w:val="00BB1D54"/>
    <w:rPr>
      <w:rFonts w:ascii="Courier New" w:hAnsi="Courier New" w:cs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Текст Знак"/>
    <w:aliases w:val=" Знак Знак"/>
    <w:link w:val="a5"/>
    <w:rPr>
      <w:rFonts w:ascii="Courier New" w:hAnsi="Courier New" w:cs="Courier New"/>
      <w:lang w:val="ru-RU" w:eastAsia="ar-SA" w:bidi="ar-SA"/>
    </w:rPr>
  </w:style>
  <w:style w:type="character" w:customStyle="1" w:styleId="a6">
    <w:name w:val="Нижний колонтитул Знак"/>
    <w:rPr>
      <w:sz w:val="24"/>
      <w:szCs w:val="24"/>
    </w:rPr>
  </w:style>
  <w:style w:type="character" w:customStyle="1" w:styleId="a7">
    <w:name w:val="Верхний колонтитул Знак"/>
    <w:uiPriority w:val="99"/>
    <w:rPr>
      <w:sz w:val="24"/>
      <w:szCs w:val="24"/>
    </w:rPr>
  </w:style>
  <w:style w:type="character" w:customStyle="1" w:styleId="a8">
    <w:name w:val="Подзаголовок Знак"/>
    <w:rPr>
      <w:rFonts w:ascii="Arial" w:eastAsia="Lucida Sans Unicode" w:hAnsi="Arial" w:cs="Tahoma"/>
      <w:i/>
      <w:iCs/>
      <w:kern w:val="1"/>
      <w:sz w:val="28"/>
      <w:szCs w:val="28"/>
      <w:lang w:eastAsia="ru-RU" w:bidi="ru-RU"/>
    </w:rPr>
  </w:style>
  <w:style w:type="character" w:customStyle="1" w:styleId="a9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character" w:customStyle="1" w:styleId="ab">
    <w:name w:val="Символ нумерации"/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2">
    <w:name w:val="Текст1"/>
    <w:basedOn w:val="10"/>
  </w:style>
  <w:style w:type="paragraph" w:customStyle="1" w:styleId="WW-">
    <w:name w:val="WW-Текст"/>
    <w:basedOn w:val="a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0">
    <w:name w:val="Normal (Web)"/>
    <w:basedOn w:val="a"/>
    <w:pPr>
      <w:spacing w:before="280" w:after="119"/>
    </w:pPr>
    <w:rPr>
      <w:rFonts w:eastAsia="Calibri"/>
    </w:rPr>
  </w:style>
  <w:style w:type="paragraph" w:customStyle="1" w:styleId="ConsPlusNonformat">
    <w:name w:val="ConsPlusNonformat"/>
    <w:uiPriority w:val="9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bidi="ru-RU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af2">
    <w:name w:val="Title"/>
    <w:basedOn w:val="a"/>
    <w:next w:val="a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f3">
    <w:name w:val="Subtitle"/>
    <w:basedOn w:val="af2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eastAsia="ru-RU" w:bidi="ru-RU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character" w:customStyle="1" w:styleId="FontStyle17">
    <w:name w:val="Font Style17"/>
    <w:uiPriority w:val="99"/>
    <w:rsid w:val="007C3805"/>
    <w:rPr>
      <w:rFonts w:ascii="Times New Roman" w:hAnsi="Times New Roman" w:cs="Times New Roman" w:hint="default"/>
      <w:i/>
      <w:iCs/>
    </w:rPr>
  </w:style>
  <w:style w:type="character" w:customStyle="1" w:styleId="WW8Num3z1">
    <w:name w:val="WW8Num3z1"/>
    <w:rsid w:val="005775C0"/>
  </w:style>
  <w:style w:type="paragraph" w:styleId="af7">
    <w:name w:val="List Paragraph"/>
    <w:basedOn w:val="a"/>
    <w:uiPriority w:val="34"/>
    <w:qFormat/>
    <w:rsid w:val="0062177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Plain Text"/>
    <w:aliases w:val=" Знак"/>
    <w:basedOn w:val="a"/>
    <w:link w:val="a4"/>
    <w:semiHidden/>
    <w:rsid w:val="00BB1D54"/>
    <w:pPr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uiPriority w:val="99"/>
    <w:semiHidden/>
    <w:rsid w:val="00BB1D54"/>
    <w:rPr>
      <w:rFonts w:ascii="Courier New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0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217524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onsultant.ru/document/cons_doc_LAW_217524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42030/dbb758e5e96870aa276968887828c5d903eeba8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FDA4B-E69A-4BF9-98FC-5721589A2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2742</Words>
  <Characters>15635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enshulgina</cp:lastModifiedBy>
  <cp:revision>2</cp:revision>
  <cp:lastPrinted>2020-05-26T11:35:00Z</cp:lastPrinted>
  <dcterms:created xsi:type="dcterms:W3CDTF">2020-06-02T12:51:00Z</dcterms:created>
  <dcterms:modified xsi:type="dcterms:W3CDTF">2020-06-02T12:51:00Z</dcterms:modified>
</cp:coreProperties>
</file>