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370" w:rsidRPr="00275C71" w:rsidRDefault="00430370" w:rsidP="00430370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Cs w:val="28"/>
        </w:rPr>
      </w:pPr>
    </w:p>
    <w:p w:rsidR="00430370" w:rsidRPr="00275C71" w:rsidRDefault="00430370" w:rsidP="00924F00">
      <w:pPr>
        <w:pStyle w:val="a7"/>
        <w:autoSpaceDE w:val="0"/>
        <w:autoSpaceDN w:val="0"/>
        <w:adjustRightInd w:val="0"/>
        <w:spacing w:after="0" w:line="240" w:lineRule="auto"/>
        <w:ind w:left="4678"/>
        <w:jc w:val="center"/>
        <w:rPr>
          <w:szCs w:val="28"/>
        </w:rPr>
      </w:pPr>
      <w:r w:rsidRPr="00275C71">
        <w:rPr>
          <w:szCs w:val="28"/>
        </w:rPr>
        <w:t>УТВЕРЖДЕНЫ</w:t>
      </w:r>
    </w:p>
    <w:p w:rsidR="00430370" w:rsidRPr="00275C71" w:rsidRDefault="00430370" w:rsidP="00924F00">
      <w:pPr>
        <w:pStyle w:val="a7"/>
        <w:autoSpaceDE w:val="0"/>
        <w:autoSpaceDN w:val="0"/>
        <w:adjustRightInd w:val="0"/>
        <w:spacing w:after="0" w:line="240" w:lineRule="auto"/>
        <w:ind w:left="4678"/>
        <w:jc w:val="center"/>
        <w:rPr>
          <w:szCs w:val="28"/>
        </w:rPr>
      </w:pPr>
      <w:r w:rsidRPr="00275C71">
        <w:rPr>
          <w:szCs w:val="28"/>
        </w:rPr>
        <w:t>постановлением администрации</w:t>
      </w:r>
    </w:p>
    <w:p w:rsidR="00430370" w:rsidRPr="00275C71" w:rsidRDefault="00430370" w:rsidP="00924F00">
      <w:pPr>
        <w:pStyle w:val="a7"/>
        <w:autoSpaceDE w:val="0"/>
        <w:autoSpaceDN w:val="0"/>
        <w:adjustRightInd w:val="0"/>
        <w:spacing w:after="0" w:line="240" w:lineRule="auto"/>
        <w:ind w:left="4678"/>
        <w:jc w:val="center"/>
        <w:rPr>
          <w:szCs w:val="28"/>
        </w:rPr>
      </w:pPr>
      <w:r w:rsidRPr="00275C71">
        <w:rPr>
          <w:szCs w:val="28"/>
        </w:rPr>
        <w:t>городского округа город Воронеж</w:t>
      </w:r>
    </w:p>
    <w:p w:rsidR="00430370" w:rsidRPr="00275C71" w:rsidRDefault="00430370" w:rsidP="00924F00">
      <w:pPr>
        <w:pStyle w:val="a7"/>
        <w:autoSpaceDE w:val="0"/>
        <w:autoSpaceDN w:val="0"/>
        <w:adjustRightInd w:val="0"/>
        <w:spacing w:after="0" w:line="240" w:lineRule="auto"/>
        <w:ind w:left="4678"/>
        <w:jc w:val="center"/>
        <w:rPr>
          <w:szCs w:val="28"/>
        </w:rPr>
      </w:pPr>
      <w:r w:rsidRPr="00275C71">
        <w:rPr>
          <w:szCs w:val="28"/>
        </w:rPr>
        <w:t xml:space="preserve">от </w:t>
      </w:r>
      <w:r w:rsidR="00EC3B72">
        <w:rPr>
          <w:szCs w:val="28"/>
        </w:rPr>
        <w:t xml:space="preserve">01.09.2020    </w:t>
      </w:r>
      <w:r w:rsidRPr="00275C71">
        <w:rPr>
          <w:szCs w:val="28"/>
        </w:rPr>
        <w:t xml:space="preserve">№ </w:t>
      </w:r>
      <w:r w:rsidR="00EC3B72">
        <w:rPr>
          <w:szCs w:val="28"/>
        </w:rPr>
        <w:t>817</w:t>
      </w:r>
      <w:bookmarkStart w:id="0" w:name="_GoBack"/>
      <w:bookmarkEnd w:id="0"/>
    </w:p>
    <w:p w:rsidR="00430370" w:rsidRPr="00275C71" w:rsidRDefault="00430370" w:rsidP="00430370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Cs w:val="28"/>
        </w:rPr>
      </w:pPr>
    </w:p>
    <w:p w:rsidR="00430370" w:rsidRPr="00275C71" w:rsidRDefault="00982FA8" w:rsidP="00924F00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szCs w:val="28"/>
        </w:rPr>
      </w:pPr>
      <w:r w:rsidRPr="00275C71">
        <w:rPr>
          <w:b/>
          <w:szCs w:val="28"/>
        </w:rPr>
        <w:t>ИЗМЕНЕНИЯ</w:t>
      </w:r>
    </w:p>
    <w:p w:rsidR="00982FA8" w:rsidRPr="00275C71" w:rsidRDefault="00982FA8" w:rsidP="00924F00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szCs w:val="28"/>
        </w:rPr>
      </w:pPr>
      <w:r w:rsidRPr="00275C71">
        <w:rPr>
          <w:b/>
          <w:szCs w:val="28"/>
        </w:rPr>
        <w:t xml:space="preserve">В АДМИНИСТРАТИВНЫЙ РЕГЛАМЕНТ </w:t>
      </w:r>
    </w:p>
    <w:p w:rsidR="00982FA8" w:rsidRPr="00275C71" w:rsidRDefault="00982FA8" w:rsidP="00924F00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szCs w:val="28"/>
        </w:rPr>
      </w:pPr>
      <w:r w:rsidRPr="00275C71">
        <w:rPr>
          <w:b/>
          <w:szCs w:val="28"/>
        </w:rPr>
        <w:t>АДМИНИСТРАЦИИ ГОРОДСКОГО ОКРУГА ГОРОД ВОРОНЕЖ ПО ПРЕДОСТАВЛЕНИЮ МУНИЦИПАЛЬНОЙ УСЛУГИ «</w:t>
      </w:r>
      <w:r w:rsidR="00B859D1" w:rsidRPr="005E0392">
        <w:rPr>
          <w:rFonts w:cs="Times New Roman"/>
          <w:b/>
          <w:szCs w:val="28"/>
        </w:rPr>
        <w:t>ВНЕСЕНИЕ В РЕЕСТР РЕЗИДЕНТНЫХ</w:t>
      </w:r>
      <w:r w:rsidR="00B859D1" w:rsidRPr="005E0392">
        <w:rPr>
          <w:rFonts w:cs="Times New Roman"/>
          <w:szCs w:val="28"/>
        </w:rPr>
        <w:t xml:space="preserve"> </w:t>
      </w:r>
      <w:r w:rsidR="00B859D1" w:rsidRPr="005E0392">
        <w:rPr>
          <w:rFonts w:cs="Times New Roman"/>
          <w:b/>
          <w:szCs w:val="28"/>
        </w:rPr>
        <w:t>ПАРКОВОЧНЫХ РАЗРЕШЕНИЙ ГОРОДСКОГО ОКРУГА ГОРОД ВОРОНЕЖ</w:t>
      </w:r>
      <w:r w:rsidR="00B859D1" w:rsidRPr="005E0392">
        <w:rPr>
          <w:rFonts w:cs="Times New Roman"/>
          <w:szCs w:val="28"/>
        </w:rPr>
        <w:t xml:space="preserve"> </w:t>
      </w:r>
      <w:r w:rsidR="00B859D1" w:rsidRPr="005E0392">
        <w:rPr>
          <w:rFonts w:cs="Times New Roman"/>
          <w:b/>
          <w:szCs w:val="28"/>
        </w:rPr>
        <w:t>ЗАПИСИ О РЕЗИДЕНТНОМ ПАРКОВОЧНОМ РАЗРЕШЕНИИ, СВЕДЕНИЙ</w:t>
      </w:r>
      <w:r w:rsidR="00B859D1" w:rsidRPr="005E0392">
        <w:rPr>
          <w:rFonts w:cs="Times New Roman"/>
          <w:szCs w:val="28"/>
        </w:rPr>
        <w:t xml:space="preserve"> </w:t>
      </w:r>
      <w:r w:rsidR="00B859D1" w:rsidRPr="005E0392">
        <w:rPr>
          <w:rFonts w:cs="Times New Roman"/>
          <w:b/>
          <w:szCs w:val="28"/>
        </w:rPr>
        <w:t>ОБ ИЗМЕНЕНИИ ЗАПИСИ О РЕЗИДЕНТНОМ ПАРКОВОЧНОМ РАЗРЕШЕНИИ</w:t>
      </w:r>
      <w:r w:rsidR="00B859D1" w:rsidRPr="005E0392">
        <w:rPr>
          <w:rFonts w:cs="Times New Roman"/>
          <w:szCs w:val="28"/>
        </w:rPr>
        <w:t xml:space="preserve"> </w:t>
      </w:r>
      <w:r w:rsidR="00B859D1" w:rsidRPr="005E0392">
        <w:rPr>
          <w:rFonts w:cs="Times New Roman"/>
          <w:b/>
          <w:szCs w:val="28"/>
        </w:rPr>
        <w:t>И ОБ АННУЛИРОВАНИИ РЕЗИДЕНТНОГО ПАРКОВОЧНОГО РАЗРЕШЕНИЯ</w:t>
      </w:r>
      <w:r w:rsidRPr="00275C71">
        <w:rPr>
          <w:b/>
          <w:szCs w:val="28"/>
        </w:rPr>
        <w:t>»</w:t>
      </w:r>
    </w:p>
    <w:p w:rsidR="00982FA8" w:rsidRPr="00275C71" w:rsidRDefault="00982FA8" w:rsidP="00430370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Cs w:val="28"/>
        </w:rPr>
      </w:pPr>
    </w:p>
    <w:p w:rsidR="006A2BF1" w:rsidRDefault="006A2BF1" w:rsidP="006A2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1. </w:t>
      </w:r>
      <w:proofErr w:type="gramStart"/>
      <w:r>
        <w:rPr>
          <w:rFonts w:cs="Times New Roman"/>
          <w:szCs w:val="28"/>
        </w:rPr>
        <w:t>В п</w:t>
      </w:r>
      <w:r w:rsidRPr="00F53EF8">
        <w:rPr>
          <w:rFonts w:cs="Times New Roman"/>
          <w:szCs w:val="28"/>
        </w:rPr>
        <w:t>ункт</w:t>
      </w:r>
      <w:r>
        <w:rPr>
          <w:rFonts w:cs="Times New Roman"/>
          <w:szCs w:val="28"/>
        </w:rPr>
        <w:t>е</w:t>
      </w:r>
      <w:r w:rsidRPr="00F53EF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1</w:t>
      </w:r>
      <w:r w:rsidRPr="00F53EF8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1</w:t>
      </w:r>
      <w:r w:rsidRPr="00F53EF8">
        <w:rPr>
          <w:rFonts w:cs="Times New Roman"/>
          <w:szCs w:val="28"/>
        </w:rPr>
        <w:t xml:space="preserve">.1 подраздела </w:t>
      </w:r>
      <w:r>
        <w:rPr>
          <w:rFonts w:cs="Times New Roman"/>
          <w:szCs w:val="28"/>
        </w:rPr>
        <w:t>1</w:t>
      </w:r>
      <w:r w:rsidRPr="00F53EF8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1</w:t>
      </w:r>
      <w:r w:rsidRPr="00F53EF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«Предмет регулирования административного регламента» </w:t>
      </w:r>
      <w:r>
        <w:rPr>
          <w:szCs w:val="28"/>
        </w:rPr>
        <w:t xml:space="preserve">раздела 1 «Общие положения» </w:t>
      </w:r>
      <w:r w:rsidRPr="00275C71">
        <w:rPr>
          <w:szCs w:val="28"/>
        </w:rPr>
        <w:t xml:space="preserve">Административного регламента администрации городского округа город Воронеж по предоставлению муниципальной услуги «Внесение в реестр </w:t>
      </w:r>
      <w:r w:rsidR="00924F00">
        <w:rPr>
          <w:szCs w:val="28"/>
        </w:rPr>
        <w:t>резидентных</w:t>
      </w:r>
      <w:r w:rsidRPr="00275C71">
        <w:rPr>
          <w:szCs w:val="28"/>
        </w:rPr>
        <w:t xml:space="preserve"> парковочных разрешений городского округа город Воронеж записи о </w:t>
      </w:r>
      <w:r w:rsidR="00924F00">
        <w:rPr>
          <w:szCs w:val="28"/>
        </w:rPr>
        <w:t>резидентном</w:t>
      </w:r>
      <w:r w:rsidRPr="00275C71">
        <w:rPr>
          <w:szCs w:val="28"/>
        </w:rPr>
        <w:t xml:space="preserve"> парковочном разрешении, сведений об изменении записи о </w:t>
      </w:r>
      <w:r w:rsidR="00924F00">
        <w:rPr>
          <w:szCs w:val="28"/>
        </w:rPr>
        <w:t>резидентн</w:t>
      </w:r>
      <w:r w:rsidRPr="00275C71">
        <w:rPr>
          <w:szCs w:val="28"/>
        </w:rPr>
        <w:t xml:space="preserve">ом парковочном разрешении и об аннулировании </w:t>
      </w:r>
      <w:r w:rsidR="00924F00">
        <w:rPr>
          <w:szCs w:val="28"/>
        </w:rPr>
        <w:t>резидентного</w:t>
      </w:r>
      <w:r w:rsidRPr="00275C71">
        <w:rPr>
          <w:szCs w:val="28"/>
        </w:rPr>
        <w:t xml:space="preserve"> парковочного разрешения»</w:t>
      </w:r>
      <w:r>
        <w:rPr>
          <w:szCs w:val="28"/>
        </w:rPr>
        <w:t xml:space="preserve"> (далее </w:t>
      </w:r>
      <w:r w:rsidR="00924F00">
        <w:rPr>
          <w:rFonts w:cs="Times New Roman"/>
          <w:szCs w:val="28"/>
        </w:rPr>
        <w:t>–</w:t>
      </w:r>
      <w:r>
        <w:rPr>
          <w:szCs w:val="28"/>
        </w:rPr>
        <w:t xml:space="preserve"> Административный регламент) </w:t>
      </w:r>
      <w:r>
        <w:rPr>
          <w:rFonts w:cs="Times New Roman"/>
          <w:szCs w:val="28"/>
        </w:rPr>
        <w:t xml:space="preserve">слова </w:t>
      </w:r>
      <w:r w:rsidR="00924F00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«</w:t>
      </w:r>
      <w:r>
        <w:t>Центр</w:t>
      </w:r>
      <w:r w:rsidR="00924F00">
        <w:t xml:space="preserve"> организации дорожного</w:t>
      </w:r>
      <w:proofErr w:type="gramEnd"/>
      <w:r w:rsidR="00924F00">
        <w:t xml:space="preserve"> движения»</w:t>
      </w:r>
      <w:r>
        <w:t xml:space="preserve"> (далее </w:t>
      </w:r>
      <w:r w:rsidR="00924F00">
        <w:rPr>
          <w:rFonts w:cs="Times New Roman"/>
          <w:szCs w:val="28"/>
        </w:rPr>
        <w:t>–</w:t>
      </w:r>
      <w:r>
        <w:t xml:space="preserve"> МБУ </w:t>
      </w:r>
      <w:r w:rsidR="00924F00">
        <w:t>«</w:t>
      </w:r>
      <w:r>
        <w:t>ЦОДД</w:t>
      </w:r>
      <w:r w:rsidR="00924F00">
        <w:t>»</w:t>
      </w:r>
      <w:r>
        <w:t>)</w:t>
      </w:r>
      <w:r>
        <w:rPr>
          <w:rFonts w:cs="Times New Roman"/>
          <w:szCs w:val="28"/>
        </w:rPr>
        <w:t xml:space="preserve">» заменить словами </w:t>
      </w:r>
      <w:r w:rsidR="00C55284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«Единый оператор городских пассажирских перевозок» (далее – учреждение)».</w:t>
      </w:r>
    </w:p>
    <w:p w:rsidR="006A2BF1" w:rsidRPr="004D54DE" w:rsidRDefault="006A2BF1" w:rsidP="006A2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2. </w:t>
      </w:r>
      <w:r>
        <w:rPr>
          <w:rFonts w:cs="Times New Roman"/>
          <w:szCs w:val="28"/>
        </w:rPr>
        <w:t>В п</w:t>
      </w:r>
      <w:r w:rsidRPr="00F53EF8">
        <w:rPr>
          <w:rFonts w:cs="Times New Roman"/>
          <w:szCs w:val="28"/>
        </w:rPr>
        <w:t>ункт</w:t>
      </w:r>
      <w:r>
        <w:rPr>
          <w:rFonts w:cs="Times New Roman"/>
          <w:szCs w:val="28"/>
        </w:rPr>
        <w:t>е</w:t>
      </w:r>
      <w:r w:rsidRPr="00F53EF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1</w:t>
      </w:r>
      <w:r w:rsidRPr="00F53EF8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1</w:t>
      </w:r>
      <w:r w:rsidRPr="00F53EF8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2</w:t>
      </w:r>
      <w:r w:rsidRPr="00F53EF8">
        <w:rPr>
          <w:rFonts w:cs="Times New Roman"/>
          <w:szCs w:val="28"/>
        </w:rPr>
        <w:t xml:space="preserve"> подраздела </w:t>
      </w:r>
      <w:r>
        <w:rPr>
          <w:rFonts w:cs="Times New Roman"/>
          <w:szCs w:val="28"/>
        </w:rPr>
        <w:t>1</w:t>
      </w:r>
      <w:r w:rsidRPr="00F53EF8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1</w:t>
      </w:r>
      <w:r w:rsidRPr="00F53EF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«Предмет регулирования административного регламента»</w:t>
      </w:r>
      <w:r w:rsidR="00924F00">
        <w:rPr>
          <w:rFonts w:cs="Times New Roman"/>
          <w:szCs w:val="28"/>
        </w:rPr>
        <w:t xml:space="preserve"> раздела 1 «Общие положения»</w:t>
      </w:r>
      <w:r>
        <w:rPr>
          <w:rFonts w:cs="Times New Roman"/>
          <w:szCs w:val="28"/>
        </w:rPr>
        <w:t xml:space="preserve"> Административного регламента слова «</w:t>
      </w:r>
      <w:r>
        <w:t xml:space="preserve">МБУ </w:t>
      </w:r>
      <w:r w:rsidR="00924F00">
        <w:t>«</w:t>
      </w:r>
      <w:r>
        <w:t>ЦОДД</w:t>
      </w:r>
      <w:r w:rsidR="00924F00">
        <w:t>»</w:t>
      </w:r>
      <w:r>
        <w:rPr>
          <w:rFonts w:cs="Times New Roman"/>
          <w:szCs w:val="28"/>
        </w:rPr>
        <w:t xml:space="preserve">» заменить словом </w:t>
      </w:r>
      <w:r w:rsidRPr="004D54DE">
        <w:rPr>
          <w:szCs w:val="28"/>
        </w:rPr>
        <w:t>«учреждением».</w:t>
      </w:r>
    </w:p>
    <w:p w:rsidR="006A2BF1" w:rsidRPr="004D54DE" w:rsidRDefault="006A2BF1" w:rsidP="006A2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3. </w:t>
      </w:r>
      <w:r w:rsidRPr="004D54DE">
        <w:rPr>
          <w:szCs w:val="28"/>
        </w:rPr>
        <w:t xml:space="preserve">Абзац </w:t>
      </w:r>
      <w:r>
        <w:rPr>
          <w:szCs w:val="28"/>
        </w:rPr>
        <w:t xml:space="preserve">третий </w:t>
      </w:r>
      <w:r w:rsidRPr="004D54DE">
        <w:rPr>
          <w:szCs w:val="28"/>
        </w:rPr>
        <w:t xml:space="preserve">пункта </w:t>
      </w:r>
      <w:r>
        <w:rPr>
          <w:szCs w:val="28"/>
        </w:rPr>
        <w:t>1.3</w:t>
      </w:r>
      <w:r w:rsidRPr="004D54DE">
        <w:rPr>
          <w:szCs w:val="28"/>
        </w:rPr>
        <w:t>.</w:t>
      </w:r>
      <w:r>
        <w:rPr>
          <w:szCs w:val="28"/>
        </w:rPr>
        <w:t xml:space="preserve">1 </w:t>
      </w:r>
      <w:r w:rsidRPr="004D54DE">
        <w:rPr>
          <w:szCs w:val="28"/>
        </w:rPr>
        <w:t xml:space="preserve"> </w:t>
      </w:r>
      <w:r>
        <w:rPr>
          <w:szCs w:val="28"/>
        </w:rPr>
        <w:t xml:space="preserve">подраздела </w:t>
      </w:r>
      <w:r>
        <w:rPr>
          <w:rFonts w:cs="Times New Roman"/>
          <w:szCs w:val="28"/>
        </w:rPr>
        <w:t>1</w:t>
      </w:r>
      <w:r w:rsidRPr="00F53EF8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3</w:t>
      </w:r>
      <w:r w:rsidRPr="00F53EF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«Требования к порядку информирования о предоставлении муниципальной услуги»</w:t>
      </w:r>
      <w:r w:rsidRPr="004D54DE">
        <w:rPr>
          <w:szCs w:val="28"/>
        </w:rPr>
        <w:t xml:space="preserve"> </w:t>
      </w:r>
      <w:r w:rsidR="00924F00">
        <w:rPr>
          <w:rFonts w:cs="Times New Roman"/>
          <w:szCs w:val="28"/>
        </w:rPr>
        <w:t>раздела 1 «Общие положения»</w:t>
      </w:r>
      <w:r>
        <w:rPr>
          <w:szCs w:val="28"/>
        </w:rPr>
        <w:t xml:space="preserve"> </w:t>
      </w:r>
      <w:r>
        <w:rPr>
          <w:rFonts w:cs="Times New Roman"/>
          <w:szCs w:val="28"/>
        </w:rPr>
        <w:t xml:space="preserve">Административного регламента  </w:t>
      </w:r>
      <w:r w:rsidRPr="004D54DE">
        <w:rPr>
          <w:szCs w:val="28"/>
        </w:rPr>
        <w:t>изложить в следующей редакции:</w:t>
      </w:r>
    </w:p>
    <w:p w:rsidR="006A2BF1" w:rsidRPr="004D54DE" w:rsidRDefault="006A2BF1" w:rsidP="006A2B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>
        <w:t xml:space="preserve">Организация, участвующая в предоставлении муниципальной услуги в части приема документов и организации документооборота, </w:t>
      </w:r>
      <w:r w:rsidR="00924F00">
        <w:rPr>
          <w:rFonts w:cs="Times New Roman"/>
          <w:szCs w:val="28"/>
        </w:rPr>
        <w:t>–</w:t>
      </w:r>
      <w:r>
        <w:t xml:space="preserve"> муниципальное бюджетное учреждение городского округа город Воронеж </w:t>
      </w:r>
      <w:r w:rsidR="00924F00">
        <w:t>«</w:t>
      </w:r>
      <w:r>
        <w:rPr>
          <w:rFonts w:cs="Times New Roman"/>
          <w:szCs w:val="28"/>
        </w:rPr>
        <w:t>Единый оператор городских пассажирских перевозок</w:t>
      </w:r>
      <w:r w:rsidR="00924F00">
        <w:t>»</w:t>
      </w:r>
      <w:proofErr w:type="gramStart"/>
      <w:r w:rsidRPr="004D54DE">
        <w:rPr>
          <w:szCs w:val="28"/>
        </w:rPr>
        <w:t>.</w:t>
      </w:r>
      <w:r>
        <w:rPr>
          <w:szCs w:val="28"/>
        </w:rPr>
        <w:t>»</w:t>
      </w:r>
      <w:proofErr w:type="gramEnd"/>
      <w:r>
        <w:rPr>
          <w:szCs w:val="28"/>
        </w:rPr>
        <w:t>.</w:t>
      </w:r>
    </w:p>
    <w:p w:rsidR="00F162AB" w:rsidRPr="004D54DE" w:rsidRDefault="00F162AB" w:rsidP="00F162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4D54DE">
        <w:rPr>
          <w:szCs w:val="28"/>
        </w:rPr>
        <w:t xml:space="preserve">Абзац </w:t>
      </w:r>
      <w:r>
        <w:rPr>
          <w:szCs w:val="28"/>
        </w:rPr>
        <w:t xml:space="preserve">третий </w:t>
      </w:r>
      <w:r w:rsidRPr="004D54DE">
        <w:rPr>
          <w:szCs w:val="28"/>
        </w:rPr>
        <w:t xml:space="preserve">пункта </w:t>
      </w:r>
      <w:r>
        <w:rPr>
          <w:szCs w:val="28"/>
        </w:rPr>
        <w:t>2.2</w:t>
      </w:r>
      <w:r w:rsidRPr="004D54DE">
        <w:rPr>
          <w:szCs w:val="28"/>
        </w:rPr>
        <w:t>.</w:t>
      </w:r>
      <w:r>
        <w:rPr>
          <w:szCs w:val="28"/>
        </w:rPr>
        <w:t xml:space="preserve">1 </w:t>
      </w:r>
      <w:r w:rsidRPr="004D54DE">
        <w:rPr>
          <w:szCs w:val="28"/>
        </w:rPr>
        <w:t xml:space="preserve"> </w:t>
      </w:r>
      <w:r>
        <w:rPr>
          <w:szCs w:val="28"/>
        </w:rPr>
        <w:t xml:space="preserve">подраздела </w:t>
      </w:r>
      <w:r>
        <w:rPr>
          <w:rFonts w:cs="Times New Roman"/>
          <w:szCs w:val="28"/>
        </w:rPr>
        <w:t>2</w:t>
      </w:r>
      <w:r w:rsidRPr="00F53EF8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2</w:t>
      </w:r>
      <w:r w:rsidRPr="00F53EF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«Наименование органа, предоставляющего муниципальную услугу»</w:t>
      </w:r>
      <w:r w:rsidRPr="004D54DE">
        <w:rPr>
          <w:szCs w:val="28"/>
        </w:rPr>
        <w:t xml:space="preserve"> </w:t>
      </w:r>
      <w:r w:rsidR="00924F00">
        <w:rPr>
          <w:szCs w:val="28"/>
        </w:rPr>
        <w:t>раздела 2 «Стандарт предоставления муниципальной услуги»</w:t>
      </w:r>
      <w:r>
        <w:rPr>
          <w:szCs w:val="28"/>
        </w:rPr>
        <w:t xml:space="preserve"> </w:t>
      </w:r>
      <w:r>
        <w:rPr>
          <w:rFonts w:cs="Times New Roman"/>
          <w:szCs w:val="28"/>
        </w:rPr>
        <w:t xml:space="preserve">Административного регламента  </w:t>
      </w:r>
      <w:r w:rsidRPr="004D54DE">
        <w:rPr>
          <w:szCs w:val="28"/>
        </w:rPr>
        <w:t>изложить в следующей редакции:</w:t>
      </w:r>
    </w:p>
    <w:p w:rsidR="00F162AB" w:rsidRDefault="00F162AB" w:rsidP="00F162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>
        <w:t xml:space="preserve">Организация, участвующая в предоставлении муниципальной услуги в части приема документов и организации документооборота, </w:t>
      </w:r>
      <w:r w:rsidR="00924F00">
        <w:rPr>
          <w:rFonts w:cs="Times New Roman"/>
          <w:szCs w:val="28"/>
        </w:rPr>
        <w:t>–</w:t>
      </w:r>
      <w:r>
        <w:t xml:space="preserve"> муниципальное бюджетное учреждение городского округа город Воронеж </w:t>
      </w:r>
      <w:r w:rsidR="00924F00">
        <w:t>«</w:t>
      </w:r>
      <w:r>
        <w:rPr>
          <w:rFonts w:cs="Times New Roman"/>
          <w:szCs w:val="28"/>
        </w:rPr>
        <w:t>Единый оператор городских пассажирских перевозок</w:t>
      </w:r>
      <w:r w:rsidR="00924F00">
        <w:t>»</w:t>
      </w:r>
      <w:proofErr w:type="gramStart"/>
      <w:r w:rsidRPr="004D54DE">
        <w:rPr>
          <w:szCs w:val="28"/>
        </w:rPr>
        <w:t>.</w:t>
      </w:r>
      <w:r>
        <w:rPr>
          <w:szCs w:val="28"/>
        </w:rPr>
        <w:t>»</w:t>
      </w:r>
      <w:proofErr w:type="gramEnd"/>
      <w:r>
        <w:rPr>
          <w:szCs w:val="28"/>
        </w:rPr>
        <w:t>.</w:t>
      </w:r>
    </w:p>
    <w:p w:rsidR="002C4EA9" w:rsidRDefault="00F162AB" w:rsidP="002C4E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rFonts w:cs="Times New Roman"/>
          <w:szCs w:val="28"/>
        </w:rPr>
        <w:t>5</w:t>
      </w:r>
      <w:r w:rsidR="00DB2EBF">
        <w:rPr>
          <w:rFonts w:cs="Times New Roman"/>
          <w:szCs w:val="28"/>
        </w:rPr>
        <w:t>. </w:t>
      </w:r>
      <w:r w:rsidR="002C4EA9">
        <w:rPr>
          <w:rFonts w:cs="Times New Roman"/>
          <w:szCs w:val="28"/>
        </w:rPr>
        <w:t>Абзац восьмой п</w:t>
      </w:r>
      <w:r w:rsidR="002C4EA9" w:rsidRPr="00F53EF8">
        <w:rPr>
          <w:rFonts w:cs="Times New Roman"/>
          <w:szCs w:val="28"/>
        </w:rPr>
        <w:t>ункт</w:t>
      </w:r>
      <w:r w:rsidR="002C4EA9">
        <w:rPr>
          <w:rFonts w:cs="Times New Roman"/>
          <w:szCs w:val="28"/>
        </w:rPr>
        <w:t>а</w:t>
      </w:r>
      <w:r w:rsidR="002C4EA9" w:rsidRPr="00F53EF8">
        <w:rPr>
          <w:rFonts w:cs="Times New Roman"/>
          <w:szCs w:val="28"/>
        </w:rPr>
        <w:t xml:space="preserve"> 2.6.1 подраздела 2.6 </w:t>
      </w:r>
      <w:r w:rsidR="002C4EA9">
        <w:rPr>
          <w:rFonts w:cs="Times New Roman"/>
          <w:szCs w:val="28"/>
        </w:rPr>
        <w:t>«</w:t>
      </w:r>
      <w:r w:rsidR="002C4EA9" w:rsidRPr="00F53EF8">
        <w:rPr>
          <w:rFonts w:cs="Times New Roman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2C4EA9">
        <w:rPr>
          <w:rFonts w:cs="Times New Roman"/>
          <w:szCs w:val="28"/>
        </w:rPr>
        <w:t>»</w:t>
      </w:r>
      <w:r w:rsidR="00924F00">
        <w:rPr>
          <w:rFonts w:cs="Times New Roman"/>
          <w:szCs w:val="28"/>
        </w:rPr>
        <w:t xml:space="preserve"> </w:t>
      </w:r>
      <w:r w:rsidR="00924F00">
        <w:rPr>
          <w:szCs w:val="28"/>
        </w:rPr>
        <w:t>раздела 2 «Стандарт предоставления муниципальной услуги»</w:t>
      </w:r>
      <w:r w:rsidR="002C4EA9">
        <w:rPr>
          <w:rFonts w:cs="Times New Roman"/>
          <w:szCs w:val="28"/>
        </w:rPr>
        <w:t xml:space="preserve"> Административного регламента</w:t>
      </w:r>
      <w:r w:rsidR="002C4EA9" w:rsidRPr="002C4EA9">
        <w:rPr>
          <w:szCs w:val="28"/>
        </w:rPr>
        <w:t xml:space="preserve"> </w:t>
      </w:r>
      <w:r w:rsidR="002C4EA9" w:rsidRPr="004D54DE">
        <w:rPr>
          <w:szCs w:val="28"/>
        </w:rPr>
        <w:t>изложить в следующей редакции:</w:t>
      </w:r>
    </w:p>
    <w:p w:rsidR="002C4EA9" w:rsidRDefault="002C4EA9" w:rsidP="002C4EA9">
      <w:pPr>
        <w:autoSpaceDE w:val="0"/>
        <w:autoSpaceDN w:val="0"/>
        <w:adjustRightInd w:val="0"/>
        <w:spacing w:after="0" w:line="360" w:lineRule="auto"/>
        <w:ind w:firstLine="709"/>
        <w:jc w:val="both"/>
      </w:pPr>
      <w:proofErr w:type="gramStart"/>
      <w:r>
        <w:rPr>
          <w:rFonts w:cs="Times New Roman"/>
          <w:szCs w:val="28"/>
        </w:rPr>
        <w:t>«</w:t>
      </w:r>
      <w:r>
        <w:t xml:space="preserve">- документ, подтверждающий право собственности (доли в праве собственности) на жилые помещения (квартиры) в многоквартирных жилых домах или индивидуальные жилые дома в случае обращения </w:t>
      </w:r>
      <w:r w:rsidRPr="002C4EA9">
        <w:t>заявителя</w:t>
      </w:r>
      <w:r w:rsidR="00924F00" w:rsidRPr="002C4EA9">
        <w:t>,</w:t>
      </w:r>
      <w:r w:rsidR="00924F00">
        <w:t xml:space="preserve"> являющегося собственником жилого помещения,</w:t>
      </w:r>
      <w:r w:rsidRPr="002C4EA9">
        <w:t xml:space="preserve"> для внесения в реестр резидентных парковочных разрешений городского округа город Воронеж записи о резидентном парковочном разрешении, сведений об изменении записи о резидентном парковочном разрешении</w:t>
      </w:r>
      <w:r>
        <w:t>;».</w:t>
      </w:r>
      <w:proofErr w:type="gramEnd"/>
    </w:p>
    <w:p w:rsidR="00C120D9" w:rsidRDefault="002C4EA9" w:rsidP="00C120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rFonts w:cs="Times New Roman"/>
          <w:szCs w:val="28"/>
        </w:rPr>
        <w:t xml:space="preserve">6. Абзац </w:t>
      </w:r>
      <w:r w:rsidR="00C120D9">
        <w:rPr>
          <w:rFonts w:cs="Times New Roman"/>
          <w:szCs w:val="28"/>
        </w:rPr>
        <w:t>девятый</w:t>
      </w:r>
      <w:r>
        <w:rPr>
          <w:rFonts w:cs="Times New Roman"/>
          <w:szCs w:val="28"/>
        </w:rPr>
        <w:t xml:space="preserve"> п</w:t>
      </w:r>
      <w:r w:rsidRPr="00F53EF8">
        <w:rPr>
          <w:rFonts w:cs="Times New Roman"/>
          <w:szCs w:val="28"/>
        </w:rPr>
        <w:t>ункт</w:t>
      </w:r>
      <w:r>
        <w:rPr>
          <w:rFonts w:cs="Times New Roman"/>
          <w:szCs w:val="28"/>
        </w:rPr>
        <w:t>а</w:t>
      </w:r>
      <w:r w:rsidRPr="00F53EF8">
        <w:rPr>
          <w:rFonts w:cs="Times New Roman"/>
          <w:szCs w:val="28"/>
        </w:rPr>
        <w:t xml:space="preserve"> 2.6.1 подраздела 2.6 </w:t>
      </w:r>
      <w:r>
        <w:rPr>
          <w:rFonts w:cs="Times New Roman"/>
          <w:szCs w:val="28"/>
        </w:rPr>
        <w:t>«</w:t>
      </w:r>
      <w:r w:rsidRPr="00F53EF8">
        <w:rPr>
          <w:rFonts w:cs="Times New Roman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>
        <w:rPr>
          <w:rFonts w:cs="Times New Roman"/>
          <w:szCs w:val="28"/>
        </w:rPr>
        <w:t>»</w:t>
      </w:r>
      <w:r w:rsidR="00924F00" w:rsidRPr="00924F00">
        <w:rPr>
          <w:szCs w:val="28"/>
        </w:rPr>
        <w:t xml:space="preserve"> </w:t>
      </w:r>
      <w:r w:rsidR="00924F00">
        <w:rPr>
          <w:szCs w:val="28"/>
        </w:rPr>
        <w:t>раздела 2 «Стандарт предоставления муниципальной услуги»</w:t>
      </w:r>
      <w:r w:rsidR="00924F0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Административного регламента</w:t>
      </w:r>
      <w:r w:rsidRPr="002C4EA9">
        <w:rPr>
          <w:szCs w:val="28"/>
        </w:rPr>
        <w:t xml:space="preserve"> </w:t>
      </w:r>
      <w:r w:rsidRPr="004D54DE">
        <w:rPr>
          <w:szCs w:val="28"/>
        </w:rPr>
        <w:t>изложить в следующей редакции:</w:t>
      </w:r>
    </w:p>
    <w:p w:rsidR="002C4EA9" w:rsidRDefault="002C4EA9" w:rsidP="00C120D9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rPr>
          <w:rFonts w:cs="Times New Roman"/>
          <w:szCs w:val="28"/>
        </w:rPr>
        <w:t>«</w:t>
      </w:r>
      <w:r>
        <w:t>-</w:t>
      </w:r>
      <w:r w:rsidR="00C120D9">
        <w:t xml:space="preserve"> договор найма служебного жилого помещения в многоквартирном либо индивидуальном жилом доме, в случае обращения заявителя</w:t>
      </w:r>
      <w:r w:rsidR="00924F00" w:rsidRPr="00C120D9">
        <w:t>,</w:t>
      </w:r>
      <w:r w:rsidR="00924F00">
        <w:t xml:space="preserve"> являющегося нанимателем служебного жилого помещения,</w:t>
      </w:r>
      <w:r w:rsidR="00C120D9" w:rsidRPr="00C120D9">
        <w:t xml:space="preserve"> для внесения в реестр резидентных парковочных разрешений городского округа город Воронеж записи о резидентном парковочном разрешении, сведений об изменении записи о резидентном парковочном разрешении</w:t>
      </w:r>
      <w:proofErr w:type="gramStart"/>
      <w:r w:rsidR="00C120D9">
        <w:t>;</w:t>
      </w:r>
      <w:r>
        <w:t>»</w:t>
      </w:r>
      <w:proofErr w:type="gramEnd"/>
      <w:r>
        <w:t>.</w:t>
      </w:r>
    </w:p>
    <w:p w:rsidR="00B47DD6" w:rsidRDefault="00B47DD6" w:rsidP="00B47D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rFonts w:cs="Times New Roman"/>
          <w:szCs w:val="28"/>
        </w:rPr>
        <w:t>7</w:t>
      </w:r>
      <w:r w:rsidR="00DB2EBF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 Абзац десятый п</w:t>
      </w:r>
      <w:r w:rsidRPr="00F53EF8">
        <w:rPr>
          <w:rFonts w:cs="Times New Roman"/>
          <w:szCs w:val="28"/>
        </w:rPr>
        <w:t>ункт</w:t>
      </w:r>
      <w:r>
        <w:rPr>
          <w:rFonts w:cs="Times New Roman"/>
          <w:szCs w:val="28"/>
        </w:rPr>
        <w:t>а</w:t>
      </w:r>
      <w:r w:rsidRPr="00F53EF8">
        <w:rPr>
          <w:rFonts w:cs="Times New Roman"/>
          <w:szCs w:val="28"/>
        </w:rPr>
        <w:t xml:space="preserve"> 2.6.1 подраздела 2.6 </w:t>
      </w:r>
      <w:r>
        <w:rPr>
          <w:rFonts w:cs="Times New Roman"/>
          <w:szCs w:val="28"/>
        </w:rPr>
        <w:t>«</w:t>
      </w:r>
      <w:r w:rsidRPr="00F53EF8">
        <w:rPr>
          <w:rFonts w:cs="Times New Roman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>
        <w:rPr>
          <w:rFonts w:cs="Times New Roman"/>
          <w:szCs w:val="28"/>
        </w:rPr>
        <w:t>»</w:t>
      </w:r>
      <w:r w:rsidR="00924F00" w:rsidRPr="00924F00">
        <w:rPr>
          <w:szCs w:val="28"/>
        </w:rPr>
        <w:t xml:space="preserve"> </w:t>
      </w:r>
      <w:r w:rsidR="00924F00">
        <w:rPr>
          <w:szCs w:val="28"/>
        </w:rPr>
        <w:t>раздела 2 «Стандарт предоставления муниципальной услуги»</w:t>
      </w:r>
      <w:r>
        <w:rPr>
          <w:rFonts w:cs="Times New Roman"/>
          <w:szCs w:val="28"/>
        </w:rPr>
        <w:t xml:space="preserve"> Административного регламента</w:t>
      </w:r>
      <w:r w:rsidRPr="002C4EA9">
        <w:rPr>
          <w:szCs w:val="28"/>
        </w:rPr>
        <w:t xml:space="preserve"> </w:t>
      </w:r>
      <w:r w:rsidRPr="004D54DE">
        <w:rPr>
          <w:szCs w:val="28"/>
        </w:rPr>
        <w:t>изложить в следующей редакции:</w:t>
      </w:r>
    </w:p>
    <w:p w:rsidR="00B47DD6" w:rsidRDefault="00B47DD6" w:rsidP="00B47DD6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rPr>
          <w:rFonts w:cs="Times New Roman"/>
          <w:szCs w:val="28"/>
        </w:rPr>
        <w:t>«</w:t>
      </w:r>
      <w:r>
        <w:t xml:space="preserve">- договор найма жилого помещения, заключенный на срок не менее одного года, в случае обращения нанимателя жилого помещения за плату </w:t>
      </w:r>
      <w:r w:rsidRPr="00B47DD6">
        <w:t>для внесения в реестр резидентных парковочных разрешений городского округа город Воронеж записи о резидентном парковочном разрешении, сведений об изменении записи о резидентном парковочном разрешении</w:t>
      </w:r>
      <w:proofErr w:type="gramStart"/>
      <w:r>
        <w:t>;»</w:t>
      </w:r>
      <w:proofErr w:type="gramEnd"/>
      <w:r>
        <w:t>.</w:t>
      </w:r>
    </w:p>
    <w:p w:rsidR="00DB2EBF" w:rsidRDefault="00B47DD6" w:rsidP="00DB2E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8. </w:t>
      </w:r>
      <w:r w:rsidR="00DB2EBF">
        <w:rPr>
          <w:rFonts w:cs="Times New Roman"/>
          <w:szCs w:val="28"/>
        </w:rPr>
        <w:t>Абзац тринадцатый п</w:t>
      </w:r>
      <w:r w:rsidR="00DB2EBF" w:rsidRPr="00F53EF8">
        <w:rPr>
          <w:rFonts w:cs="Times New Roman"/>
          <w:szCs w:val="28"/>
        </w:rPr>
        <w:t>ункт</w:t>
      </w:r>
      <w:r w:rsidR="00DB2EBF">
        <w:rPr>
          <w:rFonts w:cs="Times New Roman"/>
          <w:szCs w:val="28"/>
        </w:rPr>
        <w:t>а</w:t>
      </w:r>
      <w:r w:rsidR="00DB2EBF" w:rsidRPr="00F53EF8">
        <w:rPr>
          <w:rFonts w:cs="Times New Roman"/>
          <w:szCs w:val="28"/>
        </w:rPr>
        <w:t xml:space="preserve"> 2.6.1 подраздела 2.6 </w:t>
      </w:r>
      <w:r w:rsidR="00DB2EBF">
        <w:rPr>
          <w:rFonts w:cs="Times New Roman"/>
          <w:szCs w:val="28"/>
        </w:rPr>
        <w:t>«</w:t>
      </w:r>
      <w:r w:rsidR="00DB2EBF" w:rsidRPr="00F53EF8">
        <w:rPr>
          <w:rFonts w:cs="Times New Roman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DB2EBF">
        <w:rPr>
          <w:rFonts w:cs="Times New Roman"/>
          <w:szCs w:val="28"/>
        </w:rPr>
        <w:t xml:space="preserve">» </w:t>
      </w:r>
      <w:r w:rsidR="00924F00">
        <w:rPr>
          <w:szCs w:val="28"/>
        </w:rPr>
        <w:t xml:space="preserve">раздела 2 «Стандарт предоставления муниципальной услуги» </w:t>
      </w:r>
      <w:r w:rsidR="00DB2EBF">
        <w:rPr>
          <w:rFonts w:cs="Times New Roman"/>
          <w:szCs w:val="28"/>
        </w:rPr>
        <w:t>Административного регламента признать утратившим силу.</w:t>
      </w:r>
    </w:p>
    <w:p w:rsidR="00375690" w:rsidRDefault="00B47DD6" w:rsidP="00B47D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rFonts w:cs="Times New Roman"/>
          <w:szCs w:val="28"/>
        </w:rPr>
        <w:t>9</w:t>
      </w:r>
      <w:r w:rsidR="00DB2EBF">
        <w:rPr>
          <w:rFonts w:cs="Times New Roman"/>
          <w:szCs w:val="28"/>
        </w:rPr>
        <w:t>. </w:t>
      </w:r>
      <w:r>
        <w:rPr>
          <w:szCs w:val="28"/>
        </w:rPr>
        <w:t>А</w:t>
      </w:r>
      <w:r w:rsidRPr="004B2487">
        <w:rPr>
          <w:szCs w:val="28"/>
        </w:rPr>
        <w:t xml:space="preserve">бзац </w:t>
      </w:r>
      <w:r>
        <w:rPr>
          <w:szCs w:val="28"/>
        </w:rPr>
        <w:t>в</w:t>
      </w:r>
      <w:r w:rsidR="00375690" w:rsidRPr="004B2487">
        <w:rPr>
          <w:szCs w:val="28"/>
        </w:rPr>
        <w:t xml:space="preserve">осьмой пункта 2 </w:t>
      </w:r>
      <w:r w:rsidR="00924F00">
        <w:rPr>
          <w:szCs w:val="28"/>
        </w:rPr>
        <w:t>п</w:t>
      </w:r>
      <w:r w:rsidR="00375690" w:rsidRPr="004B2487">
        <w:rPr>
          <w:szCs w:val="28"/>
        </w:rPr>
        <w:t>риложения №</w:t>
      </w:r>
      <w:r w:rsidR="00924F00">
        <w:rPr>
          <w:szCs w:val="28"/>
        </w:rPr>
        <w:t> </w:t>
      </w:r>
      <w:r w:rsidR="00375690" w:rsidRPr="004B2487">
        <w:rPr>
          <w:szCs w:val="28"/>
        </w:rPr>
        <w:t>1 к Административному регламенту</w:t>
      </w:r>
      <w:r w:rsidR="00375690">
        <w:rPr>
          <w:szCs w:val="28"/>
        </w:rPr>
        <w:t xml:space="preserve"> </w:t>
      </w:r>
      <w:r w:rsidR="00375690" w:rsidRPr="00912456">
        <w:rPr>
          <w:szCs w:val="28"/>
        </w:rPr>
        <w:t>изложить в следующей редакции:</w:t>
      </w:r>
    </w:p>
    <w:p w:rsidR="00375690" w:rsidRDefault="00375690" w:rsidP="00375690">
      <w:pPr>
        <w:spacing w:after="0" w:line="360" w:lineRule="auto"/>
        <w:ind w:firstLine="709"/>
        <w:jc w:val="both"/>
      </w:pPr>
      <w:r>
        <w:t xml:space="preserve">«Адрес электронной почты: </w:t>
      </w:r>
      <w:hyperlink r:id="rId9" w:history="1">
        <w:r w:rsidRPr="00924F00">
          <w:t>utago@cityhall.voronezh-city.ru.»</w:t>
        </w:r>
      </w:hyperlink>
      <w:r>
        <w:t>.</w:t>
      </w:r>
    </w:p>
    <w:p w:rsidR="00DB2EBF" w:rsidRDefault="00B47DD6" w:rsidP="00DB2EBF">
      <w:pPr>
        <w:spacing w:after="0" w:line="360" w:lineRule="auto"/>
        <w:ind w:firstLine="709"/>
        <w:jc w:val="both"/>
        <w:rPr>
          <w:szCs w:val="28"/>
        </w:rPr>
      </w:pPr>
      <w:r>
        <w:t>10</w:t>
      </w:r>
      <w:r w:rsidR="00DB2EBF" w:rsidRPr="004E788D">
        <w:rPr>
          <w:szCs w:val="28"/>
        </w:rPr>
        <w:t>. П</w:t>
      </w:r>
      <w:r w:rsidR="00DB2EBF">
        <w:rPr>
          <w:szCs w:val="28"/>
        </w:rPr>
        <w:t>ункт</w:t>
      </w:r>
      <w:r w:rsidR="00DB2EBF" w:rsidRPr="004B2487">
        <w:rPr>
          <w:szCs w:val="28"/>
        </w:rPr>
        <w:t xml:space="preserve"> </w:t>
      </w:r>
      <w:r w:rsidR="00DB2EBF">
        <w:rPr>
          <w:szCs w:val="28"/>
        </w:rPr>
        <w:t>3</w:t>
      </w:r>
      <w:r w:rsidR="00DB2EBF" w:rsidRPr="004B2487">
        <w:rPr>
          <w:szCs w:val="28"/>
        </w:rPr>
        <w:t xml:space="preserve"> </w:t>
      </w:r>
      <w:r w:rsidR="00924F00">
        <w:rPr>
          <w:szCs w:val="28"/>
        </w:rPr>
        <w:t>п</w:t>
      </w:r>
      <w:r w:rsidR="00DB2EBF" w:rsidRPr="004B2487">
        <w:rPr>
          <w:szCs w:val="28"/>
        </w:rPr>
        <w:t>риложения №</w:t>
      </w:r>
      <w:r w:rsidR="00924F00">
        <w:rPr>
          <w:szCs w:val="28"/>
        </w:rPr>
        <w:t> </w:t>
      </w:r>
      <w:r w:rsidR="00DB2EBF" w:rsidRPr="004B2487">
        <w:rPr>
          <w:szCs w:val="28"/>
        </w:rPr>
        <w:t>1 к Административному регламенту</w:t>
      </w:r>
      <w:r w:rsidR="00DB2EBF">
        <w:rPr>
          <w:szCs w:val="28"/>
        </w:rPr>
        <w:t xml:space="preserve"> </w:t>
      </w:r>
      <w:r w:rsidR="00DB2EBF" w:rsidRPr="00912456">
        <w:rPr>
          <w:szCs w:val="28"/>
        </w:rPr>
        <w:t>изложить в следующей редакции:</w:t>
      </w:r>
    </w:p>
    <w:p w:rsidR="00DB2EBF" w:rsidRPr="004E788D" w:rsidRDefault="00DB2EBF" w:rsidP="00DB2EBF">
      <w:pPr>
        <w:spacing w:after="0" w:line="360" w:lineRule="auto"/>
        <w:ind w:firstLine="709"/>
        <w:jc w:val="both"/>
        <w:rPr>
          <w:szCs w:val="28"/>
        </w:rPr>
      </w:pPr>
      <w:r w:rsidRPr="004E788D">
        <w:rPr>
          <w:szCs w:val="28"/>
        </w:rPr>
        <w:t xml:space="preserve">«3. Место нахождения муниципального бюджетного учреждения городского округа город Воронеж </w:t>
      </w:r>
      <w:r w:rsidR="00924F00">
        <w:rPr>
          <w:szCs w:val="28"/>
        </w:rPr>
        <w:t>«</w:t>
      </w:r>
      <w:r>
        <w:rPr>
          <w:rFonts w:cs="Times New Roman"/>
          <w:szCs w:val="28"/>
        </w:rPr>
        <w:t>Единый оператор городских пассажирских перевозок</w:t>
      </w:r>
      <w:r w:rsidR="00924F00">
        <w:rPr>
          <w:szCs w:val="28"/>
        </w:rPr>
        <w:t>»</w:t>
      </w:r>
      <w:r w:rsidRPr="004E788D">
        <w:rPr>
          <w:szCs w:val="28"/>
        </w:rPr>
        <w:t>: 3940</w:t>
      </w:r>
      <w:r>
        <w:rPr>
          <w:szCs w:val="28"/>
        </w:rPr>
        <w:t>38</w:t>
      </w:r>
      <w:r w:rsidRPr="004E788D">
        <w:rPr>
          <w:szCs w:val="28"/>
        </w:rPr>
        <w:t xml:space="preserve">, г. Воронеж, ул. </w:t>
      </w:r>
      <w:r>
        <w:rPr>
          <w:szCs w:val="28"/>
        </w:rPr>
        <w:t>Пирогова</w:t>
      </w:r>
      <w:r w:rsidRPr="004E788D">
        <w:rPr>
          <w:szCs w:val="28"/>
        </w:rPr>
        <w:t xml:space="preserve">, д. </w:t>
      </w:r>
      <w:r>
        <w:rPr>
          <w:szCs w:val="28"/>
        </w:rPr>
        <w:t>87М</w:t>
      </w:r>
      <w:r w:rsidRPr="004E788D">
        <w:rPr>
          <w:szCs w:val="28"/>
        </w:rPr>
        <w:t>.</w:t>
      </w:r>
    </w:p>
    <w:p w:rsidR="00DB2EBF" w:rsidRPr="004E788D" w:rsidRDefault="00DB2EBF" w:rsidP="00DB2EBF">
      <w:pPr>
        <w:spacing w:after="0" w:line="360" w:lineRule="auto"/>
        <w:ind w:firstLine="709"/>
        <w:jc w:val="both"/>
        <w:rPr>
          <w:szCs w:val="28"/>
        </w:rPr>
      </w:pPr>
      <w:r w:rsidRPr="004E788D">
        <w:rPr>
          <w:szCs w:val="28"/>
        </w:rPr>
        <w:t>График работы:</w:t>
      </w:r>
    </w:p>
    <w:p w:rsidR="00DB2EBF" w:rsidRPr="004E788D" w:rsidRDefault="00DB2EBF" w:rsidP="00DB2EBF">
      <w:pPr>
        <w:spacing w:after="0" w:line="360" w:lineRule="auto"/>
        <w:ind w:firstLine="709"/>
        <w:jc w:val="both"/>
        <w:rPr>
          <w:szCs w:val="28"/>
        </w:rPr>
      </w:pPr>
      <w:r w:rsidRPr="004E788D">
        <w:rPr>
          <w:szCs w:val="28"/>
        </w:rPr>
        <w:t xml:space="preserve">понедельник </w:t>
      </w:r>
      <w:r w:rsidR="00924F00">
        <w:rPr>
          <w:rFonts w:cs="Times New Roman"/>
          <w:szCs w:val="28"/>
        </w:rPr>
        <w:t>–</w:t>
      </w:r>
      <w:r w:rsidRPr="004E788D">
        <w:rPr>
          <w:szCs w:val="28"/>
        </w:rPr>
        <w:t xml:space="preserve"> пятница: 8.00</w:t>
      </w:r>
      <w:r w:rsidR="00924F00">
        <w:rPr>
          <w:rFonts w:cs="Times New Roman"/>
          <w:szCs w:val="28"/>
        </w:rPr>
        <w:t>–</w:t>
      </w:r>
      <w:r w:rsidRPr="004E788D">
        <w:rPr>
          <w:szCs w:val="28"/>
        </w:rPr>
        <w:t>17.00;</w:t>
      </w:r>
    </w:p>
    <w:p w:rsidR="00DB2EBF" w:rsidRPr="004E788D" w:rsidRDefault="00DB2EBF" w:rsidP="00DB2EBF">
      <w:pPr>
        <w:spacing w:after="0" w:line="360" w:lineRule="auto"/>
        <w:ind w:firstLine="709"/>
        <w:jc w:val="both"/>
        <w:rPr>
          <w:szCs w:val="28"/>
        </w:rPr>
      </w:pPr>
      <w:r w:rsidRPr="004E788D">
        <w:rPr>
          <w:szCs w:val="28"/>
        </w:rPr>
        <w:t>перерыв: 12.00</w:t>
      </w:r>
      <w:r w:rsidR="00924F00">
        <w:rPr>
          <w:rFonts w:cs="Times New Roman"/>
          <w:szCs w:val="28"/>
        </w:rPr>
        <w:t>–</w:t>
      </w:r>
      <w:r w:rsidRPr="004E788D">
        <w:rPr>
          <w:szCs w:val="28"/>
        </w:rPr>
        <w:t>13.00.</w:t>
      </w:r>
    </w:p>
    <w:p w:rsidR="00DB2EBF" w:rsidRPr="004E788D" w:rsidRDefault="00DB2EBF" w:rsidP="00DB2EBF">
      <w:pPr>
        <w:spacing w:after="0" w:line="360" w:lineRule="auto"/>
        <w:ind w:firstLine="709"/>
        <w:jc w:val="both"/>
        <w:rPr>
          <w:szCs w:val="28"/>
        </w:rPr>
      </w:pPr>
      <w:r w:rsidRPr="004E788D">
        <w:rPr>
          <w:szCs w:val="28"/>
        </w:rPr>
        <w:t>Телефон для справок: (473) 2</w:t>
      </w:r>
      <w:r>
        <w:rPr>
          <w:szCs w:val="28"/>
        </w:rPr>
        <w:t>60</w:t>
      </w:r>
      <w:r w:rsidRPr="004E788D">
        <w:rPr>
          <w:szCs w:val="28"/>
        </w:rPr>
        <w:t>-</w:t>
      </w:r>
      <w:r>
        <w:rPr>
          <w:szCs w:val="28"/>
        </w:rPr>
        <w:t>51</w:t>
      </w:r>
      <w:r w:rsidRPr="004E788D">
        <w:rPr>
          <w:szCs w:val="28"/>
        </w:rPr>
        <w:t>-</w:t>
      </w:r>
      <w:r>
        <w:rPr>
          <w:szCs w:val="28"/>
        </w:rPr>
        <w:t>24</w:t>
      </w:r>
      <w:r w:rsidRPr="004E788D">
        <w:rPr>
          <w:szCs w:val="28"/>
        </w:rPr>
        <w:t>.</w:t>
      </w:r>
    </w:p>
    <w:p w:rsidR="00DB2EBF" w:rsidRPr="004E788D" w:rsidRDefault="00DB2EBF" w:rsidP="00DB2EBF">
      <w:pPr>
        <w:spacing w:after="0" w:line="360" w:lineRule="auto"/>
        <w:ind w:firstLine="709"/>
        <w:jc w:val="both"/>
        <w:rPr>
          <w:szCs w:val="28"/>
        </w:rPr>
      </w:pPr>
      <w:r w:rsidRPr="004E788D">
        <w:rPr>
          <w:szCs w:val="28"/>
        </w:rPr>
        <w:t>Официальный сайт учреждения в сети Интернет: www.coddvrn.ru.</w:t>
      </w:r>
    </w:p>
    <w:p w:rsidR="00DB2EBF" w:rsidRPr="007D75B2" w:rsidRDefault="00DB2EBF" w:rsidP="00DB2EBF">
      <w:pPr>
        <w:spacing w:after="0" w:line="360" w:lineRule="auto"/>
        <w:ind w:firstLine="709"/>
        <w:jc w:val="both"/>
        <w:rPr>
          <w:szCs w:val="28"/>
        </w:rPr>
      </w:pPr>
      <w:r w:rsidRPr="004E788D">
        <w:rPr>
          <w:szCs w:val="28"/>
        </w:rPr>
        <w:t xml:space="preserve">Адрес электронной почты: </w:t>
      </w:r>
      <w:proofErr w:type="spellStart"/>
      <w:r>
        <w:rPr>
          <w:szCs w:val="28"/>
          <w:lang w:val="en-US"/>
        </w:rPr>
        <w:t>cds</w:t>
      </w:r>
      <w:proofErr w:type="spellEnd"/>
      <w:r w:rsidRPr="007D75B2">
        <w:rPr>
          <w:szCs w:val="28"/>
        </w:rPr>
        <w:t>-</w:t>
      </w:r>
      <w:proofErr w:type="spellStart"/>
      <w:r>
        <w:rPr>
          <w:szCs w:val="28"/>
          <w:lang w:val="en-US"/>
        </w:rPr>
        <w:t>vrn</w:t>
      </w:r>
      <w:proofErr w:type="spellEnd"/>
      <w:r w:rsidRPr="004E788D">
        <w:rPr>
          <w:szCs w:val="28"/>
        </w:rPr>
        <w:t>@</w:t>
      </w:r>
      <w:r>
        <w:rPr>
          <w:szCs w:val="28"/>
          <w:lang w:val="en-US"/>
        </w:rPr>
        <w:t>mail</w:t>
      </w:r>
      <w:r w:rsidRPr="004E788D">
        <w:rPr>
          <w:szCs w:val="28"/>
        </w:rPr>
        <w:t>.</w:t>
      </w:r>
      <w:proofErr w:type="spellStart"/>
      <w:r w:rsidRPr="004E788D">
        <w:rPr>
          <w:szCs w:val="28"/>
        </w:rPr>
        <w:t>ru</w:t>
      </w:r>
      <w:proofErr w:type="spellEnd"/>
      <w:r w:rsidRPr="004E788D">
        <w:rPr>
          <w:szCs w:val="28"/>
        </w:rPr>
        <w:t>.</w:t>
      </w:r>
      <w:r>
        <w:rPr>
          <w:szCs w:val="28"/>
        </w:rPr>
        <w:t>».</w:t>
      </w:r>
    </w:p>
    <w:p w:rsidR="000C5E47" w:rsidRDefault="000C5E47" w:rsidP="00DB2EBF">
      <w:pPr>
        <w:autoSpaceDE w:val="0"/>
        <w:autoSpaceDN w:val="0"/>
        <w:adjustRightInd w:val="0"/>
        <w:spacing w:after="0" w:line="360" w:lineRule="auto"/>
        <w:ind w:firstLine="709"/>
        <w:jc w:val="both"/>
      </w:pPr>
    </w:p>
    <w:p w:rsidR="00CE397F" w:rsidRDefault="00CE397F" w:rsidP="00CE397F">
      <w:pPr>
        <w:spacing w:after="0" w:line="360" w:lineRule="auto"/>
        <w:ind w:firstLine="709"/>
        <w:jc w:val="both"/>
        <w:rPr>
          <w:szCs w:val="28"/>
        </w:rPr>
      </w:pPr>
    </w:p>
    <w:p w:rsidR="00B47DD6" w:rsidRDefault="00B47DD6" w:rsidP="00B47DD6">
      <w:pPr>
        <w:spacing w:before="60" w:line="312" w:lineRule="auto"/>
        <w:contextualSpacing/>
        <w:rPr>
          <w:szCs w:val="28"/>
        </w:rPr>
      </w:pPr>
      <w:r>
        <w:rPr>
          <w:szCs w:val="28"/>
        </w:rPr>
        <w:t xml:space="preserve">Руководитель управления </w:t>
      </w:r>
      <w:r w:rsidR="00924F00">
        <w:rPr>
          <w:szCs w:val="28"/>
        </w:rPr>
        <w:t>транспорта</w:t>
      </w:r>
      <w:r w:rsidR="00924F00">
        <w:rPr>
          <w:szCs w:val="28"/>
        </w:rPr>
        <w:tab/>
      </w:r>
      <w:r w:rsidR="00924F00">
        <w:rPr>
          <w:szCs w:val="28"/>
        </w:rPr>
        <w:tab/>
      </w:r>
      <w:r w:rsidR="00924F00">
        <w:rPr>
          <w:szCs w:val="28"/>
        </w:rPr>
        <w:tab/>
      </w:r>
      <w:r w:rsidR="00924F00">
        <w:rPr>
          <w:szCs w:val="28"/>
        </w:rPr>
        <w:tab/>
        <w:t xml:space="preserve">     </w:t>
      </w:r>
      <w:r>
        <w:rPr>
          <w:szCs w:val="28"/>
        </w:rPr>
        <w:t>С.Н. Латынин</w:t>
      </w:r>
    </w:p>
    <w:sectPr w:rsidR="00B47DD6" w:rsidSect="000C5E47">
      <w:headerReference w:type="default" r:id="rId10"/>
      <w:pgSz w:w="11906" w:h="16838"/>
      <w:pgMar w:top="1134" w:right="567" w:bottom="1560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FE2" w:rsidRDefault="00A14FE2" w:rsidP="005376B7">
      <w:pPr>
        <w:spacing w:after="0" w:line="240" w:lineRule="auto"/>
      </w:pPr>
      <w:r>
        <w:separator/>
      </w:r>
    </w:p>
  </w:endnote>
  <w:endnote w:type="continuationSeparator" w:id="0">
    <w:p w:rsidR="00A14FE2" w:rsidRDefault="00A14FE2" w:rsidP="00537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FE2" w:rsidRDefault="00A14FE2" w:rsidP="005376B7">
      <w:pPr>
        <w:spacing w:after="0" w:line="240" w:lineRule="auto"/>
      </w:pPr>
      <w:r>
        <w:separator/>
      </w:r>
    </w:p>
  </w:footnote>
  <w:footnote w:type="continuationSeparator" w:id="0">
    <w:p w:rsidR="00A14FE2" w:rsidRDefault="00A14FE2" w:rsidP="00537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424051"/>
      <w:docPartObj>
        <w:docPartGallery w:val="Page Numbers (Top of Page)"/>
        <w:docPartUnique/>
      </w:docPartObj>
    </w:sdtPr>
    <w:sdtEndPr/>
    <w:sdtContent>
      <w:p w:rsidR="008C7F8A" w:rsidRDefault="00296071">
        <w:pPr>
          <w:pStyle w:val="a3"/>
          <w:jc w:val="center"/>
        </w:pPr>
        <w:r>
          <w:fldChar w:fldCharType="begin"/>
        </w:r>
        <w:r w:rsidR="008C7F8A">
          <w:instrText>PAGE   \* MERGEFORMAT</w:instrText>
        </w:r>
        <w:r>
          <w:fldChar w:fldCharType="separate"/>
        </w:r>
        <w:r w:rsidR="00EC3B72">
          <w:rPr>
            <w:noProof/>
          </w:rPr>
          <w:t>4</w:t>
        </w:r>
        <w:r>
          <w:fldChar w:fldCharType="end"/>
        </w:r>
      </w:p>
    </w:sdtContent>
  </w:sdt>
  <w:p w:rsidR="008C7F8A" w:rsidRDefault="008C7F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4266D"/>
    <w:multiLevelType w:val="hybridMultilevel"/>
    <w:tmpl w:val="2E9A3322"/>
    <w:lvl w:ilvl="0" w:tplc="0B3A0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691E9B"/>
    <w:multiLevelType w:val="hybridMultilevel"/>
    <w:tmpl w:val="DE38A642"/>
    <w:lvl w:ilvl="0" w:tplc="2690C4A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B7"/>
    <w:rsid w:val="0000258B"/>
    <w:rsid w:val="000057B0"/>
    <w:rsid w:val="00007436"/>
    <w:rsid w:val="00012B16"/>
    <w:rsid w:val="00037670"/>
    <w:rsid w:val="00042B83"/>
    <w:rsid w:val="00046D94"/>
    <w:rsid w:val="00056973"/>
    <w:rsid w:val="000630AC"/>
    <w:rsid w:val="00082531"/>
    <w:rsid w:val="000921AD"/>
    <w:rsid w:val="000A0BE9"/>
    <w:rsid w:val="000B646D"/>
    <w:rsid w:val="000C5E47"/>
    <w:rsid w:val="000D4BE8"/>
    <w:rsid w:val="000D5727"/>
    <w:rsid w:val="000E0A27"/>
    <w:rsid w:val="000F7D3A"/>
    <w:rsid w:val="001210C9"/>
    <w:rsid w:val="001310DA"/>
    <w:rsid w:val="00164937"/>
    <w:rsid w:val="001724E5"/>
    <w:rsid w:val="00172AF1"/>
    <w:rsid w:val="00180225"/>
    <w:rsid w:val="00180534"/>
    <w:rsid w:val="001961E5"/>
    <w:rsid w:val="001A2685"/>
    <w:rsid w:val="001D4DF5"/>
    <w:rsid w:val="0022336F"/>
    <w:rsid w:val="002243B1"/>
    <w:rsid w:val="002247DC"/>
    <w:rsid w:val="00226CCB"/>
    <w:rsid w:val="00275C71"/>
    <w:rsid w:val="00294ED3"/>
    <w:rsid w:val="00296071"/>
    <w:rsid w:val="002A53ED"/>
    <w:rsid w:val="002B234C"/>
    <w:rsid w:val="002C4EA9"/>
    <w:rsid w:val="002F29C9"/>
    <w:rsid w:val="003118DB"/>
    <w:rsid w:val="00334716"/>
    <w:rsid w:val="003622F0"/>
    <w:rsid w:val="00370588"/>
    <w:rsid w:val="00375690"/>
    <w:rsid w:val="00383032"/>
    <w:rsid w:val="003841F8"/>
    <w:rsid w:val="0038765D"/>
    <w:rsid w:val="003910D6"/>
    <w:rsid w:val="003A7687"/>
    <w:rsid w:val="003C5769"/>
    <w:rsid w:val="003D13F1"/>
    <w:rsid w:val="00421F5B"/>
    <w:rsid w:val="004235F4"/>
    <w:rsid w:val="00426CCA"/>
    <w:rsid w:val="00427069"/>
    <w:rsid w:val="00430370"/>
    <w:rsid w:val="00431480"/>
    <w:rsid w:val="0043266B"/>
    <w:rsid w:val="0043716D"/>
    <w:rsid w:val="00455336"/>
    <w:rsid w:val="00464FD5"/>
    <w:rsid w:val="004733B5"/>
    <w:rsid w:val="00493C12"/>
    <w:rsid w:val="004D3CA5"/>
    <w:rsid w:val="004D45F9"/>
    <w:rsid w:val="004E1CF1"/>
    <w:rsid w:val="004F5762"/>
    <w:rsid w:val="0050413E"/>
    <w:rsid w:val="00521E59"/>
    <w:rsid w:val="00526FAA"/>
    <w:rsid w:val="005275C5"/>
    <w:rsid w:val="005335C1"/>
    <w:rsid w:val="005354A2"/>
    <w:rsid w:val="005376B7"/>
    <w:rsid w:val="005503C3"/>
    <w:rsid w:val="00550609"/>
    <w:rsid w:val="005710A6"/>
    <w:rsid w:val="00572744"/>
    <w:rsid w:val="005824F3"/>
    <w:rsid w:val="00582670"/>
    <w:rsid w:val="00586B2A"/>
    <w:rsid w:val="005D1291"/>
    <w:rsid w:val="005D5CB0"/>
    <w:rsid w:val="005E1115"/>
    <w:rsid w:val="00610057"/>
    <w:rsid w:val="00614C5E"/>
    <w:rsid w:val="006253C2"/>
    <w:rsid w:val="006305ED"/>
    <w:rsid w:val="00654E70"/>
    <w:rsid w:val="006665A7"/>
    <w:rsid w:val="006773FB"/>
    <w:rsid w:val="006A1815"/>
    <w:rsid w:val="006A2BF1"/>
    <w:rsid w:val="006A6094"/>
    <w:rsid w:val="006C7A62"/>
    <w:rsid w:val="006E683D"/>
    <w:rsid w:val="006F4DA9"/>
    <w:rsid w:val="00701D0B"/>
    <w:rsid w:val="0070530C"/>
    <w:rsid w:val="00744806"/>
    <w:rsid w:val="007502DB"/>
    <w:rsid w:val="007654EA"/>
    <w:rsid w:val="00771EFE"/>
    <w:rsid w:val="007A10DD"/>
    <w:rsid w:val="007A1E74"/>
    <w:rsid w:val="007B51F9"/>
    <w:rsid w:val="007C616E"/>
    <w:rsid w:val="007E3EF3"/>
    <w:rsid w:val="007E5C72"/>
    <w:rsid w:val="007F22C2"/>
    <w:rsid w:val="00807917"/>
    <w:rsid w:val="00823180"/>
    <w:rsid w:val="00827D3C"/>
    <w:rsid w:val="00862798"/>
    <w:rsid w:val="00875581"/>
    <w:rsid w:val="008819E7"/>
    <w:rsid w:val="00887923"/>
    <w:rsid w:val="0089032D"/>
    <w:rsid w:val="00896F7B"/>
    <w:rsid w:val="008A1D72"/>
    <w:rsid w:val="008A6910"/>
    <w:rsid w:val="008B35F2"/>
    <w:rsid w:val="008C639B"/>
    <w:rsid w:val="008C7F8A"/>
    <w:rsid w:val="008D0D5D"/>
    <w:rsid w:val="008D2BE6"/>
    <w:rsid w:val="008D707A"/>
    <w:rsid w:val="008D761F"/>
    <w:rsid w:val="008D7A7E"/>
    <w:rsid w:val="008E401B"/>
    <w:rsid w:val="008E7A0B"/>
    <w:rsid w:val="00921654"/>
    <w:rsid w:val="00924F00"/>
    <w:rsid w:val="009529C3"/>
    <w:rsid w:val="009558D5"/>
    <w:rsid w:val="00982FA8"/>
    <w:rsid w:val="009835AB"/>
    <w:rsid w:val="00995AFA"/>
    <w:rsid w:val="009A209D"/>
    <w:rsid w:val="009B0893"/>
    <w:rsid w:val="009D320F"/>
    <w:rsid w:val="009D4299"/>
    <w:rsid w:val="009D7153"/>
    <w:rsid w:val="009E6886"/>
    <w:rsid w:val="009E7C99"/>
    <w:rsid w:val="00A1321E"/>
    <w:rsid w:val="00A14FE2"/>
    <w:rsid w:val="00A213C2"/>
    <w:rsid w:val="00A23995"/>
    <w:rsid w:val="00A25CF5"/>
    <w:rsid w:val="00A3078D"/>
    <w:rsid w:val="00A3513B"/>
    <w:rsid w:val="00A41ACA"/>
    <w:rsid w:val="00A53ECD"/>
    <w:rsid w:val="00A6636E"/>
    <w:rsid w:val="00A673F9"/>
    <w:rsid w:val="00AA4736"/>
    <w:rsid w:val="00AB7DDA"/>
    <w:rsid w:val="00AD3CE7"/>
    <w:rsid w:val="00AF5B72"/>
    <w:rsid w:val="00B20AC0"/>
    <w:rsid w:val="00B42BAE"/>
    <w:rsid w:val="00B445C5"/>
    <w:rsid w:val="00B47DD6"/>
    <w:rsid w:val="00B51E6A"/>
    <w:rsid w:val="00B51F94"/>
    <w:rsid w:val="00B859D1"/>
    <w:rsid w:val="00B865A3"/>
    <w:rsid w:val="00BA0E2B"/>
    <w:rsid w:val="00BA6C16"/>
    <w:rsid w:val="00BB1387"/>
    <w:rsid w:val="00BB58E1"/>
    <w:rsid w:val="00BC5295"/>
    <w:rsid w:val="00BD6C56"/>
    <w:rsid w:val="00BE0F0A"/>
    <w:rsid w:val="00C01B80"/>
    <w:rsid w:val="00C01E95"/>
    <w:rsid w:val="00C120D9"/>
    <w:rsid w:val="00C1242F"/>
    <w:rsid w:val="00C13EB8"/>
    <w:rsid w:val="00C15329"/>
    <w:rsid w:val="00C15C05"/>
    <w:rsid w:val="00C167F9"/>
    <w:rsid w:val="00C260E7"/>
    <w:rsid w:val="00C55284"/>
    <w:rsid w:val="00C7007C"/>
    <w:rsid w:val="00C8239A"/>
    <w:rsid w:val="00C879EF"/>
    <w:rsid w:val="00C9168F"/>
    <w:rsid w:val="00CB4A54"/>
    <w:rsid w:val="00CC78EE"/>
    <w:rsid w:val="00CD63BC"/>
    <w:rsid w:val="00CE0B4F"/>
    <w:rsid w:val="00CE31E3"/>
    <w:rsid w:val="00CE397F"/>
    <w:rsid w:val="00CE3C37"/>
    <w:rsid w:val="00D10D00"/>
    <w:rsid w:val="00D52A9E"/>
    <w:rsid w:val="00D74C1A"/>
    <w:rsid w:val="00D81732"/>
    <w:rsid w:val="00D84287"/>
    <w:rsid w:val="00D9427D"/>
    <w:rsid w:val="00D97D46"/>
    <w:rsid w:val="00DB2EBF"/>
    <w:rsid w:val="00DB4939"/>
    <w:rsid w:val="00DF5530"/>
    <w:rsid w:val="00E12D6F"/>
    <w:rsid w:val="00E26695"/>
    <w:rsid w:val="00E9176E"/>
    <w:rsid w:val="00EA6133"/>
    <w:rsid w:val="00EB412B"/>
    <w:rsid w:val="00EC3B72"/>
    <w:rsid w:val="00EC6253"/>
    <w:rsid w:val="00EF670F"/>
    <w:rsid w:val="00EF6898"/>
    <w:rsid w:val="00F0515C"/>
    <w:rsid w:val="00F07D65"/>
    <w:rsid w:val="00F13C65"/>
    <w:rsid w:val="00F14E6A"/>
    <w:rsid w:val="00F162AB"/>
    <w:rsid w:val="00F21983"/>
    <w:rsid w:val="00F32050"/>
    <w:rsid w:val="00F359CF"/>
    <w:rsid w:val="00F51AC0"/>
    <w:rsid w:val="00F5235A"/>
    <w:rsid w:val="00F53EF8"/>
    <w:rsid w:val="00F54165"/>
    <w:rsid w:val="00F6713B"/>
    <w:rsid w:val="00F9135C"/>
    <w:rsid w:val="00FA10B4"/>
    <w:rsid w:val="00FA3304"/>
    <w:rsid w:val="00FB3B9B"/>
    <w:rsid w:val="00FC066E"/>
    <w:rsid w:val="00FC29CE"/>
    <w:rsid w:val="00FD6189"/>
    <w:rsid w:val="00FE5747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B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376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76B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3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76B7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7F22C2"/>
    <w:pPr>
      <w:ind w:left="720"/>
      <w:contextualSpacing/>
    </w:pPr>
  </w:style>
  <w:style w:type="paragraph" w:customStyle="1" w:styleId="ConsPlusNonformat">
    <w:name w:val="ConsPlusNonformat"/>
    <w:uiPriority w:val="99"/>
    <w:rsid w:val="004235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9168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9168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9168F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9168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9168F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91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168F"/>
    <w:rPr>
      <w:rFonts w:ascii="Tahoma" w:hAnsi="Tahoma" w:cs="Tahoma"/>
      <w:sz w:val="16"/>
      <w:szCs w:val="16"/>
    </w:rPr>
  </w:style>
  <w:style w:type="paragraph" w:customStyle="1" w:styleId="unformattext">
    <w:name w:val="unformattext"/>
    <w:basedOn w:val="a"/>
    <w:rsid w:val="00B445C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A3078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20A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CC78EE"/>
    <w:rPr>
      <w:i/>
      <w:iCs/>
    </w:rPr>
  </w:style>
  <w:style w:type="character" w:customStyle="1" w:styleId="ConsPlusNormal0">
    <w:name w:val="ConsPlusNormal Знак"/>
    <w:link w:val="ConsPlusNormal"/>
    <w:locked/>
    <w:rsid w:val="003A76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basedOn w:val="a0"/>
    <w:uiPriority w:val="99"/>
    <w:unhideWhenUsed/>
    <w:rsid w:val="003756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B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376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76B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37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76B7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7F22C2"/>
    <w:pPr>
      <w:ind w:left="720"/>
      <w:contextualSpacing/>
    </w:pPr>
  </w:style>
  <w:style w:type="paragraph" w:customStyle="1" w:styleId="ConsPlusNonformat">
    <w:name w:val="ConsPlusNonformat"/>
    <w:uiPriority w:val="99"/>
    <w:rsid w:val="004235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9168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9168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9168F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9168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9168F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91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168F"/>
    <w:rPr>
      <w:rFonts w:ascii="Tahoma" w:hAnsi="Tahoma" w:cs="Tahoma"/>
      <w:sz w:val="16"/>
      <w:szCs w:val="16"/>
    </w:rPr>
  </w:style>
  <w:style w:type="paragraph" w:customStyle="1" w:styleId="unformattext">
    <w:name w:val="unformattext"/>
    <w:basedOn w:val="a"/>
    <w:rsid w:val="00B445C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A3078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20A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CC78EE"/>
    <w:rPr>
      <w:i/>
      <w:iCs/>
    </w:rPr>
  </w:style>
  <w:style w:type="character" w:customStyle="1" w:styleId="ConsPlusNormal0">
    <w:name w:val="ConsPlusNormal Знак"/>
    <w:link w:val="ConsPlusNormal"/>
    <w:locked/>
    <w:rsid w:val="003A76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basedOn w:val="a0"/>
    <w:uiPriority w:val="99"/>
    <w:unhideWhenUsed/>
    <w:rsid w:val="00375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tago@cityhall.voronezh-city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1FA95-F738-4203-A295-D420AE912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Тертышников Н.А.</dc:creator>
  <cp:lastModifiedBy>enshulgina</cp:lastModifiedBy>
  <cp:revision>2</cp:revision>
  <cp:lastPrinted>2020-07-08T09:37:00Z</cp:lastPrinted>
  <dcterms:created xsi:type="dcterms:W3CDTF">2020-09-02T13:10:00Z</dcterms:created>
  <dcterms:modified xsi:type="dcterms:W3CDTF">2020-09-02T13:10:00Z</dcterms:modified>
</cp:coreProperties>
</file>