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032E96">
        <w:rPr>
          <w:rFonts w:ascii="Times New Roman" w:hAnsi="Times New Roman" w:cs="Times New Roman"/>
          <w:sz w:val="28"/>
          <w:szCs w:val="28"/>
        </w:rPr>
        <w:t xml:space="preserve">17.02.2020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032E96">
        <w:rPr>
          <w:rFonts w:ascii="Times New Roman" w:hAnsi="Times New Roman" w:cs="Times New Roman"/>
          <w:sz w:val="28"/>
          <w:szCs w:val="28"/>
        </w:rPr>
        <w:t>21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B94E01" w:rsidRDefault="004A0832" w:rsidP="00B94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E01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94E01" w:rsidRPr="00B94E01" w:rsidRDefault="004A0832" w:rsidP="00B94E01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4E01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B94E01" w:rsidRPr="00B94E01">
        <w:rPr>
          <w:rFonts w:ascii="Times New Roman" w:hAnsi="Times New Roman" w:cs="Times New Roman"/>
          <w:b/>
          <w:sz w:val="28"/>
          <w:szCs w:val="28"/>
        </w:rPr>
        <w:t xml:space="preserve">ЛЕБЕДИНСКОМУ ДМИТРИЮ ВЛАДИМИРОВИЧУ </w:t>
      </w:r>
      <w:r w:rsidRPr="00B94E0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</w:t>
      </w:r>
      <w:r w:rsidR="00C75B53" w:rsidRPr="00B94E01">
        <w:rPr>
          <w:rFonts w:ascii="Times New Roman" w:hAnsi="Times New Roman" w:cs="Times New Roman"/>
          <w:b/>
          <w:sz w:val="28"/>
          <w:szCs w:val="28"/>
        </w:rPr>
        <w:t>СТВА НА ЗЕМЕЛЬНОМ УЧАСТКЕ ПО</w:t>
      </w:r>
      <w:r w:rsidR="00475634" w:rsidRPr="00B94E01">
        <w:rPr>
          <w:rFonts w:ascii="Times New Roman" w:hAnsi="Times New Roman" w:cs="Times New Roman"/>
          <w:b/>
          <w:sz w:val="28"/>
          <w:szCs w:val="28"/>
        </w:rPr>
        <w:t xml:space="preserve"> УЛ.</w:t>
      </w:r>
      <w:r w:rsidR="00C75B53" w:rsidRPr="00B94E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4E01" w:rsidRPr="00B94E01">
        <w:rPr>
          <w:rFonts w:ascii="Times New Roman" w:hAnsi="Times New Roman" w:cs="Times New Roman"/>
          <w:b/>
          <w:bCs/>
          <w:sz w:val="28"/>
          <w:szCs w:val="28"/>
        </w:rPr>
        <w:t>ФЕДОРА ТЮТЧЕВА, 87 (</w:t>
      </w:r>
      <w:r w:rsidR="00B94E01" w:rsidRPr="00B94E01">
        <w:rPr>
          <w:rFonts w:ascii="Times New Roman" w:hAnsi="Times New Roman" w:cs="Times New Roman"/>
          <w:b/>
          <w:sz w:val="28"/>
          <w:szCs w:val="28"/>
        </w:rPr>
        <w:t xml:space="preserve">КАДАСТРОВЫЙ НОМЕР </w:t>
      </w:r>
      <w:r w:rsidR="00B94E01" w:rsidRPr="00B94E01">
        <w:rPr>
          <w:rFonts w:ascii="Times New Roman" w:hAnsi="Times New Roman" w:cs="Times New Roman"/>
          <w:b/>
          <w:bCs/>
          <w:sz w:val="28"/>
          <w:szCs w:val="28"/>
        </w:rPr>
        <w:t>36:34:0103034:18)</w:t>
      </w:r>
    </w:p>
    <w:p w:rsidR="00B34BE4" w:rsidRPr="004A0832" w:rsidRDefault="00B34BE4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Pr="00B94E01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B94E01">
        <w:rPr>
          <w:rFonts w:eastAsia="Calibri"/>
          <w:b w:val="0"/>
        </w:rPr>
        <w:t xml:space="preserve">На публичные слушания, назначенные на </w:t>
      </w:r>
      <w:r w:rsidR="00AD470D">
        <w:rPr>
          <w:rFonts w:eastAsia="Calibri"/>
          <w:b w:val="0"/>
        </w:rPr>
        <w:t>03 марта</w:t>
      </w:r>
      <w:r w:rsidRPr="00B94E01">
        <w:rPr>
          <w:rFonts w:eastAsia="Calibri"/>
          <w:b w:val="0"/>
        </w:rPr>
        <w:t xml:space="preserve"> 20</w:t>
      </w:r>
      <w:r w:rsidR="00AD470D">
        <w:rPr>
          <w:rFonts w:eastAsia="Calibri"/>
          <w:b w:val="0"/>
        </w:rPr>
        <w:t>20</w:t>
      </w:r>
      <w:r w:rsidRPr="00B94E01">
        <w:rPr>
          <w:rFonts w:eastAsia="Calibri"/>
          <w:b w:val="0"/>
        </w:rPr>
        <w:t xml:space="preserve"> г., </w:t>
      </w:r>
      <w:r w:rsidR="00C771DE" w:rsidRPr="00B94E01">
        <w:rPr>
          <w:rFonts w:eastAsia="Calibri"/>
          <w:b w:val="0"/>
        </w:rPr>
        <w:t>выносится вопрос</w:t>
      </w:r>
      <w:r w:rsidRPr="00B94E01">
        <w:rPr>
          <w:rFonts w:eastAsia="Calibri"/>
          <w:b w:val="0"/>
        </w:rPr>
        <w:t xml:space="preserve"> </w:t>
      </w:r>
      <w:r w:rsidR="0043504E" w:rsidRPr="00B94E01">
        <w:rPr>
          <w:rFonts w:eastAsia="Calibri"/>
          <w:b w:val="0"/>
        </w:rPr>
        <w:t>о предоставлении</w:t>
      </w:r>
      <w:r w:rsidR="00B94E01" w:rsidRPr="00B94E01">
        <w:rPr>
          <w:b w:val="0"/>
          <w:bCs w:val="0"/>
        </w:rPr>
        <w:t xml:space="preserve"> Лебединскому Дмитрию Владимировичу</w:t>
      </w:r>
      <w:r w:rsidR="00B94E01" w:rsidRPr="00B94E01">
        <w:rPr>
          <w:b w:val="0"/>
        </w:rPr>
        <w:t xml:space="preserve"> разрешения на отклонение от предельных параметров разрешенного строитель</w:t>
      </w:r>
      <w:r w:rsidR="00AD470D">
        <w:rPr>
          <w:b w:val="0"/>
        </w:rPr>
        <w:t>ства на земельном участке по</w:t>
      </w:r>
      <w:r w:rsidR="00B94E01" w:rsidRPr="00B94E01">
        <w:rPr>
          <w:b w:val="0"/>
          <w:bCs w:val="0"/>
        </w:rPr>
        <w:t xml:space="preserve"> ул. Федора Тютчева, 87</w:t>
      </w:r>
      <w:r w:rsidR="00B94E01" w:rsidRPr="00B94E01">
        <w:rPr>
          <w:b w:val="0"/>
        </w:rPr>
        <w:t xml:space="preserve"> (кадастровый номер 36:34:0103034:18)</w:t>
      </w:r>
      <w:r w:rsidR="00B34BE4" w:rsidRPr="00B94E01">
        <w:rPr>
          <w:rFonts w:eastAsia="Calibri"/>
          <w:b w:val="0"/>
        </w:rPr>
        <w:t>, расположенно</w:t>
      </w:r>
      <w:r w:rsidR="004A0832" w:rsidRPr="00B94E01">
        <w:rPr>
          <w:rFonts w:eastAsia="Calibri"/>
          <w:b w:val="0"/>
        </w:rPr>
        <w:t>м</w:t>
      </w:r>
      <w:r w:rsidR="00B34BE4" w:rsidRPr="00B94E01">
        <w:rPr>
          <w:rFonts w:eastAsia="Calibri"/>
          <w:b w:val="0"/>
        </w:rPr>
        <w:t xml:space="preserve"> в территориальной зоне с индексом</w:t>
      </w:r>
      <w:proofErr w:type="gramStart"/>
      <w:r w:rsidR="00B34BE4" w:rsidRPr="00B94E01">
        <w:rPr>
          <w:rFonts w:eastAsia="Calibri"/>
          <w:b w:val="0"/>
        </w:rPr>
        <w:t xml:space="preserve"> Ж</w:t>
      </w:r>
      <w:proofErr w:type="gramEnd"/>
      <w:r w:rsidR="00C75B53" w:rsidRPr="00B94E01">
        <w:rPr>
          <w:rFonts w:eastAsia="Calibri"/>
          <w:b w:val="0"/>
        </w:rPr>
        <w:t xml:space="preserve"> 1</w:t>
      </w:r>
      <w:r w:rsidR="00B34BE4" w:rsidRPr="00B94E01">
        <w:rPr>
          <w:rFonts w:eastAsia="Calibri"/>
          <w:b w:val="0"/>
        </w:rPr>
        <w:t xml:space="preserve"> «Зона </w:t>
      </w:r>
      <w:r w:rsidR="00C75B53" w:rsidRPr="00B94E01">
        <w:rPr>
          <w:rFonts w:eastAsia="Calibri"/>
          <w:b w:val="0"/>
        </w:rPr>
        <w:t xml:space="preserve">малоэтажной </w:t>
      </w:r>
      <w:r w:rsidR="00B34BE4" w:rsidRPr="00B94E01">
        <w:rPr>
          <w:rFonts w:eastAsia="Calibri"/>
          <w:b w:val="0"/>
        </w:rPr>
        <w:t>индивидуальной застройки».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</w:t>
      </w:r>
      <w:r w:rsidR="00E2358B">
        <w:rPr>
          <w:rFonts w:eastAsiaTheme="minorHAnsi"/>
          <w:b w:val="0"/>
          <w:bCs w:val="0"/>
        </w:rPr>
        <w:t xml:space="preserve">    </w:t>
      </w:r>
      <w:r w:rsidR="00B34BE4">
        <w:rPr>
          <w:rFonts w:eastAsiaTheme="minorHAnsi"/>
          <w:b w:val="0"/>
          <w:bCs w:val="0"/>
        </w:rPr>
        <w:t xml:space="preserve"> </w:t>
      </w:r>
      <w:r w:rsidR="005B0395">
        <w:rPr>
          <w:rFonts w:eastAsiaTheme="minorHAnsi"/>
          <w:b w:val="0"/>
          <w:bCs w:val="0"/>
        </w:rPr>
        <w:t xml:space="preserve">с </w:t>
      </w:r>
      <w:r w:rsidR="00AD470D">
        <w:rPr>
          <w:rFonts w:eastAsiaTheme="minorHAnsi"/>
          <w:b w:val="0"/>
          <w:bCs w:val="0"/>
        </w:rPr>
        <w:t>18 февраля 2020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AD470D">
        <w:rPr>
          <w:rFonts w:eastAsiaTheme="minorHAnsi"/>
          <w:b w:val="0"/>
          <w:bCs w:val="0"/>
        </w:rPr>
        <w:t xml:space="preserve">03 марта </w:t>
      </w:r>
      <w:r w:rsidRPr="000C6CA4">
        <w:rPr>
          <w:rFonts w:eastAsiaTheme="minorHAnsi"/>
          <w:b w:val="0"/>
          <w:bCs w:val="0"/>
        </w:rPr>
        <w:t>20</w:t>
      </w:r>
      <w:r w:rsidR="00AD470D">
        <w:rPr>
          <w:rFonts w:eastAsiaTheme="minorHAnsi"/>
          <w:b w:val="0"/>
          <w:bCs w:val="0"/>
        </w:rPr>
        <w:t>20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4A0832">
        <w:rPr>
          <w:rFonts w:eastAsia="Calibri"/>
          <w:b w:val="0"/>
        </w:rPr>
        <w:t xml:space="preserve">               </w:t>
      </w:r>
      <w:r w:rsidR="00E2358B">
        <w:rPr>
          <w:rFonts w:eastAsia="Calibri"/>
          <w:b w:val="0"/>
        </w:rPr>
        <w:t xml:space="preserve">    </w:t>
      </w:r>
      <w:r w:rsidR="00B34BE4">
        <w:rPr>
          <w:rFonts w:eastAsia="Calibri"/>
          <w:b w:val="0"/>
        </w:rPr>
        <w:t xml:space="preserve">(г. Воронеж,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E2358B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AD470D">
        <w:rPr>
          <w:rFonts w:eastAsiaTheme="minorHAnsi"/>
          <w:b w:val="0"/>
          <w:bCs w:val="0"/>
        </w:rPr>
        <w:t>03 марта 2020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AD470D">
        <w:rPr>
          <w:rFonts w:eastAsiaTheme="minorHAnsi"/>
          <w:b w:val="0"/>
          <w:bCs w:val="0"/>
        </w:rPr>
        <w:t>11</w:t>
      </w:r>
      <w:r w:rsidR="000C6CA4" w:rsidRPr="000C6CA4">
        <w:rPr>
          <w:rFonts w:eastAsiaTheme="minorHAnsi"/>
          <w:b w:val="0"/>
          <w:bCs w:val="0"/>
        </w:rPr>
        <w:t>.</w:t>
      </w:r>
      <w:r w:rsidR="00AD470D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AD470D" w:rsidRDefault="000C521F" w:rsidP="00AD470D">
      <w:pPr>
        <w:pStyle w:val="1"/>
        <w:keepNext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</w:p>
    <w:p w:rsidR="00AD470D" w:rsidRDefault="00AD470D" w:rsidP="00AD470D">
      <w:pPr>
        <w:pStyle w:val="1"/>
        <w:keepNext w:val="0"/>
        <w:autoSpaceDE w:val="0"/>
        <w:autoSpaceDN w:val="0"/>
        <w:adjustRightInd w:val="0"/>
        <w:spacing w:line="360" w:lineRule="auto"/>
        <w:ind w:left="1069"/>
        <w:rPr>
          <w:rFonts w:eastAsiaTheme="minorHAnsi"/>
          <w:b w:val="0"/>
          <w:bCs w:val="0"/>
        </w:rPr>
      </w:pPr>
    </w:p>
    <w:p w:rsidR="005C62E4" w:rsidRDefault="000C521F" w:rsidP="00AD470D">
      <w:pPr>
        <w:pStyle w:val="1"/>
        <w:keepNext w:val="0"/>
        <w:autoSpaceDE w:val="0"/>
        <w:autoSpaceDN w:val="0"/>
        <w:adjustRightInd w:val="0"/>
        <w:spacing w:line="360" w:lineRule="auto"/>
        <w:ind w:left="0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собраний участников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, 45 (управление главного архитектора </w:t>
      </w:r>
      <w:r w:rsidR="00E235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>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Pr="000C6CA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8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proofErr w:type="spellStart"/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E235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263138">
        <w:rPr>
          <w:rFonts w:ascii="Times New Roman" w:hAnsi="Times New Roman" w:cs="Times New Roman"/>
          <w:sz w:val="28"/>
          <w:szCs w:val="28"/>
        </w:rPr>
        <w:t xml:space="preserve">  </w:t>
      </w:r>
      <w:r w:rsidR="00E2358B">
        <w:rPr>
          <w:rFonts w:ascii="Times New Roman" w:hAnsi="Times New Roman" w:cs="Times New Roman"/>
          <w:sz w:val="28"/>
          <w:szCs w:val="28"/>
        </w:rPr>
        <w:t xml:space="preserve">      </w:t>
      </w:r>
      <w:r w:rsidRPr="007D02C5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5A2688">
      <w:headerReference w:type="default" r:id="rId10"/>
      <w:pgSz w:w="11905" w:h="16838"/>
      <w:pgMar w:top="1134" w:right="567" w:bottom="1701" w:left="1985" w:header="45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A22" w:rsidRDefault="00D40A22" w:rsidP="00E2358B">
      <w:pPr>
        <w:spacing w:after="0" w:line="240" w:lineRule="auto"/>
      </w:pPr>
      <w:r>
        <w:separator/>
      </w:r>
    </w:p>
  </w:endnote>
  <w:endnote w:type="continuationSeparator" w:id="0">
    <w:p w:rsidR="00D40A22" w:rsidRDefault="00D40A22" w:rsidP="00E23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A22" w:rsidRDefault="00D40A22" w:rsidP="00E2358B">
      <w:pPr>
        <w:spacing w:after="0" w:line="240" w:lineRule="auto"/>
      </w:pPr>
      <w:r>
        <w:separator/>
      </w:r>
    </w:p>
  </w:footnote>
  <w:footnote w:type="continuationSeparator" w:id="0">
    <w:p w:rsidR="00D40A22" w:rsidRDefault="00D40A22" w:rsidP="00E23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4631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63138" w:rsidRPr="00BE1BA6" w:rsidRDefault="00263138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E1BA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E1BA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E1BA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32E9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E1BA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63138" w:rsidRDefault="0026313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505AB"/>
    <w:multiLevelType w:val="hybridMultilevel"/>
    <w:tmpl w:val="1AFA71E2"/>
    <w:lvl w:ilvl="0" w:tplc="8B90B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2E96"/>
    <w:rsid w:val="0003412C"/>
    <w:rsid w:val="000A7058"/>
    <w:rsid w:val="000C521F"/>
    <w:rsid w:val="000C6CA4"/>
    <w:rsid w:val="000C771C"/>
    <w:rsid w:val="00175FE1"/>
    <w:rsid w:val="00226B74"/>
    <w:rsid w:val="00256870"/>
    <w:rsid w:val="00263138"/>
    <w:rsid w:val="002C2D00"/>
    <w:rsid w:val="00377D06"/>
    <w:rsid w:val="00401AD8"/>
    <w:rsid w:val="0043504E"/>
    <w:rsid w:val="00452D11"/>
    <w:rsid w:val="00475634"/>
    <w:rsid w:val="004A0832"/>
    <w:rsid w:val="004A2594"/>
    <w:rsid w:val="00583D87"/>
    <w:rsid w:val="005A2688"/>
    <w:rsid w:val="005A60C2"/>
    <w:rsid w:val="005B0395"/>
    <w:rsid w:val="005C35B0"/>
    <w:rsid w:val="005C62E4"/>
    <w:rsid w:val="00605750"/>
    <w:rsid w:val="0078353B"/>
    <w:rsid w:val="007D02C5"/>
    <w:rsid w:val="00857564"/>
    <w:rsid w:val="008A391B"/>
    <w:rsid w:val="009546AE"/>
    <w:rsid w:val="00A14EC0"/>
    <w:rsid w:val="00A26565"/>
    <w:rsid w:val="00A3486E"/>
    <w:rsid w:val="00AD470D"/>
    <w:rsid w:val="00AD57E9"/>
    <w:rsid w:val="00B274E5"/>
    <w:rsid w:val="00B34BE4"/>
    <w:rsid w:val="00B94E01"/>
    <w:rsid w:val="00BE1BA6"/>
    <w:rsid w:val="00C75B53"/>
    <w:rsid w:val="00C771DE"/>
    <w:rsid w:val="00C858AA"/>
    <w:rsid w:val="00D40A22"/>
    <w:rsid w:val="00DC1901"/>
    <w:rsid w:val="00DD2A74"/>
    <w:rsid w:val="00E12E2E"/>
    <w:rsid w:val="00E2358B"/>
    <w:rsid w:val="00E676F2"/>
    <w:rsid w:val="00EF14A6"/>
    <w:rsid w:val="00F02D92"/>
    <w:rsid w:val="00F22907"/>
    <w:rsid w:val="00F87B05"/>
    <w:rsid w:val="00F934D1"/>
    <w:rsid w:val="00F9569F"/>
    <w:rsid w:val="00FC7AFA"/>
    <w:rsid w:val="00FF5374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3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358B"/>
  </w:style>
  <w:style w:type="paragraph" w:styleId="a9">
    <w:name w:val="footer"/>
    <w:basedOn w:val="a"/>
    <w:link w:val="aa"/>
    <w:uiPriority w:val="99"/>
    <w:unhideWhenUsed/>
    <w:rsid w:val="00E23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358B"/>
  </w:style>
  <w:style w:type="character" w:styleId="ab">
    <w:name w:val="line number"/>
    <w:basedOn w:val="a0"/>
    <w:uiPriority w:val="99"/>
    <w:semiHidden/>
    <w:unhideWhenUsed/>
    <w:rsid w:val="002631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3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358B"/>
  </w:style>
  <w:style w:type="paragraph" w:styleId="a9">
    <w:name w:val="footer"/>
    <w:basedOn w:val="a"/>
    <w:link w:val="aa"/>
    <w:uiPriority w:val="99"/>
    <w:unhideWhenUsed/>
    <w:rsid w:val="00E23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358B"/>
  </w:style>
  <w:style w:type="character" w:styleId="ab">
    <w:name w:val="line number"/>
    <w:basedOn w:val="a0"/>
    <w:uiPriority w:val="99"/>
    <w:semiHidden/>
    <w:unhideWhenUsed/>
    <w:rsid w:val="00263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2020-02-13T08:47:00Z</cp:lastPrinted>
  <dcterms:created xsi:type="dcterms:W3CDTF">2020-02-17T12:54:00Z</dcterms:created>
  <dcterms:modified xsi:type="dcterms:W3CDTF">2020-02-17T12:54:00Z</dcterms:modified>
</cp:coreProperties>
</file>