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4400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24400B">
        <w:rPr>
          <w:sz w:val="28"/>
          <w:szCs w:val="28"/>
        </w:rPr>
        <w:t xml:space="preserve">Приложение </w:t>
      </w:r>
    </w:p>
    <w:p w:rsidR="00FF63BB" w:rsidRPr="0024400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4400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4400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440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24400B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4400B">
        <w:rPr>
          <w:rFonts w:ascii="Times New Roman" w:hAnsi="Times New Roman" w:cs="Times New Roman"/>
          <w:sz w:val="28"/>
          <w:szCs w:val="28"/>
        </w:rPr>
        <w:t xml:space="preserve">от </w:t>
      </w:r>
      <w:r w:rsidR="000213D6">
        <w:rPr>
          <w:rFonts w:ascii="Times New Roman" w:hAnsi="Times New Roman" w:cs="Times New Roman"/>
          <w:sz w:val="28"/>
          <w:szCs w:val="28"/>
        </w:rPr>
        <w:t xml:space="preserve">17.02.2020    </w:t>
      </w:r>
      <w:r w:rsidRPr="0024400B">
        <w:rPr>
          <w:rFonts w:ascii="Times New Roman" w:hAnsi="Times New Roman" w:cs="Times New Roman"/>
          <w:sz w:val="28"/>
          <w:szCs w:val="28"/>
        </w:rPr>
        <w:t xml:space="preserve"> № </w:t>
      </w:r>
      <w:r w:rsidR="000213D6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A14EC0" w:rsidRPr="0024400B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24400B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00B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24400B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00B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24400B" w:rsidRPr="0024400B">
        <w:rPr>
          <w:rFonts w:ascii="Times New Roman" w:hAnsi="Times New Roman" w:cs="Times New Roman"/>
          <w:b/>
          <w:sz w:val="28"/>
          <w:szCs w:val="28"/>
        </w:rPr>
        <w:t>СУХОРУКОВУ ИВАНУ ВАСИЛЬЕВИЧУ</w:t>
      </w:r>
      <w:r w:rsidRPr="0024400B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24400B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24400B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2440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400B" w:rsidRPr="0024400B">
        <w:rPr>
          <w:rFonts w:ascii="Times New Roman" w:hAnsi="Times New Roman" w:cs="Times New Roman"/>
          <w:b/>
          <w:sz w:val="28"/>
          <w:szCs w:val="28"/>
        </w:rPr>
        <w:t>КОЛХОЗНЫЙ ПУТЬ</w:t>
      </w:r>
      <w:r w:rsidR="000F64EF" w:rsidRPr="002440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400B" w:rsidRPr="0024400B">
        <w:rPr>
          <w:rFonts w:ascii="Times New Roman" w:hAnsi="Times New Roman" w:cs="Times New Roman"/>
          <w:b/>
          <w:sz w:val="28"/>
          <w:szCs w:val="28"/>
        </w:rPr>
        <w:t>47Б</w:t>
      </w:r>
    </w:p>
    <w:p w:rsidR="00B34BE4" w:rsidRPr="0024400B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00B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24400B" w:rsidRPr="0024400B">
        <w:rPr>
          <w:rFonts w:ascii="Times New Roman" w:hAnsi="Times New Roman" w:cs="Times New Roman"/>
          <w:b/>
          <w:sz w:val="28"/>
          <w:szCs w:val="28"/>
        </w:rPr>
        <w:t>104057</w:t>
      </w:r>
      <w:r w:rsidR="000F64EF" w:rsidRPr="0024400B">
        <w:rPr>
          <w:rFonts w:ascii="Times New Roman" w:hAnsi="Times New Roman" w:cs="Times New Roman"/>
          <w:b/>
          <w:sz w:val="28"/>
          <w:szCs w:val="28"/>
        </w:rPr>
        <w:t>:</w:t>
      </w:r>
      <w:r w:rsidR="0024400B" w:rsidRPr="0024400B">
        <w:rPr>
          <w:rFonts w:ascii="Times New Roman" w:hAnsi="Times New Roman" w:cs="Times New Roman"/>
          <w:b/>
          <w:sz w:val="28"/>
          <w:szCs w:val="28"/>
        </w:rPr>
        <w:t>39</w:t>
      </w:r>
      <w:r w:rsidR="004A0832" w:rsidRPr="0024400B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24400B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24400B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0B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24400B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24400B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24400B">
        <w:rPr>
          <w:rFonts w:eastAsia="Calibri"/>
          <w:b w:val="0"/>
        </w:rPr>
        <w:t xml:space="preserve">На публичные слушания, назначенные на </w:t>
      </w:r>
      <w:r w:rsidR="006C153E">
        <w:rPr>
          <w:rFonts w:eastAsia="Calibri"/>
          <w:b w:val="0"/>
        </w:rPr>
        <w:t>03 марта</w:t>
      </w:r>
      <w:r w:rsidRPr="0024400B">
        <w:rPr>
          <w:rFonts w:eastAsia="Calibri"/>
          <w:b w:val="0"/>
        </w:rPr>
        <w:t xml:space="preserve"> 20</w:t>
      </w:r>
      <w:r w:rsidR="007B2371">
        <w:rPr>
          <w:rFonts w:eastAsia="Calibri"/>
          <w:b w:val="0"/>
        </w:rPr>
        <w:t>20</w:t>
      </w:r>
      <w:r w:rsidRPr="0024400B">
        <w:rPr>
          <w:rFonts w:eastAsia="Calibri"/>
          <w:b w:val="0"/>
        </w:rPr>
        <w:t xml:space="preserve"> г., </w:t>
      </w:r>
      <w:r w:rsidR="00C771DE" w:rsidRPr="0024400B">
        <w:rPr>
          <w:rFonts w:eastAsia="Calibri"/>
          <w:b w:val="0"/>
        </w:rPr>
        <w:t>выносится вопрос</w:t>
      </w:r>
      <w:r w:rsidRPr="0024400B">
        <w:rPr>
          <w:rFonts w:eastAsia="Calibri"/>
          <w:b w:val="0"/>
        </w:rPr>
        <w:t xml:space="preserve"> </w:t>
      </w:r>
      <w:r w:rsidR="0043504E" w:rsidRPr="0024400B">
        <w:rPr>
          <w:rFonts w:eastAsia="Calibri"/>
          <w:b w:val="0"/>
        </w:rPr>
        <w:t xml:space="preserve">о предоставлении </w:t>
      </w:r>
      <w:r w:rsidR="0024400B" w:rsidRPr="0024400B">
        <w:rPr>
          <w:b w:val="0"/>
        </w:rPr>
        <w:t>Сухорукову Ивану Васильевичу</w:t>
      </w:r>
      <w:r w:rsidR="00DD23D6" w:rsidRPr="0024400B">
        <w:rPr>
          <w:rFonts w:eastAsia="Calibri"/>
          <w:b w:val="0"/>
        </w:rPr>
        <w:t xml:space="preserve"> </w:t>
      </w:r>
      <w:r w:rsidR="00F02D92" w:rsidRPr="0024400B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24400B">
        <w:rPr>
          <w:rFonts w:eastAsia="Calibri"/>
          <w:b w:val="0"/>
        </w:rPr>
        <w:t xml:space="preserve"> </w:t>
      </w:r>
      <w:r w:rsidR="00F02D92" w:rsidRPr="0024400B">
        <w:rPr>
          <w:rFonts w:eastAsia="Calibri"/>
          <w:b w:val="0"/>
        </w:rPr>
        <w:t xml:space="preserve">участке по </w:t>
      </w:r>
      <w:r w:rsidR="008A1EA5" w:rsidRPr="0024400B">
        <w:rPr>
          <w:rFonts w:eastAsia="Calibri"/>
          <w:b w:val="0"/>
        </w:rPr>
        <w:t>ул</w:t>
      </w:r>
      <w:r w:rsidR="000F64EF" w:rsidRPr="0024400B">
        <w:rPr>
          <w:rFonts w:eastAsia="Calibri"/>
          <w:b w:val="0"/>
        </w:rPr>
        <w:t xml:space="preserve">. </w:t>
      </w:r>
      <w:r w:rsidR="0024400B" w:rsidRPr="0024400B">
        <w:rPr>
          <w:rFonts w:eastAsia="Calibri"/>
          <w:b w:val="0"/>
        </w:rPr>
        <w:t>Колхозный путь</w:t>
      </w:r>
      <w:r w:rsidR="000F64EF" w:rsidRPr="0024400B">
        <w:rPr>
          <w:rFonts w:eastAsia="Calibri"/>
          <w:b w:val="0"/>
        </w:rPr>
        <w:t xml:space="preserve">, </w:t>
      </w:r>
      <w:r w:rsidR="0024400B" w:rsidRPr="0024400B">
        <w:rPr>
          <w:rFonts w:eastAsia="Calibri"/>
          <w:b w:val="0"/>
        </w:rPr>
        <w:t>47б</w:t>
      </w:r>
      <w:r w:rsidR="00DB2B67" w:rsidRPr="0024400B">
        <w:rPr>
          <w:rFonts w:eastAsia="Calibri"/>
          <w:b w:val="0"/>
        </w:rPr>
        <w:t xml:space="preserve"> </w:t>
      </w:r>
      <w:r w:rsidR="0078353B" w:rsidRPr="0024400B">
        <w:rPr>
          <w:rFonts w:eastAsia="Calibri"/>
          <w:b w:val="0"/>
        </w:rPr>
        <w:t xml:space="preserve"> </w:t>
      </w:r>
      <w:r w:rsidR="00F02D92" w:rsidRPr="0024400B">
        <w:rPr>
          <w:rFonts w:eastAsia="Calibri"/>
          <w:b w:val="0"/>
        </w:rPr>
        <w:t>(ка</w:t>
      </w:r>
      <w:r w:rsidR="00DB2B67" w:rsidRPr="0024400B">
        <w:rPr>
          <w:rFonts w:eastAsia="Calibri"/>
          <w:b w:val="0"/>
        </w:rPr>
        <w:t>дастровый номер 36:34:0</w:t>
      </w:r>
      <w:r w:rsidR="0024400B" w:rsidRPr="0024400B">
        <w:rPr>
          <w:rFonts w:eastAsia="Calibri"/>
          <w:b w:val="0"/>
        </w:rPr>
        <w:t>104057</w:t>
      </w:r>
      <w:r w:rsidR="000F64EF" w:rsidRPr="0024400B">
        <w:rPr>
          <w:rFonts w:eastAsia="Calibri"/>
          <w:b w:val="0"/>
        </w:rPr>
        <w:t>:</w:t>
      </w:r>
      <w:r w:rsidR="0024400B" w:rsidRPr="0024400B">
        <w:rPr>
          <w:rFonts w:eastAsia="Calibri"/>
          <w:b w:val="0"/>
        </w:rPr>
        <w:t>39</w:t>
      </w:r>
      <w:r w:rsidR="00F02D92" w:rsidRPr="0024400B">
        <w:rPr>
          <w:rFonts w:eastAsia="Calibri"/>
          <w:b w:val="0"/>
        </w:rPr>
        <w:t>)</w:t>
      </w:r>
      <w:r w:rsidR="00B34BE4" w:rsidRPr="0024400B">
        <w:rPr>
          <w:rFonts w:eastAsia="Calibri"/>
          <w:b w:val="0"/>
        </w:rPr>
        <w:t>, расположенно</w:t>
      </w:r>
      <w:r w:rsidR="004A0832" w:rsidRPr="0024400B">
        <w:rPr>
          <w:rFonts w:eastAsia="Calibri"/>
          <w:b w:val="0"/>
        </w:rPr>
        <w:t>м</w:t>
      </w:r>
      <w:r w:rsidR="00B34BE4" w:rsidRPr="0024400B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24400B">
        <w:rPr>
          <w:rFonts w:eastAsia="Calibri"/>
          <w:b w:val="0"/>
        </w:rPr>
        <w:t xml:space="preserve"> Ж</w:t>
      </w:r>
      <w:proofErr w:type="gramEnd"/>
      <w:r w:rsidR="00C75B53" w:rsidRPr="0024400B">
        <w:rPr>
          <w:rFonts w:eastAsia="Calibri"/>
          <w:b w:val="0"/>
        </w:rPr>
        <w:t xml:space="preserve"> </w:t>
      </w:r>
      <w:r w:rsidR="00E46BB9" w:rsidRPr="0024400B">
        <w:rPr>
          <w:rFonts w:eastAsia="Calibri"/>
          <w:b w:val="0"/>
        </w:rPr>
        <w:t>1</w:t>
      </w:r>
      <w:r w:rsidR="00164420" w:rsidRPr="0024400B">
        <w:rPr>
          <w:rFonts w:eastAsia="Calibri"/>
          <w:b w:val="0"/>
        </w:rPr>
        <w:t xml:space="preserve"> </w:t>
      </w:r>
      <w:r w:rsidR="00164420" w:rsidRPr="0024400B">
        <w:rPr>
          <w:b w:val="0"/>
        </w:rPr>
        <w:t xml:space="preserve">«Зона  </w:t>
      </w:r>
      <w:r w:rsidR="00E46BB9" w:rsidRPr="0024400B">
        <w:rPr>
          <w:b w:val="0"/>
        </w:rPr>
        <w:t>малоэтажной индивидуальной застройки</w:t>
      </w:r>
      <w:r w:rsidR="00164420" w:rsidRPr="0024400B">
        <w:rPr>
          <w:b w:val="0"/>
        </w:rPr>
        <w:t>».</w:t>
      </w:r>
    </w:p>
    <w:p w:rsidR="000C521F" w:rsidRPr="0024400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>Экспозици</w:t>
      </w:r>
      <w:r w:rsidR="005B0395" w:rsidRPr="0024400B">
        <w:rPr>
          <w:rFonts w:eastAsiaTheme="minorHAnsi"/>
          <w:b w:val="0"/>
          <w:bCs w:val="0"/>
        </w:rPr>
        <w:t xml:space="preserve">я </w:t>
      </w:r>
      <w:r w:rsidR="00C771DE" w:rsidRPr="0024400B">
        <w:rPr>
          <w:rFonts w:eastAsiaTheme="minorHAnsi"/>
          <w:b w:val="0"/>
          <w:bCs w:val="0"/>
        </w:rPr>
        <w:t>по рассматриваемому вопросу</w:t>
      </w:r>
      <w:r w:rsidR="005B0395" w:rsidRPr="0024400B">
        <w:rPr>
          <w:rFonts w:eastAsiaTheme="minorHAnsi"/>
          <w:b w:val="0"/>
          <w:bCs w:val="0"/>
        </w:rPr>
        <w:t xml:space="preserve"> открыта </w:t>
      </w:r>
      <w:r w:rsidR="00B34BE4" w:rsidRPr="0024400B">
        <w:rPr>
          <w:rFonts w:eastAsiaTheme="minorHAnsi"/>
          <w:b w:val="0"/>
          <w:bCs w:val="0"/>
        </w:rPr>
        <w:t xml:space="preserve">                                 </w:t>
      </w:r>
      <w:r w:rsidR="005B0395" w:rsidRPr="0024400B">
        <w:rPr>
          <w:rFonts w:eastAsiaTheme="minorHAnsi"/>
          <w:b w:val="0"/>
          <w:bCs w:val="0"/>
        </w:rPr>
        <w:t xml:space="preserve">с </w:t>
      </w:r>
      <w:r w:rsidR="007B2371">
        <w:rPr>
          <w:rFonts w:eastAsiaTheme="minorHAnsi"/>
          <w:b w:val="0"/>
          <w:bCs w:val="0"/>
        </w:rPr>
        <w:t>1</w:t>
      </w:r>
      <w:r w:rsidR="006C153E">
        <w:rPr>
          <w:rFonts w:eastAsiaTheme="minorHAnsi"/>
          <w:b w:val="0"/>
          <w:bCs w:val="0"/>
        </w:rPr>
        <w:t>8</w:t>
      </w:r>
      <w:r w:rsidR="007B2371">
        <w:rPr>
          <w:rFonts w:eastAsiaTheme="minorHAnsi"/>
          <w:b w:val="0"/>
          <w:bCs w:val="0"/>
        </w:rPr>
        <w:t xml:space="preserve"> февраля 2020</w:t>
      </w:r>
      <w:r w:rsidR="005B0395" w:rsidRPr="0024400B">
        <w:rPr>
          <w:rFonts w:eastAsiaTheme="minorHAnsi"/>
          <w:b w:val="0"/>
          <w:bCs w:val="0"/>
        </w:rPr>
        <w:t xml:space="preserve"> г.</w:t>
      </w:r>
      <w:r w:rsidRPr="0024400B">
        <w:rPr>
          <w:rFonts w:eastAsiaTheme="minorHAnsi"/>
          <w:b w:val="0"/>
          <w:bCs w:val="0"/>
        </w:rPr>
        <w:t xml:space="preserve"> по </w:t>
      </w:r>
      <w:r w:rsidR="006C153E">
        <w:rPr>
          <w:rFonts w:eastAsiaTheme="minorHAnsi"/>
          <w:b w:val="0"/>
          <w:bCs w:val="0"/>
        </w:rPr>
        <w:t>03 марта</w:t>
      </w:r>
      <w:r w:rsidR="007B2371">
        <w:rPr>
          <w:rFonts w:eastAsiaTheme="minorHAnsi"/>
          <w:b w:val="0"/>
          <w:bCs w:val="0"/>
        </w:rPr>
        <w:t xml:space="preserve"> </w:t>
      </w:r>
      <w:r w:rsidRPr="0024400B">
        <w:rPr>
          <w:rFonts w:eastAsiaTheme="minorHAnsi"/>
          <w:b w:val="0"/>
          <w:bCs w:val="0"/>
        </w:rPr>
        <w:t>20</w:t>
      </w:r>
      <w:r w:rsidR="007B2371">
        <w:rPr>
          <w:rFonts w:eastAsiaTheme="minorHAnsi"/>
          <w:b w:val="0"/>
          <w:bCs w:val="0"/>
        </w:rPr>
        <w:t>20</w:t>
      </w:r>
      <w:r w:rsidRPr="0024400B">
        <w:rPr>
          <w:rFonts w:eastAsiaTheme="minorHAnsi"/>
          <w:b w:val="0"/>
          <w:bCs w:val="0"/>
        </w:rPr>
        <w:t xml:space="preserve"> г. в </w:t>
      </w:r>
      <w:r w:rsidRPr="0024400B">
        <w:rPr>
          <w:rFonts w:eastAsia="Calibri"/>
          <w:b w:val="0"/>
        </w:rPr>
        <w:t>зале Дома архитектора</w:t>
      </w:r>
      <w:r w:rsidR="000C6CA4" w:rsidRPr="0024400B">
        <w:rPr>
          <w:rFonts w:eastAsia="Calibri"/>
          <w:b w:val="0"/>
        </w:rPr>
        <w:t xml:space="preserve"> </w:t>
      </w:r>
      <w:r w:rsidR="004A0832" w:rsidRPr="0024400B">
        <w:rPr>
          <w:rFonts w:eastAsia="Calibri"/>
          <w:b w:val="0"/>
        </w:rPr>
        <w:t xml:space="preserve">            </w:t>
      </w:r>
      <w:r w:rsidR="006C153E">
        <w:rPr>
          <w:rFonts w:eastAsia="Calibri"/>
          <w:b w:val="0"/>
        </w:rPr>
        <w:t xml:space="preserve">        </w:t>
      </w:r>
      <w:r w:rsidR="004A0832" w:rsidRPr="0024400B">
        <w:rPr>
          <w:rFonts w:eastAsia="Calibri"/>
          <w:b w:val="0"/>
        </w:rPr>
        <w:t xml:space="preserve">   </w:t>
      </w:r>
      <w:r w:rsidR="00B34BE4" w:rsidRPr="0024400B">
        <w:rPr>
          <w:rFonts w:eastAsia="Calibri"/>
          <w:b w:val="0"/>
        </w:rPr>
        <w:t xml:space="preserve">(г. Воронеж, </w:t>
      </w:r>
      <w:r w:rsidRPr="0024400B">
        <w:rPr>
          <w:rFonts w:eastAsia="Calibri"/>
          <w:b w:val="0"/>
        </w:rPr>
        <w:t>ул. Плехановская, 22)</w:t>
      </w:r>
      <w:r w:rsidR="000C6CA4" w:rsidRPr="0024400B">
        <w:rPr>
          <w:rFonts w:eastAsia="Calibri"/>
          <w:b w:val="0"/>
        </w:rPr>
        <w:t>.</w:t>
      </w:r>
    </w:p>
    <w:p w:rsidR="000C521F" w:rsidRPr="0024400B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24400B">
        <w:rPr>
          <w:rFonts w:eastAsiaTheme="minorHAnsi"/>
          <w:b w:val="0"/>
          <w:bCs w:val="0"/>
        </w:rPr>
        <w:t>с 10.00 до 17.00.</w:t>
      </w:r>
    </w:p>
    <w:p w:rsidR="000C521F" w:rsidRPr="0024400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24400B">
        <w:rPr>
          <w:rFonts w:eastAsiaTheme="minorHAnsi"/>
          <w:b w:val="0"/>
          <w:bCs w:val="0"/>
        </w:rPr>
        <w:t xml:space="preserve"> </w:t>
      </w:r>
      <w:r w:rsidR="006C153E">
        <w:rPr>
          <w:rFonts w:eastAsiaTheme="minorHAnsi"/>
          <w:b w:val="0"/>
          <w:bCs w:val="0"/>
        </w:rPr>
        <w:t>03 марта</w:t>
      </w:r>
      <w:r w:rsidR="007B2371">
        <w:rPr>
          <w:rFonts w:eastAsiaTheme="minorHAnsi"/>
          <w:b w:val="0"/>
          <w:bCs w:val="0"/>
        </w:rPr>
        <w:t xml:space="preserve">           2020</w:t>
      </w:r>
      <w:r w:rsidR="000C6CA4" w:rsidRPr="0024400B">
        <w:rPr>
          <w:rFonts w:eastAsiaTheme="minorHAnsi"/>
          <w:b w:val="0"/>
          <w:bCs w:val="0"/>
        </w:rPr>
        <w:t xml:space="preserve"> г. в </w:t>
      </w:r>
      <w:r w:rsidR="006C153E">
        <w:rPr>
          <w:rFonts w:eastAsiaTheme="minorHAnsi"/>
          <w:b w:val="0"/>
          <w:bCs w:val="0"/>
        </w:rPr>
        <w:t>12</w:t>
      </w:r>
      <w:r w:rsidR="000C6CA4" w:rsidRPr="0024400B">
        <w:rPr>
          <w:rFonts w:eastAsiaTheme="minorHAnsi"/>
          <w:b w:val="0"/>
          <w:bCs w:val="0"/>
        </w:rPr>
        <w:t>.</w:t>
      </w:r>
      <w:r w:rsidR="006C153E">
        <w:rPr>
          <w:rFonts w:eastAsiaTheme="minorHAnsi"/>
          <w:b w:val="0"/>
          <w:bCs w:val="0"/>
        </w:rPr>
        <w:t>0</w:t>
      </w:r>
      <w:r w:rsidR="007B2371">
        <w:rPr>
          <w:rFonts w:eastAsiaTheme="minorHAnsi"/>
          <w:b w:val="0"/>
          <w:bCs w:val="0"/>
        </w:rPr>
        <w:t>0</w:t>
      </w:r>
      <w:r w:rsidR="000C6CA4" w:rsidRPr="0024400B">
        <w:rPr>
          <w:rFonts w:eastAsiaTheme="minorHAnsi"/>
          <w:b w:val="0"/>
          <w:bCs w:val="0"/>
        </w:rPr>
        <w:t xml:space="preserve"> в </w:t>
      </w:r>
      <w:r w:rsidR="000C6CA4" w:rsidRPr="0024400B">
        <w:rPr>
          <w:rFonts w:eastAsia="Calibri"/>
          <w:b w:val="0"/>
        </w:rPr>
        <w:t xml:space="preserve">зале Дома архитектора (г. Воронеж, </w:t>
      </w:r>
      <w:r w:rsidR="009546AE" w:rsidRPr="0024400B">
        <w:rPr>
          <w:rFonts w:eastAsia="Calibri"/>
          <w:b w:val="0"/>
        </w:rPr>
        <w:br/>
      </w:r>
      <w:r w:rsidR="000C6CA4" w:rsidRPr="0024400B">
        <w:rPr>
          <w:rFonts w:eastAsia="Calibri"/>
          <w:b w:val="0"/>
        </w:rPr>
        <w:t>ул. Плехановская, 22)</w:t>
      </w:r>
      <w:r w:rsidR="009546AE" w:rsidRPr="0024400B">
        <w:rPr>
          <w:rFonts w:eastAsiaTheme="minorHAnsi"/>
          <w:b w:val="0"/>
          <w:bCs w:val="0"/>
        </w:rPr>
        <w:t>.</w:t>
      </w:r>
    </w:p>
    <w:p w:rsidR="005C62E4" w:rsidRPr="0024400B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24400B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24400B">
        <w:rPr>
          <w:rFonts w:eastAsiaTheme="minorHAnsi"/>
          <w:b w:val="0"/>
          <w:bCs w:val="0"/>
        </w:rPr>
        <w:t>участники публичных</w:t>
      </w:r>
      <w:r w:rsidR="005C62E4" w:rsidRPr="0024400B">
        <w:rPr>
          <w:rFonts w:eastAsiaTheme="minorHAnsi"/>
          <w:b w:val="0"/>
          <w:bCs w:val="0"/>
        </w:rPr>
        <w:t xml:space="preserve"> </w:t>
      </w:r>
      <w:r w:rsidRPr="0024400B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24400B">
        <w:rPr>
          <w:rFonts w:eastAsiaTheme="minorHAnsi"/>
          <w:b w:val="0"/>
          <w:bCs w:val="0"/>
        </w:rPr>
        <w:t xml:space="preserve"> </w:t>
      </w:r>
      <w:r w:rsidRPr="0024400B">
        <w:rPr>
          <w:rFonts w:eastAsiaTheme="minorHAnsi"/>
          <w:b w:val="0"/>
          <w:bCs w:val="0"/>
        </w:rPr>
        <w:t>проекта:</w:t>
      </w:r>
    </w:p>
    <w:p w:rsidR="005C62E4" w:rsidRPr="0024400B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24400B">
        <w:rPr>
          <w:rFonts w:eastAsiaTheme="minorHAnsi"/>
          <w:b w:val="0"/>
          <w:bCs w:val="0"/>
        </w:rPr>
        <w:t xml:space="preserve"> </w:t>
      </w:r>
      <w:r w:rsidRPr="0024400B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24400B">
        <w:rPr>
          <w:rFonts w:eastAsiaTheme="minorHAnsi"/>
          <w:b w:val="0"/>
          <w:bCs w:val="0"/>
        </w:rPr>
        <w:t>.</w:t>
      </w:r>
    </w:p>
    <w:p w:rsidR="005C62E4" w:rsidRPr="0024400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24400B">
        <w:rPr>
          <w:rFonts w:eastAsiaTheme="minorHAnsi"/>
          <w:b w:val="0"/>
          <w:bCs w:val="0"/>
        </w:rPr>
        <w:t>организатора публичных слушаний</w:t>
      </w:r>
      <w:r w:rsidR="00F9569F" w:rsidRPr="0024400B">
        <w:rPr>
          <w:rFonts w:eastAsiaTheme="minorHAnsi"/>
          <w:b w:val="0"/>
          <w:bCs w:val="0"/>
        </w:rPr>
        <w:t>.</w:t>
      </w:r>
    </w:p>
    <w:p w:rsidR="000C521F" w:rsidRPr="0024400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4400B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24400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00B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24400B">
        <w:rPr>
          <w:rFonts w:ascii="Times New Roman" w:hAnsi="Times New Roman" w:cs="Times New Roman"/>
          <w:sz w:val="28"/>
          <w:szCs w:val="28"/>
        </w:rPr>
        <w:t xml:space="preserve"> </w:t>
      </w:r>
      <w:r w:rsidRPr="0024400B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24400B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24400B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24400B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24400B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24400B">
        <w:rPr>
          <w:rFonts w:ascii="Times New Roman" w:eastAsia="Calibri" w:hAnsi="Times New Roman" w:cs="Times New Roman"/>
          <w:sz w:val="28"/>
          <w:szCs w:val="28"/>
        </w:rPr>
        <w:t>.</w:t>
      </w:r>
      <w:r w:rsidRPr="0024400B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2440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24400B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2440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24400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4400B">
        <w:rPr>
          <w:rFonts w:ascii="Times New Roman" w:hAnsi="Times New Roman" w:cs="Times New Roman"/>
          <w:sz w:val="28"/>
          <w:szCs w:val="28"/>
        </w:rPr>
        <w:t xml:space="preserve">, </w:t>
      </w:r>
      <w:r w:rsidRPr="0024400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2440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24400B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00B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4400B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24400B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2440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24400B">
        <w:rPr>
          <w:rFonts w:ascii="Times New Roman" w:hAnsi="Times New Roman" w:cs="Times New Roman"/>
          <w:sz w:val="28"/>
          <w:szCs w:val="28"/>
        </w:rPr>
        <w:t xml:space="preserve">) </w:t>
      </w:r>
      <w:r w:rsidRPr="0024400B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24400B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24400B">
        <w:rPr>
          <w:rFonts w:ascii="Times New Roman" w:hAnsi="Times New Roman" w:cs="Times New Roman"/>
          <w:sz w:val="28"/>
          <w:szCs w:val="28"/>
        </w:rPr>
        <w:t>Консультант</w:t>
      </w:r>
      <w:r w:rsidRPr="0024400B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24400B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24400B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24400B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24400B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00B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24400B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24400B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24400B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00B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24400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24400B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7E" w:rsidRDefault="0080727E" w:rsidP="000F64EF">
      <w:pPr>
        <w:spacing w:after="0" w:line="240" w:lineRule="auto"/>
      </w:pPr>
      <w:r>
        <w:separator/>
      </w:r>
    </w:p>
  </w:endnote>
  <w:endnote w:type="continuationSeparator" w:id="0">
    <w:p w:rsidR="0080727E" w:rsidRDefault="0080727E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7E" w:rsidRDefault="0080727E" w:rsidP="000F64EF">
      <w:pPr>
        <w:spacing w:after="0" w:line="240" w:lineRule="auto"/>
      </w:pPr>
      <w:r>
        <w:separator/>
      </w:r>
    </w:p>
  </w:footnote>
  <w:footnote w:type="continuationSeparator" w:id="0">
    <w:p w:rsidR="0080727E" w:rsidRDefault="0080727E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3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3D6"/>
    <w:rsid w:val="00052B4D"/>
    <w:rsid w:val="000C521F"/>
    <w:rsid w:val="000C6CA4"/>
    <w:rsid w:val="000C771C"/>
    <w:rsid w:val="000F64EF"/>
    <w:rsid w:val="00164420"/>
    <w:rsid w:val="00171BB5"/>
    <w:rsid w:val="00175FE1"/>
    <w:rsid w:val="001B7491"/>
    <w:rsid w:val="001E44C2"/>
    <w:rsid w:val="00226B74"/>
    <w:rsid w:val="002406E7"/>
    <w:rsid w:val="0024400B"/>
    <w:rsid w:val="0033772A"/>
    <w:rsid w:val="00377D06"/>
    <w:rsid w:val="003B6C23"/>
    <w:rsid w:val="0043504E"/>
    <w:rsid w:val="004A0832"/>
    <w:rsid w:val="00575619"/>
    <w:rsid w:val="005A60C2"/>
    <w:rsid w:val="005B0395"/>
    <w:rsid w:val="005C35B0"/>
    <w:rsid w:val="005C62E4"/>
    <w:rsid w:val="005C7161"/>
    <w:rsid w:val="00605750"/>
    <w:rsid w:val="006B6E08"/>
    <w:rsid w:val="006C153E"/>
    <w:rsid w:val="00714DBE"/>
    <w:rsid w:val="0078353B"/>
    <w:rsid w:val="007B2371"/>
    <w:rsid w:val="007D02C5"/>
    <w:rsid w:val="0080727E"/>
    <w:rsid w:val="008A1EA5"/>
    <w:rsid w:val="008A391B"/>
    <w:rsid w:val="008F41E6"/>
    <w:rsid w:val="009546AE"/>
    <w:rsid w:val="0099240C"/>
    <w:rsid w:val="00A14EC0"/>
    <w:rsid w:val="00AD6B8D"/>
    <w:rsid w:val="00AF78C7"/>
    <w:rsid w:val="00B274E5"/>
    <w:rsid w:val="00B34BE4"/>
    <w:rsid w:val="00B767C5"/>
    <w:rsid w:val="00BF3C6F"/>
    <w:rsid w:val="00C034DC"/>
    <w:rsid w:val="00C75B53"/>
    <w:rsid w:val="00C771DE"/>
    <w:rsid w:val="00D103E3"/>
    <w:rsid w:val="00DB2B67"/>
    <w:rsid w:val="00DC1901"/>
    <w:rsid w:val="00DD23D6"/>
    <w:rsid w:val="00DE410F"/>
    <w:rsid w:val="00DF6152"/>
    <w:rsid w:val="00E36A5A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2020-02-13T11:20:00Z</cp:lastPrinted>
  <dcterms:created xsi:type="dcterms:W3CDTF">2020-02-17T13:16:00Z</dcterms:created>
  <dcterms:modified xsi:type="dcterms:W3CDTF">2020-02-17T13:16:00Z</dcterms:modified>
</cp:coreProperties>
</file>